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D42835" w14:textId="77777777" w:rsidR="008B3A68" w:rsidRDefault="00396DC2" w:rsidP="008B3A68">
      <w:r>
        <w:rPr>
          <w:noProof/>
          <w:sz w:val="24"/>
          <w:szCs w:val="24"/>
        </w:rPr>
        <mc:AlternateContent>
          <mc:Choice Requires="wps">
            <w:drawing>
              <wp:anchor distT="36576" distB="36576" distL="36576" distR="36576" simplePos="0" relativeHeight="251702784" behindDoc="0" locked="0" layoutInCell="1" allowOverlap="1" wp14:anchorId="67AB4B0B" wp14:editId="316AE1D4">
                <wp:simplePos x="0" y="0"/>
                <wp:positionH relativeFrom="column">
                  <wp:posOffset>-1414780</wp:posOffset>
                </wp:positionH>
                <wp:positionV relativeFrom="paragraph">
                  <wp:posOffset>1404620</wp:posOffset>
                </wp:positionV>
                <wp:extent cx="8401050" cy="187960"/>
                <wp:effectExtent l="0" t="0" r="0" b="2540"/>
                <wp:wrapNone/>
                <wp:docPr id="7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01050" cy="187960"/>
                        </a:xfrm>
                        <a:prstGeom prst="rect">
                          <a:avLst/>
                        </a:prstGeom>
                        <a:solidFill>
                          <a:srgbClr val="80807F"/>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3CE79" id="Rectangle 16" o:spid="_x0000_s1026" style="position:absolute;margin-left:-111.4pt;margin-top:110.6pt;width:661.5pt;height:14.8pt;z-index:2517027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" fillcolor="#80807f" stroked="f" strokecolor="#212120" insetpen="t">
                <v:shadow color="#dcd6d4"/>
                <v:textbox inset="2.88pt,2.88pt,2.88pt,2.88pt"/>
              </v:rect>
            </w:pict>
          </mc:Fallback>
        </mc:AlternateContent>
      </w:r>
      <w:r>
        <w:rPr>
          <w:noProof/>
          <w:sz w:val="24"/>
          <w:szCs w:val="24"/>
        </w:rPr>
        <mc:AlternateContent>
          <mc:Choice Requires="wps">
            <w:drawing>
              <wp:anchor distT="36576" distB="36576" distL="36576" distR="36576" simplePos="0" relativeHeight="251697664" behindDoc="0" locked="0" layoutInCell="1" allowOverlap="1" wp14:anchorId="6C664D04" wp14:editId="2BA58BD7">
                <wp:simplePos x="0" y="0"/>
                <wp:positionH relativeFrom="column">
                  <wp:posOffset>-1176655</wp:posOffset>
                </wp:positionH>
                <wp:positionV relativeFrom="paragraph">
                  <wp:posOffset>1184275</wp:posOffset>
                </wp:positionV>
                <wp:extent cx="8334375" cy="237490"/>
                <wp:effectExtent l="0" t="0" r="9525" b="0"/>
                <wp:wrapNone/>
                <wp:docPr id="7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4375" cy="237490"/>
                        </a:xfrm>
                        <a:prstGeom prst="rect">
                          <a:avLst/>
                        </a:prstGeom>
                        <a:solidFill>
                          <a:srgbClr val="FBC730"/>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CD652" id="Rectangle 1" o:spid="_x0000_s1026" style="position:absolute;margin-left:-92.65pt;margin-top:93.25pt;width:656.25pt;height:18.7pt;z-index:2516976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" fillcolor="#fbc730" stroked="f" strokecolor="#212120" insetpen="t">
                <v:shadow color="#dcd6d4"/>
                <v:textbox inset="2.88pt,2.88pt,2.88pt,2.88pt"/>
              </v:rect>
            </w:pict>
          </mc:Fallback>
        </mc:AlternateContent>
      </w:r>
      <w:r>
        <w:rPr>
          <w:noProof/>
          <w:sz w:val="24"/>
          <w:szCs w:val="24"/>
        </w:rPr>
        <mc:AlternateContent>
          <mc:Choice Requires="wps">
            <w:drawing>
              <wp:anchor distT="36576" distB="36576" distL="36576" distR="36576" simplePos="0" relativeHeight="251703808" behindDoc="0" locked="0" layoutInCell="1" allowOverlap="1" wp14:anchorId="08F2747A" wp14:editId="586B16BB">
                <wp:simplePos x="0" y="0"/>
                <wp:positionH relativeFrom="column">
                  <wp:posOffset>-1128395</wp:posOffset>
                </wp:positionH>
                <wp:positionV relativeFrom="paragraph">
                  <wp:posOffset>1595120</wp:posOffset>
                </wp:positionV>
                <wp:extent cx="8648700" cy="196215"/>
                <wp:effectExtent l="0" t="0" r="0" b="0"/>
                <wp:wrapNone/>
                <wp:docPr id="5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8700" cy="196215"/>
                        </a:xfrm>
                        <a:prstGeom prst="rect">
                          <a:avLst/>
                        </a:prstGeom>
                        <a:solidFill>
                          <a:srgbClr val="66ACCE"/>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EB2E8" id="Rectangle 17" o:spid="_x0000_s1026" style="position:absolute;margin-left:-88.85pt;margin-top:125.6pt;width:681pt;height:15.45pt;z-index:2517038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" fillcolor="#66acce" stroked="f" strokecolor="#212120" insetpen="t">
                <v:shadow color="#dcd6d4"/>
                <v:textbox inset="2.88pt,2.88pt,2.88pt,2.88pt"/>
              </v:rect>
            </w:pict>
          </mc:Fallback>
        </mc:AlternateContent>
      </w:r>
      <w:r>
        <w:rPr>
          <w:noProof/>
        </w:rPr>
        <mc:AlternateContent>
          <mc:Choice Requires="wps">
            <w:drawing>
              <wp:anchor distT="36576" distB="36576" distL="36576" distR="36576" simplePos="0" relativeHeight="251706880" behindDoc="0" locked="0" layoutInCell="1" allowOverlap="1" wp14:anchorId="1F53D66F" wp14:editId="6E561346">
                <wp:simplePos x="0" y="0"/>
                <wp:positionH relativeFrom="column">
                  <wp:posOffset>-957580</wp:posOffset>
                </wp:positionH>
                <wp:positionV relativeFrom="paragraph">
                  <wp:posOffset>8743950</wp:posOffset>
                </wp:positionV>
                <wp:extent cx="8026400" cy="211455"/>
                <wp:effectExtent l="0" t="0" r="0" b="0"/>
                <wp:wrapNone/>
                <wp:docPr id="5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6400" cy="211455"/>
                        </a:xfrm>
                        <a:prstGeom prst="rect">
                          <a:avLst/>
                        </a:prstGeom>
                        <a:solidFill>
                          <a:srgbClr val="66ACCE"/>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C0B14" id="Rectangle 17" o:spid="_x0000_s1026" style="position:absolute;margin-left:-75.4pt;margin-top:688.5pt;width:632pt;height:16.65pt;z-index:2517068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" fillcolor="#66acce" stroked="f" strokecolor="#212120" insetpen="t">
                <v:shadow color="#dcd6d4"/>
                <v:textbox inset="2.88pt,2.88pt,2.88pt,2.88pt"/>
              </v:rect>
            </w:pict>
          </mc:Fallback>
        </mc:AlternateContent>
      </w:r>
      <w:r>
        <w:rPr>
          <w:noProof/>
        </w:rPr>
        <mc:AlternateContent>
          <mc:Choice Requires="wps">
            <w:drawing>
              <wp:anchor distT="36576" distB="36576" distL="36576" distR="36576" simplePos="0" relativeHeight="251705856" behindDoc="0" locked="0" layoutInCell="1" allowOverlap="1" wp14:anchorId="772E520C" wp14:editId="470E8CAC">
                <wp:simplePos x="0" y="0"/>
                <wp:positionH relativeFrom="column">
                  <wp:posOffset>-957580</wp:posOffset>
                </wp:positionH>
                <wp:positionV relativeFrom="paragraph">
                  <wp:posOffset>8573135</wp:posOffset>
                </wp:positionV>
                <wp:extent cx="8035925" cy="209550"/>
                <wp:effectExtent l="0" t="0" r="3175" b="0"/>
                <wp:wrapNone/>
                <wp:docPr id="5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5925" cy="209550"/>
                        </a:xfrm>
                        <a:prstGeom prst="rect">
                          <a:avLst/>
                        </a:prstGeom>
                        <a:solidFill>
                          <a:srgbClr val="80807F"/>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BC561" id="Rectangle 16" o:spid="_x0000_s1026" style="position:absolute;margin-left:-75.4pt;margin-top:675.05pt;width:632.75pt;height:16.5pt;z-index:2517058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" fillcolor="#80807f" stroked="f" strokecolor="#212120" insetpen="t">
                <v:shadow color="#dcd6d4"/>
                <v:textbox inset="2.88pt,2.88pt,2.88pt,2.88pt"/>
              </v:rect>
            </w:pict>
          </mc:Fallback>
        </mc:AlternateContent>
      </w:r>
      <w:r>
        <w:rPr>
          <w:noProof/>
        </w:rPr>
        <mc:AlternateContent>
          <mc:Choice Requires="wps">
            <w:drawing>
              <wp:anchor distT="36576" distB="36576" distL="36576" distR="36576" simplePos="0" relativeHeight="251704832" behindDoc="0" locked="0" layoutInCell="1" allowOverlap="1" wp14:anchorId="14377522" wp14:editId="2E955A3E">
                <wp:simplePos x="0" y="0"/>
                <wp:positionH relativeFrom="column">
                  <wp:posOffset>-957580</wp:posOffset>
                </wp:positionH>
                <wp:positionV relativeFrom="paragraph">
                  <wp:posOffset>8401050</wp:posOffset>
                </wp:positionV>
                <wp:extent cx="8016875" cy="212725"/>
                <wp:effectExtent l="0" t="0" r="3175" b="0"/>
                <wp:wrapNone/>
                <wp:docPr id="4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16875" cy="212725"/>
                        </a:xfrm>
                        <a:prstGeom prst="rect">
                          <a:avLst/>
                        </a:prstGeom>
                        <a:solidFill>
                          <a:srgbClr val="FBC730"/>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EFCA0" id="Rectangle 15" o:spid="_x0000_s1026" style="position:absolute;margin-left:-75.4pt;margin-top:661.5pt;width:631.25pt;height:16.75pt;z-index:2517048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" fillcolor="#fbc730" stroked="f" strokecolor="#212120" insetpen="t">
                <v:shadow color="#dcd6d4"/>
                <v:textbox inset="2.88pt,2.88pt,2.88pt,2.88pt"/>
              </v:rect>
            </w:pict>
          </mc:Fallback>
        </mc:AlternateContent>
      </w:r>
      <w:r w:rsidR="008B3A68">
        <w:rPr>
          <w:noProof/>
          <w:sz w:val="24"/>
          <w:szCs w:val="24"/>
        </w:rPr>
        <w:drawing>
          <wp:anchor distT="0" distB="0" distL="114300" distR="114300" simplePos="0" relativeHeight="251611648" behindDoc="0" locked="0" layoutInCell="1" allowOverlap="1" wp14:anchorId="32B3BB8A" wp14:editId="342E6DC2">
            <wp:simplePos x="0" y="0"/>
            <wp:positionH relativeFrom="column">
              <wp:posOffset>5026025</wp:posOffset>
            </wp:positionH>
            <wp:positionV relativeFrom="paragraph">
              <wp:posOffset>-69215</wp:posOffset>
            </wp:positionV>
            <wp:extent cx="760095" cy="743585"/>
            <wp:effectExtent l="0" t="0" r="1905" b="0"/>
            <wp:wrapNone/>
            <wp:docPr id="4" name="Picture 4" descr="Belize_Coat_of_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elize_Coat_of_arms"/>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0095" cy="743585"/>
                    </a:xfrm>
                    <a:prstGeom prst="rect">
                      <a:avLst/>
                    </a:prstGeom>
                    <a:noFill/>
                    <a:ln>
                      <a:noFill/>
                    </a:ln>
                    <a:effectLst/>
                  </pic:spPr>
                </pic:pic>
              </a:graphicData>
            </a:graphic>
          </wp:anchor>
        </w:drawing>
      </w:r>
      <w:r w:rsidR="008B3A68">
        <w:rPr>
          <w:noProof/>
          <w:sz w:val="24"/>
          <w:szCs w:val="24"/>
        </w:rPr>
        <w:drawing>
          <wp:anchor distT="0" distB="0" distL="114300" distR="114300" simplePos="0" relativeHeight="251612672" behindDoc="0" locked="0" layoutInCell="1" allowOverlap="1" wp14:anchorId="74357008" wp14:editId="4117EAD4">
            <wp:simplePos x="0" y="0"/>
            <wp:positionH relativeFrom="column">
              <wp:posOffset>3114675</wp:posOffset>
            </wp:positionH>
            <wp:positionV relativeFrom="paragraph">
              <wp:posOffset>-30480</wp:posOffset>
            </wp:positionV>
            <wp:extent cx="876935" cy="610235"/>
            <wp:effectExtent l="19050" t="19050" r="18415" b="18415"/>
            <wp:wrapNone/>
            <wp:docPr id="5" name="Picture 5" descr="eu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ufla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6935" cy="610235"/>
                    </a:xfrm>
                    <a:prstGeom prst="rect">
                      <a:avLst/>
                    </a:prstGeom>
                    <a:noFill/>
                    <a:ln w="12700" algn="in">
                      <a:solidFill>
                        <a:srgbClr val="8191B0"/>
                      </a:solidFill>
                      <a:miter lim="800000"/>
                      <a:headEnd/>
                      <a:tailEnd/>
                    </a:ln>
                    <a:effectLst/>
                  </pic:spPr>
                </pic:pic>
              </a:graphicData>
            </a:graphic>
          </wp:anchor>
        </w:drawing>
      </w:r>
      <w:r w:rsidR="008B3A68">
        <w:rPr>
          <w:noProof/>
          <w:sz w:val="24"/>
          <w:szCs w:val="24"/>
        </w:rPr>
        <w:drawing>
          <wp:anchor distT="36576" distB="36576" distL="36576" distR="36576" simplePos="0" relativeHeight="251613696" behindDoc="0" locked="0" layoutInCell="1" allowOverlap="1" wp14:anchorId="4D988DAC" wp14:editId="707FE456">
            <wp:simplePos x="0" y="0"/>
            <wp:positionH relativeFrom="column">
              <wp:posOffset>-208280</wp:posOffset>
            </wp:positionH>
            <wp:positionV relativeFrom="paragraph">
              <wp:posOffset>-69215</wp:posOffset>
            </wp:positionV>
            <wp:extent cx="2790190" cy="795020"/>
            <wp:effectExtent l="0" t="0" r="0" b="5080"/>
            <wp:wrapNone/>
            <wp:docPr id="6" name="Picture 6" descr="FAO_logo_Blue_3lines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AO_logo_Blue_3lines_en"/>
                    <pic:cNvPicPr>
                      <a:picLocks noChangeAspect="1" noChangeArrowheads="1"/>
                    </pic:cNvPicPr>
                  </pic:nvPicPr>
                  <pic:blipFill>
                    <a:blip r:embed="rId10">
                      <a:extLst>
                        <a:ext uri="{28A0092B-C50C-407E-A947-70E740481C1C}">
                          <a14:useLocalDpi xmlns:a14="http://schemas.microsoft.com/office/drawing/2010/main" val="0"/>
                        </a:ext>
                      </a:extLst>
                    </a:blip>
                    <a:srcRect l="8900" t="18570" r="8220" b="22949"/>
                    <a:stretch>
                      <a:fillRect/>
                    </a:stretch>
                  </pic:blipFill>
                  <pic:spPr bwMode="auto">
                    <a:xfrm>
                      <a:off x="0" y="0"/>
                      <a:ext cx="2790190" cy="795020"/>
                    </a:xfrm>
                    <a:prstGeom prst="rect">
                      <a:avLst/>
                    </a:prstGeom>
                    <a:noFill/>
                    <a:ln>
                      <a:noFill/>
                    </a:ln>
                    <a:effectLst/>
                  </pic:spPr>
                </pic:pic>
              </a:graphicData>
            </a:graphic>
          </wp:anchor>
        </w:drawing>
      </w:r>
    </w:p>
    <w:p w14:paraId="23175891" w14:textId="77777777" w:rsidR="008B3A68" w:rsidRDefault="008B3A68" w:rsidP="008B3A68">
      <w:pPr>
        <w:rPr>
          <w:b/>
          <w:sz w:val="28"/>
          <w:szCs w:val="28"/>
        </w:rPr>
      </w:pPr>
    </w:p>
    <w:p w14:paraId="51AD67F3" w14:textId="77777777" w:rsidR="008B3A68" w:rsidRDefault="00832121">
      <w:pPr>
        <w:rPr>
          <w:b/>
          <w:sz w:val="28"/>
          <w:szCs w:val="28"/>
        </w:rPr>
      </w:pPr>
      <w:r w:rsidRPr="00832121">
        <w:rPr>
          <w:b/>
          <w:noProof/>
          <w:sz w:val="28"/>
          <w:szCs w:val="28"/>
        </w:rPr>
        <mc:AlternateContent>
          <mc:Choice Requires="wps">
            <w:drawing>
              <wp:anchor distT="0" distB="0" distL="114300" distR="114300" simplePos="0" relativeHeight="251762176" behindDoc="0" locked="0" layoutInCell="1" allowOverlap="1" wp14:anchorId="7567A3CF" wp14:editId="2404440C">
                <wp:simplePos x="0" y="0"/>
                <wp:positionH relativeFrom="column">
                  <wp:posOffset>4874821</wp:posOffset>
                </wp:positionH>
                <wp:positionV relativeFrom="paragraph">
                  <wp:posOffset>6591680</wp:posOffset>
                </wp:positionV>
                <wp:extent cx="1762760" cy="469076"/>
                <wp:effectExtent l="0" t="0" r="8890" b="762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760" cy="469076"/>
                        </a:xfrm>
                        <a:prstGeom prst="rect">
                          <a:avLst/>
                        </a:prstGeom>
                        <a:solidFill>
                          <a:srgbClr val="FFFFFF"/>
                        </a:solidFill>
                        <a:ln w="9525">
                          <a:noFill/>
                          <a:miter lim="800000"/>
                          <a:headEnd/>
                          <a:tailEnd/>
                        </a:ln>
                      </wps:spPr>
                      <wps:txbx>
                        <w:txbxContent>
                          <w:p w14:paraId="03CB4776" w14:textId="77777777" w:rsidR="00832121" w:rsidRPr="00832121" w:rsidRDefault="00832121" w:rsidP="00832121">
                            <w:pPr>
                              <w:rPr>
                                <w:lang w:val="en-029"/>
                              </w:rPr>
                            </w:pPr>
                            <w:r>
                              <w:rPr>
                                <w:lang w:val="en-029"/>
                              </w:rPr>
                              <w:t>Date: February 18, 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67A3CF" id="_x0000_t202" coordsize="21600,21600" o:spt="202" path="m,l,21600r21600,l21600,xe">
                <v:stroke joinstyle="miter"/>
                <v:path gradientshapeok="t" o:connecttype="rect"/>
              </v:shapetype>
              <v:shape id="Text Box 2" o:spid="_x0000_s1026" type="#_x0000_t202" style="position:absolute;margin-left:383.85pt;margin-top:519.05pt;width:138.8pt;height:36.9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" stroked="f">
                <v:textbox>
                  <w:txbxContent>
                    <w:p w14:paraId="03CB4776" w14:textId="77777777" w:rsidR="00832121" w:rsidRPr="00832121" w:rsidRDefault="00832121" w:rsidP="00832121">
                      <w:pPr>
                        <w:rPr>
                          <w:lang w:val="en-029"/>
                        </w:rPr>
                      </w:pPr>
                      <w:r>
                        <w:rPr>
                          <w:lang w:val="en-029"/>
                        </w:rPr>
                        <w:t>Date: February 18, 2016</w:t>
                      </w:r>
                    </w:p>
                  </w:txbxContent>
                </v:textbox>
              </v:shape>
            </w:pict>
          </mc:Fallback>
        </mc:AlternateContent>
      </w:r>
      <w:r w:rsidRPr="00832121">
        <w:rPr>
          <w:b/>
          <w:noProof/>
          <w:sz w:val="28"/>
          <w:szCs w:val="28"/>
        </w:rPr>
        <mc:AlternateContent>
          <mc:Choice Requires="wps">
            <w:drawing>
              <wp:anchor distT="0" distB="0" distL="114300" distR="114300" simplePos="0" relativeHeight="251760128" behindDoc="0" locked="0" layoutInCell="1" allowOverlap="1" wp14:anchorId="52B33FF9" wp14:editId="41AA1577">
                <wp:simplePos x="0" y="0"/>
                <wp:positionH relativeFrom="column">
                  <wp:posOffset>1270660</wp:posOffset>
                </wp:positionH>
                <wp:positionV relativeFrom="paragraph">
                  <wp:posOffset>6591678</wp:posOffset>
                </wp:positionV>
                <wp:extent cx="3259455" cy="775979"/>
                <wp:effectExtent l="0" t="0" r="0" b="508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9455" cy="775979"/>
                        </a:xfrm>
                        <a:prstGeom prst="rect">
                          <a:avLst/>
                        </a:prstGeom>
                        <a:solidFill>
                          <a:srgbClr val="FFFFFF"/>
                        </a:solidFill>
                        <a:ln w="9525">
                          <a:noFill/>
                          <a:miter lim="800000"/>
                          <a:headEnd/>
                          <a:tailEnd/>
                        </a:ln>
                      </wps:spPr>
                      <wps:txbx>
                        <w:txbxContent>
                          <w:p w14:paraId="7FC38E7B" w14:textId="77777777" w:rsidR="00832121" w:rsidRDefault="00832121" w:rsidP="00832121">
                            <w:pPr>
                              <w:spacing w:after="0"/>
                              <w:rPr>
                                <w:lang w:val="en-029"/>
                              </w:rPr>
                            </w:pPr>
                            <w:r>
                              <w:rPr>
                                <w:lang w:val="en-029"/>
                              </w:rPr>
                              <w:t>Prepared by: Mr. Richards Harrison,</w:t>
                            </w:r>
                          </w:p>
                          <w:p w14:paraId="0C3E00B2" w14:textId="77777777" w:rsidR="00832121" w:rsidRDefault="00832121" w:rsidP="00832121">
                            <w:pPr>
                              <w:rPr>
                                <w:lang w:val="en-029"/>
                              </w:rPr>
                            </w:pPr>
                            <w:r>
                              <w:rPr>
                                <w:lang w:val="en-029"/>
                              </w:rPr>
                              <w:t xml:space="preserve">National Honey Value Chain Consultant </w:t>
                            </w:r>
                          </w:p>
                          <w:p w14:paraId="41AD5174" w14:textId="77777777" w:rsidR="00D10F73" w:rsidRDefault="00D10F73" w:rsidP="00832121">
                            <w:pPr>
                              <w:rPr>
                                <w:lang w:val="en-029"/>
                              </w:rPr>
                            </w:pPr>
                            <w:r>
                              <w:rPr>
                                <w:lang w:val="en-029"/>
                              </w:rPr>
                              <w:t>Technically Edited by: Ms. Stacy Rose-Richards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B33FF9" id="_x0000_s1027" type="#_x0000_t202" style="position:absolute;margin-left:100.05pt;margin-top:519.05pt;width:256.65pt;height:61.1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" stroked="f">
                <v:textbox>
                  <w:txbxContent>
                    <w:p w14:paraId="7FC38E7B" w14:textId="77777777" w:rsidR="00832121" w:rsidRDefault="00832121" w:rsidP="00832121">
                      <w:pPr>
                        <w:spacing w:after="0"/>
                        <w:rPr>
                          <w:lang w:val="en-029"/>
                        </w:rPr>
                      </w:pPr>
                      <w:r>
                        <w:rPr>
                          <w:lang w:val="en-029"/>
                        </w:rPr>
                        <w:t>Prepared by: Mr. Richards Harrison,</w:t>
                      </w:r>
                    </w:p>
                    <w:p w14:paraId="0C3E00B2" w14:textId="77777777" w:rsidR="00832121" w:rsidRDefault="00832121" w:rsidP="00832121">
                      <w:pPr>
                        <w:rPr>
                          <w:lang w:val="en-029"/>
                        </w:rPr>
                      </w:pPr>
                      <w:r>
                        <w:rPr>
                          <w:lang w:val="en-029"/>
                        </w:rPr>
                        <w:t xml:space="preserve">National Honey Value Chain Consultant </w:t>
                      </w:r>
                    </w:p>
                    <w:p w14:paraId="41AD5174" w14:textId="77777777" w:rsidR="00D10F73" w:rsidRDefault="00D10F73" w:rsidP="00832121">
                      <w:pPr>
                        <w:rPr>
                          <w:lang w:val="en-029"/>
                        </w:rPr>
                      </w:pPr>
                      <w:r>
                        <w:rPr>
                          <w:lang w:val="en-029"/>
                        </w:rPr>
                        <w:t>Technically Edited by: Ms. Stacy Rose-Richards</w:t>
                      </w:r>
                    </w:p>
                  </w:txbxContent>
                </v:textbox>
              </v:shape>
            </w:pict>
          </mc:Fallback>
        </mc:AlternateContent>
      </w:r>
      <w:r>
        <w:rPr>
          <w:noProof/>
          <w:sz w:val="24"/>
          <w:szCs w:val="24"/>
        </w:rPr>
        <mc:AlternateContent>
          <mc:Choice Requires="wps">
            <w:drawing>
              <wp:anchor distT="0" distB="0" distL="114300" distR="114300" simplePos="0" relativeHeight="251701760" behindDoc="0" locked="0" layoutInCell="1" allowOverlap="1" wp14:anchorId="35064030" wp14:editId="4BD92FA1">
                <wp:simplePos x="0" y="0"/>
                <wp:positionH relativeFrom="column">
                  <wp:posOffset>-510540</wp:posOffset>
                </wp:positionH>
                <wp:positionV relativeFrom="paragraph">
                  <wp:posOffset>6711950</wp:posOffset>
                </wp:positionV>
                <wp:extent cx="7300595" cy="657225"/>
                <wp:effectExtent l="0" t="0" r="14605" b="28575"/>
                <wp:wrapNone/>
                <wp:docPr id="35"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0595" cy="657225"/>
                        </a:xfrm>
                        <a:custGeom>
                          <a:avLst/>
                          <a:gdLst>
                            <a:gd name="T0" fmla="*/ 0 w 2452"/>
                            <a:gd name="T1" fmla="*/ 145 h 219"/>
                            <a:gd name="T2" fmla="*/ 2452 w 2452"/>
                            <a:gd name="T3" fmla="*/ 219 h 219"/>
                          </a:gdLst>
                          <a:ahLst/>
                          <a:cxnLst>
                            <a:cxn ang="0">
                              <a:pos x="T0" y="T1"/>
                            </a:cxn>
                            <a:cxn ang="0">
                              <a:pos x="T2" y="T3"/>
                            </a:cxn>
                          </a:cxnLst>
                          <a:rect l="0" t="0" r="r" b="b"/>
                          <a:pathLst>
                            <a:path w="2452" h="219">
                              <a:moveTo>
                                <a:pt x="0" y="145"/>
                              </a:moveTo>
                              <a:cubicBezTo>
                                <a:pt x="950" y="0"/>
                                <a:pt x="1836" y="98"/>
                                <a:pt x="2452" y="219"/>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36BCD" id="Freeform 8" o:spid="_x0000_s1026" style="position:absolute;margin-left:-40.2pt;margin-top:528.5pt;width:574.85pt;height:51.7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52,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" path="m,145c950,,1836,98,2452,219e" filled="f" fillcolor="#fffffe" strokecolor="#fffffe" strokeweight=".5pt">
                <v:stroke joinstyle="miter"/>
                <v:shadow color="#8c8682"/>
                <v:path arrowok="t" o:connecttype="custom" o:connectlocs="0,435149;7300595,657225" o:connectangles="0,0"/>
              </v:shape>
            </w:pict>
          </mc:Fallback>
        </mc:AlternateContent>
      </w:r>
      <w:r w:rsidR="00F92F9D">
        <w:rPr>
          <w:noProof/>
        </w:rPr>
        <mc:AlternateContent>
          <mc:Choice Requires="wps">
            <w:drawing>
              <wp:anchor distT="0" distB="0" distL="114300" distR="114300" simplePos="0" relativeHeight="251707904" behindDoc="0" locked="0" layoutInCell="1" allowOverlap="1" wp14:anchorId="6605042F" wp14:editId="697E70F7">
                <wp:simplePos x="0" y="0"/>
                <wp:positionH relativeFrom="column">
                  <wp:posOffset>-213756</wp:posOffset>
                </wp:positionH>
                <wp:positionV relativeFrom="paragraph">
                  <wp:posOffset>4994448</wp:posOffset>
                </wp:positionV>
                <wp:extent cx="6565900" cy="1436914"/>
                <wp:effectExtent l="0" t="0" r="2540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0" cy="1436914"/>
                        </a:xfrm>
                        <a:prstGeom prst="rect">
                          <a:avLst/>
                        </a:prstGeom>
                        <a:solidFill>
                          <a:srgbClr val="FFFFFF"/>
                        </a:solidFill>
                        <a:ln w="9525">
                          <a:solidFill>
                            <a:srgbClr val="000000"/>
                          </a:solidFill>
                          <a:miter lim="800000"/>
                          <a:headEnd/>
                          <a:tailEnd/>
                        </a:ln>
                      </wps:spPr>
                      <wps:txbx>
                        <w:txbxContent>
                          <w:p w14:paraId="67E28A91" w14:textId="77777777" w:rsidR="00416A16" w:rsidRPr="008D2122" w:rsidRDefault="00416A16" w:rsidP="00416A16">
                            <w:pPr>
                              <w:jc w:val="center"/>
                              <w:rPr>
                                <w:b/>
                                <w:color w:val="FF0000"/>
                                <w:sz w:val="60"/>
                                <w:szCs w:val="32"/>
                              </w:rPr>
                            </w:pPr>
                            <w:r>
                              <w:rPr>
                                <w:b/>
                                <w:color w:val="FF0000"/>
                                <w:sz w:val="60"/>
                                <w:szCs w:val="32"/>
                              </w:rPr>
                              <w:t xml:space="preserve">HONEY </w:t>
                            </w:r>
                            <w:r w:rsidR="004847CF" w:rsidRPr="008D2122">
                              <w:rPr>
                                <w:b/>
                                <w:color w:val="FF0000"/>
                                <w:sz w:val="60"/>
                                <w:szCs w:val="32"/>
                              </w:rPr>
                              <w:t xml:space="preserve">VALUE CHAIN ANALYSIS </w:t>
                            </w:r>
                          </w:p>
                          <w:p w14:paraId="78EAD48F" w14:textId="77777777" w:rsidR="004847CF" w:rsidRPr="008D2122" w:rsidRDefault="004847CF" w:rsidP="008D2122">
                            <w:pPr>
                              <w:jc w:val="center"/>
                              <w:rPr>
                                <w:b/>
                                <w:color w:val="FF0000"/>
                                <w:sz w:val="60"/>
                                <w:szCs w:val="32"/>
                              </w:rPr>
                            </w:pPr>
                            <w:r w:rsidRPr="008D2122">
                              <w:rPr>
                                <w:b/>
                                <w:color w:val="FF0000"/>
                                <w:sz w:val="60"/>
                                <w:szCs w:val="32"/>
                              </w:rPr>
                              <w:t>IN NORTHERN BELIZE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05042F" id="_x0000_s1028" type="#_x0000_t202" style="position:absolute;margin-left:-16.85pt;margin-top:393.25pt;width:517pt;height:113.1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">
                <v:textbox>
                  <w:txbxContent>
                    <w:p w14:paraId="67E28A91" w14:textId="77777777" w:rsidR="00416A16" w:rsidRPr="008D2122" w:rsidRDefault="00416A16" w:rsidP="00416A16">
                      <w:pPr>
                        <w:jc w:val="center"/>
                        <w:rPr>
                          <w:b/>
                          <w:color w:val="FF0000"/>
                          <w:sz w:val="60"/>
                          <w:szCs w:val="32"/>
                        </w:rPr>
                      </w:pPr>
                      <w:r>
                        <w:rPr>
                          <w:b/>
                          <w:color w:val="FF0000"/>
                          <w:sz w:val="60"/>
                          <w:szCs w:val="32"/>
                        </w:rPr>
                        <w:t xml:space="preserve">HONEY </w:t>
                      </w:r>
                      <w:r w:rsidR="004847CF" w:rsidRPr="008D2122">
                        <w:rPr>
                          <w:b/>
                          <w:color w:val="FF0000"/>
                          <w:sz w:val="60"/>
                          <w:szCs w:val="32"/>
                        </w:rPr>
                        <w:t xml:space="preserve">VALUE CHAIN ANALYSIS </w:t>
                      </w:r>
                    </w:p>
                    <w:p w14:paraId="78EAD48F" w14:textId="77777777" w:rsidR="004847CF" w:rsidRPr="008D2122" w:rsidRDefault="004847CF" w:rsidP="008D2122">
                      <w:pPr>
                        <w:jc w:val="center"/>
                        <w:rPr>
                          <w:b/>
                          <w:color w:val="FF0000"/>
                          <w:sz w:val="60"/>
                          <w:szCs w:val="32"/>
                        </w:rPr>
                      </w:pPr>
                      <w:r w:rsidRPr="008D2122">
                        <w:rPr>
                          <w:b/>
                          <w:color w:val="FF0000"/>
                          <w:sz w:val="60"/>
                          <w:szCs w:val="32"/>
                        </w:rPr>
                        <w:t>IN NORTHERN BELIZE</w:t>
                      </w:r>
                    </w:p>
                  </w:txbxContent>
                </v:textbox>
              </v:shape>
            </w:pict>
          </mc:Fallback>
        </mc:AlternateContent>
      </w:r>
      <w:r w:rsidR="00F92F9D">
        <w:rPr>
          <w:noProof/>
          <w:sz w:val="24"/>
          <w:szCs w:val="24"/>
        </w:rPr>
        <mc:AlternateContent>
          <mc:Choice Requires="wps">
            <w:drawing>
              <wp:anchor distT="36576" distB="36576" distL="36576" distR="36576" simplePos="0" relativeHeight="251698688" behindDoc="0" locked="0" layoutInCell="1" allowOverlap="1" wp14:anchorId="32C0912B" wp14:editId="208DE581">
                <wp:simplePos x="0" y="0"/>
                <wp:positionH relativeFrom="column">
                  <wp:posOffset>-267195</wp:posOffset>
                </wp:positionH>
                <wp:positionV relativeFrom="paragraph">
                  <wp:posOffset>3189399</wp:posOffset>
                </wp:positionV>
                <wp:extent cx="6232525" cy="1609106"/>
                <wp:effectExtent l="0" t="0" r="0" b="0"/>
                <wp:wrapNone/>
                <wp:docPr id="4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2525" cy="1609106"/>
                        </a:xfrm>
                        <a:prstGeom prst="rect">
                          <a:avLst/>
                        </a:prstGeom>
                        <a:noFill/>
                        <a:ln w="12700" algn="in">
                          <a:noFill/>
                          <a:miter lim="800000"/>
                          <a:headEnd/>
                          <a:tailEnd/>
                        </a:ln>
                        <a:effectLst/>
                      </wps:spPr>
                      <wps:txbx>
                        <w:txbxContent>
                          <w:p w14:paraId="0BA52CC0" w14:textId="77777777" w:rsidR="004847CF" w:rsidRDefault="004847CF" w:rsidP="008B3A68">
                            <w:pPr>
                              <w:widowControl w:val="0"/>
                              <w:jc w:val="center"/>
                              <w:rPr>
                                <w:rFonts w:ascii="Calibri" w:hAnsi="Calibri"/>
                                <w:sz w:val="28"/>
                                <w:szCs w:val="28"/>
                              </w:rPr>
                            </w:pPr>
                            <w:r w:rsidRPr="001C455C">
                              <w:rPr>
                                <w:rFonts w:ascii="Calibri" w:hAnsi="Calibri"/>
                                <w:b/>
                                <w:sz w:val="28"/>
                                <w:szCs w:val="28"/>
                              </w:rPr>
                              <w:t>Project Code:</w:t>
                            </w:r>
                          </w:p>
                          <w:p w14:paraId="5AB26D5B" w14:textId="77777777" w:rsidR="004847CF" w:rsidRDefault="004847CF" w:rsidP="008B3A68">
                            <w:pPr>
                              <w:widowControl w:val="0"/>
                              <w:jc w:val="center"/>
                              <w:rPr>
                                <w:rFonts w:ascii="Calibri" w:hAnsi="Calibri"/>
                                <w:sz w:val="28"/>
                                <w:szCs w:val="28"/>
                              </w:rPr>
                            </w:pPr>
                            <w:r>
                              <w:rPr>
                                <w:rFonts w:ascii="Calibri" w:hAnsi="Calibri"/>
                                <w:sz w:val="28"/>
                                <w:szCs w:val="28"/>
                              </w:rPr>
                              <w:t>GCP/BZE/001/EC</w:t>
                            </w:r>
                          </w:p>
                          <w:p w14:paraId="0A1A3153" w14:textId="77777777" w:rsidR="004847CF" w:rsidRDefault="004847CF" w:rsidP="008B3A68">
                            <w:pPr>
                              <w:widowControl w:val="0"/>
                              <w:jc w:val="center"/>
                              <w:rPr>
                                <w:rFonts w:ascii="Calibri" w:hAnsi="Calibri"/>
                                <w:sz w:val="28"/>
                                <w:szCs w:val="28"/>
                              </w:rPr>
                            </w:pPr>
                            <w:r>
                              <w:rPr>
                                <w:rFonts w:ascii="Calibri" w:hAnsi="Calibri"/>
                                <w:b/>
                                <w:sz w:val="28"/>
                                <w:szCs w:val="28"/>
                              </w:rPr>
                              <w:t>Proj</w:t>
                            </w:r>
                            <w:r w:rsidRPr="001C455C">
                              <w:rPr>
                                <w:rFonts w:ascii="Calibri" w:hAnsi="Calibri"/>
                                <w:b/>
                                <w:sz w:val="28"/>
                                <w:szCs w:val="28"/>
                              </w:rPr>
                              <w:t>ect Title:</w:t>
                            </w:r>
                          </w:p>
                          <w:p w14:paraId="29E2FAE5" w14:textId="77777777" w:rsidR="004847CF" w:rsidRDefault="004847CF" w:rsidP="008B3A68">
                            <w:pPr>
                              <w:widowControl w:val="0"/>
                              <w:jc w:val="center"/>
                              <w:rPr>
                                <w:rFonts w:ascii="Calibri" w:hAnsi="Calibri"/>
                                <w:sz w:val="28"/>
                                <w:szCs w:val="28"/>
                              </w:rPr>
                            </w:pPr>
                            <w:r>
                              <w:rPr>
                                <w:rFonts w:ascii="Calibri" w:hAnsi="Calibri"/>
                                <w:sz w:val="28"/>
                                <w:szCs w:val="28"/>
                              </w:rPr>
                              <w:t>Economic Diversification of Micro, Small and Medium Enterprises in Northern Belize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0912B" id="Text Box 5" o:spid="_x0000_s1029" type="#_x0000_t202" style="position:absolute;margin-left:-21.05pt;margin-top:251.15pt;width:490.75pt;height:126.7pt;z-index:2516986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" filled="f" stroked="f" strokeweight="1pt" insetpen="t">
                <v:textbox inset="2.88pt,2.88pt,2.88pt,2.88pt">
                  <w:txbxContent>
                    <w:p w14:paraId="0BA52CC0" w14:textId="77777777" w:rsidR="004847CF" w:rsidRDefault="004847CF" w:rsidP="008B3A68">
                      <w:pPr>
                        <w:widowControl w:val="0"/>
                        <w:jc w:val="center"/>
                        <w:rPr>
                          <w:rFonts w:ascii="Calibri" w:hAnsi="Calibri"/>
                          <w:sz w:val="28"/>
                          <w:szCs w:val="28"/>
                        </w:rPr>
                      </w:pPr>
                      <w:r w:rsidRPr="001C455C">
                        <w:rPr>
                          <w:rFonts w:ascii="Calibri" w:hAnsi="Calibri"/>
                          <w:b/>
                          <w:sz w:val="28"/>
                          <w:szCs w:val="28"/>
                        </w:rPr>
                        <w:t>Project Code:</w:t>
                      </w:r>
                    </w:p>
                    <w:p w14:paraId="5AB26D5B" w14:textId="77777777" w:rsidR="004847CF" w:rsidRDefault="004847CF" w:rsidP="008B3A68">
                      <w:pPr>
                        <w:widowControl w:val="0"/>
                        <w:jc w:val="center"/>
                        <w:rPr>
                          <w:rFonts w:ascii="Calibri" w:hAnsi="Calibri"/>
                          <w:sz w:val="28"/>
                          <w:szCs w:val="28"/>
                        </w:rPr>
                      </w:pPr>
                      <w:r>
                        <w:rPr>
                          <w:rFonts w:ascii="Calibri" w:hAnsi="Calibri"/>
                          <w:sz w:val="28"/>
                          <w:szCs w:val="28"/>
                        </w:rPr>
                        <w:t>GCP/BZE/001/EC</w:t>
                      </w:r>
                    </w:p>
                    <w:p w14:paraId="0A1A3153" w14:textId="77777777" w:rsidR="004847CF" w:rsidRDefault="004847CF" w:rsidP="008B3A68">
                      <w:pPr>
                        <w:widowControl w:val="0"/>
                        <w:jc w:val="center"/>
                        <w:rPr>
                          <w:rFonts w:ascii="Calibri" w:hAnsi="Calibri"/>
                          <w:sz w:val="28"/>
                          <w:szCs w:val="28"/>
                        </w:rPr>
                      </w:pPr>
                      <w:r>
                        <w:rPr>
                          <w:rFonts w:ascii="Calibri" w:hAnsi="Calibri"/>
                          <w:b/>
                          <w:sz w:val="28"/>
                          <w:szCs w:val="28"/>
                        </w:rPr>
                        <w:t>Proj</w:t>
                      </w:r>
                      <w:r w:rsidRPr="001C455C">
                        <w:rPr>
                          <w:rFonts w:ascii="Calibri" w:hAnsi="Calibri"/>
                          <w:b/>
                          <w:sz w:val="28"/>
                          <w:szCs w:val="28"/>
                        </w:rPr>
                        <w:t>ect Title:</w:t>
                      </w:r>
                    </w:p>
                    <w:p w14:paraId="29E2FAE5" w14:textId="77777777" w:rsidR="004847CF" w:rsidRDefault="004847CF" w:rsidP="008B3A68">
                      <w:pPr>
                        <w:widowControl w:val="0"/>
                        <w:jc w:val="center"/>
                        <w:rPr>
                          <w:rFonts w:ascii="Calibri" w:hAnsi="Calibri"/>
                          <w:sz w:val="28"/>
                          <w:szCs w:val="28"/>
                        </w:rPr>
                      </w:pPr>
                      <w:r>
                        <w:rPr>
                          <w:rFonts w:ascii="Calibri" w:hAnsi="Calibri"/>
                          <w:sz w:val="28"/>
                          <w:szCs w:val="28"/>
                        </w:rPr>
                        <w:t>Economic Diversification of Micro, Small and Medium Enterprises in Northern Belize</w:t>
                      </w:r>
                    </w:p>
                  </w:txbxContent>
                </v:textbox>
              </v:shape>
            </w:pict>
          </mc:Fallback>
        </mc:AlternateContent>
      </w:r>
      <w:r w:rsidR="00F92F9D">
        <w:rPr>
          <w:noProof/>
          <w:sz w:val="24"/>
          <w:szCs w:val="24"/>
        </w:rPr>
        <mc:AlternateContent>
          <mc:Choice Requires="wps">
            <w:drawing>
              <wp:anchor distT="36576" distB="36576" distL="36576" distR="36576" simplePos="0" relativeHeight="251699712" behindDoc="0" locked="0" layoutInCell="1" allowOverlap="1" wp14:anchorId="7EAA5941" wp14:editId="682F192F">
                <wp:simplePos x="0" y="0"/>
                <wp:positionH relativeFrom="column">
                  <wp:posOffset>-268605</wp:posOffset>
                </wp:positionH>
                <wp:positionV relativeFrom="paragraph">
                  <wp:posOffset>2267585</wp:posOffset>
                </wp:positionV>
                <wp:extent cx="6296025" cy="781050"/>
                <wp:effectExtent l="0" t="0" r="9525" b="0"/>
                <wp:wrapNone/>
                <wp:docPr id="4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7810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578034D" w14:textId="77777777" w:rsidR="004847CF" w:rsidRPr="001C455C" w:rsidRDefault="004847CF" w:rsidP="004A15A9">
                            <w:pPr>
                              <w:widowControl w:val="0"/>
                              <w:jc w:val="center"/>
                              <w:rPr>
                                <w:rFonts w:ascii="Calibri" w:hAnsi="Calibri"/>
                                <w:i/>
                                <w:iCs/>
                                <w:sz w:val="28"/>
                                <w:szCs w:val="28"/>
                              </w:rPr>
                            </w:pPr>
                            <w:r w:rsidRPr="001C455C">
                              <w:rPr>
                                <w:rFonts w:ascii="Calibri" w:hAnsi="Calibri"/>
                                <w:i/>
                                <w:iCs/>
                                <w:sz w:val="28"/>
                                <w:szCs w:val="28"/>
                              </w:rPr>
                              <w:t>A project implemented by the Food and Agriculture Organization of the United Nations</w:t>
                            </w:r>
                            <w:r>
                              <w:rPr>
                                <w:rFonts w:ascii="Calibri" w:hAnsi="Calibri"/>
                                <w:i/>
                                <w:iCs/>
                                <w:sz w:val="28"/>
                                <w:szCs w:val="28"/>
                              </w:rPr>
                              <w:t xml:space="preserve"> in collaboration with the</w:t>
                            </w:r>
                            <w:r w:rsidRPr="001C455C">
                              <w:rPr>
                                <w:rFonts w:ascii="Calibri" w:hAnsi="Calibri"/>
                                <w:i/>
                                <w:iCs/>
                                <w:sz w:val="28"/>
                                <w:szCs w:val="28"/>
                              </w:rPr>
                              <w:t xml:space="preserve"> </w:t>
                            </w:r>
                            <w:r w:rsidR="004A15A9" w:rsidRPr="004A15A9">
                              <w:rPr>
                                <w:rFonts w:ascii="Calibri" w:hAnsi="Calibri"/>
                                <w:i/>
                                <w:iCs/>
                                <w:sz w:val="28"/>
                                <w:szCs w:val="28"/>
                              </w:rPr>
                              <w:t>Ministry of Agriculture, Fisheries, Forestry, the Environment and Sustainable</w:t>
                            </w:r>
                            <w:r w:rsidR="004A15A9">
                              <w:rPr>
                                <w:rFonts w:ascii="Calibri" w:hAnsi="Calibri"/>
                                <w:i/>
                                <w:iCs/>
                                <w:sz w:val="28"/>
                                <w:szCs w:val="28"/>
                              </w:rPr>
                              <w:t xml:space="preserve"> Development</w:t>
                            </w:r>
                            <w:r w:rsidRPr="001C455C">
                              <w:rPr>
                                <w:rFonts w:ascii="Calibri" w:hAnsi="Calibri"/>
                                <w:i/>
                                <w:iCs/>
                                <w:sz w:val="28"/>
                                <w:szCs w:val="28"/>
                              </w:rPr>
                              <w:t xml:space="preserve">, Belize with funding by the European Union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A5941" id="Text Box 6" o:spid="_x0000_s1030" type="#_x0000_t202" style="position:absolute;margin-left:-21.15pt;margin-top:178.55pt;width:495.75pt;height:61.5pt;z-index:2516997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" filled="f" fillcolor="#fffffe" stroked="f" strokecolor="#212120" insetpen="t">
                <v:textbox inset="2.88pt,2.88pt,2.88pt,2.88pt">
                  <w:txbxContent>
                    <w:p w14:paraId="7578034D" w14:textId="77777777" w:rsidR="004847CF" w:rsidRPr="001C455C" w:rsidRDefault="004847CF" w:rsidP="004A15A9">
                      <w:pPr>
                        <w:widowControl w:val="0"/>
                        <w:jc w:val="center"/>
                        <w:rPr>
                          <w:rFonts w:ascii="Calibri" w:hAnsi="Calibri"/>
                          <w:i/>
                          <w:iCs/>
                          <w:sz w:val="28"/>
                          <w:szCs w:val="28"/>
                        </w:rPr>
                      </w:pPr>
                      <w:r w:rsidRPr="001C455C">
                        <w:rPr>
                          <w:rFonts w:ascii="Calibri" w:hAnsi="Calibri"/>
                          <w:i/>
                          <w:iCs/>
                          <w:sz w:val="28"/>
                          <w:szCs w:val="28"/>
                        </w:rPr>
                        <w:t>A project implemented by the Food and Agriculture Organization of the United Nations</w:t>
                      </w:r>
                      <w:r>
                        <w:rPr>
                          <w:rFonts w:ascii="Calibri" w:hAnsi="Calibri"/>
                          <w:i/>
                          <w:iCs/>
                          <w:sz w:val="28"/>
                          <w:szCs w:val="28"/>
                        </w:rPr>
                        <w:t xml:space="preserve"> in collaboration with the</w:t>
                      </w:r>
                      <w:r w:rsidRPr="001C455C">
                        <w:rPr>
                          <w:rFonts w:ascii="Calibri" w:hAnsi="Calibri"/>
                          <w:i/>
                          <w:iCs/>
                          <w:sz w:val="28"/>
                          <w:szCs w:val="28"/>
                        </w:rPr>
                        <w:t xml:space="preserve"> </w:t>
                      </w:r>
                      <w:r w:rsidR="004A15A9" w:rsidRPr="004A15A9">
                        <w:rPr>
                          <w:rFonts w:ascii="Calibri" w:hAnsi="Calibri"/>
                          <w:i/>
                          <w:iCs/>
                          <w:sz w:val="28"/>
                          <w:szCs w:val="28"/>
                        </w:rPr>
                        <w:t>Ministry of Agriculture, Fisheries, Forestry, the Environment and Sustainable</w:t>
                      </w:r>
                      <w:r w:rsidR="004A15A9">
                        <w:rPr>
                          <w:rFonts w:ascii="Calibri" w:hAnsi="Calibri"/>
                          <w:i/>
                          <w:iCs/>
                          <w:sz w:val="28"/>
                          <w:szCs w:val="28"/>
                        </w:rPr>
                        <w:t xml:space="preserve"> Development</w:t>
                      </w:r>
                      <w:r w:rsidRPr="001C455C">
                        <w:rPr>
                          <w:rFonts w:ascii="Calibri" w:hAnsi="Calibri"/>
                          <w:i/>
                          <w:iCs/>
                          <w:sz w:val="28"/>
                          <w:szCs w:val="28"/>
                        </w:rPr>
                        <w:t xml:space="preserve">, Belize with funding by the European Union </w:t>
                      </w:r>
                    </w:p>
                  </w:txbxContent>
                </v:textbox>
              </v:shape>
            </w:pict>
          </mc:Fallback>
        </mc:AlternateContent>
      </w:r>
      <w:r w:rsidR="00F92F9D">
        <w:rPr>
          <w:noProof/>
          <w:sz w:val="24"/>
          <w:szCs w:val="24"/>
        </w:rPr>
        <mc:AlternateContent>
          <mc:Choice Requires="wps">
            <w:drawing>
              <wp:anchor distT="36576" distB="36576" distL="36576" distR="36576" simplePos="0" relativeHeight="251700736" behindDoc="0" locked="0" layoutInCell="1" allowOverlap="1" wp14:anchorId="71E6029A" wp14:editId="1FFEC8AE">
                <wp:simplePos x="0" y="0"/>
                <wp:positionH relativeFrom="column">
                  <wp:posOffset>-376555</wp:posOffset>
                </wp:positionH>
                <wp:positionV relativeFrom="paragraph">
                  <wp:posOffset>1547495</wp:posOffset>
                </wp:positionV>
                <wp:extent cx="6772275" cy="615315"/>
                <wp:effectExtent l="0" t="0" r="9525" b="0"/>
                <wp:wrapNone/>
                <wp:docPr id="3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615315"/>
                        </a:xfrm>
                        <a:prstGeom prst="rect">
                          <a:avLst/>
                        </a:prstGeom>
                        <a:noFill/>
                        <a:ln>
                          <a:noFill/>
                        </a:ln>
                        <a:effectLst/>
                        <a:extLst>
                          <a:ext uri="{909E8E84-426E-40DD-AFC4-6F175D3DCCD1}">
                            <a14:hiddenFill xmlns:a14="http://schemas.microsoft.com/office/drawing/2010/main">
                              <a:solidFill>
                                <a:srgbClr val="66ACCE"/>
                              </a:solidFill>
                            </a14:hiddenFill>
                          </a:ext>
                          <a:ext uri="{91240B29-F687-4F45-9708-019B960494DF}">
                            <a14:hiddenLine xmlns:a14="http://schemas.microsoft.com/office/drawing/2010/main" w="9525" algn="in">
                              <a:solidFill>
                                <a:srgbClr val="2D487B"/>
                              </a:solidFill>
                              <a:miter lim="800000"/>
                              <a:headEnd/>
                              <a:tailEnd/>
                            </a14:hiddenLine>
                          </a:ext>
                          <a:ext uri="{AF507438-7753-43E0-B8FC-AC1667EBCBE1}">
                            <a14:hiddenEffects xmlns:a14="http://schemas.microsoft.com/office/drawing/2010/main">
                              <a:effectLst/>
                            </a14:hiddenEffects>
                          </a:ext>
                        </a:extLst>
                      </wps:spPr>
                      <wps:txbx>
                        <w:txbxContent>
                          <w:p w14:paraId="2A1ECAC5" w14:textId="77777777" w:rsidR="004847CF" w:rsidRDefault="004847CF" w:rsidP="008B3A68">
                            <w:pPr>
                              <w:widowControl w:val="0"/>
                              <w:spacing w:line="400" w:lineRule="exact"/>
                              <w:jc w:val="center"/>
                              <w:rPr>
                                <w:rFonts w:ascii="Calibri" w:hAnsi="Calibri"/>
                                <w:b/>
                                <w:bCs/>
                                <w:spacing w:val="48"/>
                                <w:w w:val="90"/>
                                <w:sz w:val="48"/>
                                <w:szCs w:val="48"/>
                              </w:rPr>
                            </w:pPr>
                            <w:r>
                              <w:rPr>
                                <w:rFonts w:ascii="Calibri" w:hAnsi="Calibri"/>
                                <w:b/>
                                <w:bCs/>
                                <w:spacing w:val="48"/>
                                <w:w w:val="90"/>
                                <w:sz w:val="48"/>
                                <w:szCs w:val="48"/>
                              </w:rPr>
                              <w:t>PROMOTING AGRIBUSINESS DEVELOPMENT IN NORTHERN BELIZE</w:t>
                            </w:r>
                          </w:p>
                          <w:p w14:paraId="7A55A41B" w14:textId="77777777" w:rsidR="004847CF" w:rsidRDefault="004847CF" w:rsidP="008B3A68">
                            <w:pPr>
                              <w:widowControl w:val="0"/>
                              <w:spacing w:line="400" w:lineRule="exact"/>
                              <w:jc w:val="center"/>
                              <w:rPr>
                                <w:rFonts w:ascii="Calibri" w:hAnsi="Calibri"/>
                                <w:b/>
                                <w:bCs/>
                                <w:spacing w:val="48"/>
                                <w:w w:val="90"/>
                                <w:sz w:val="48"/>
                                <w:szCs w:val="48"/>
                              </w:rPr>
                            </w:pPr>
                            <w:r>
                              <w:rPr>
                                <w:rFonts w:ascii="Calibri" w:hAnsi="Calibri"/>
                                <w:b/>
                                <w:bCs/>
                                <w:spacing w:val="48"/>
                                <w:w w:val="90"/>
                                <w:sz w:val="48"/>
                                <w:szCs w:val="48"/>
                              </w:rPr>
                              <w:t> </w:t>
                            </w:r>
                          </w:p>
                          <w:p w14:paraId="42859705" w14:textId="77777777" w:rsidR="004847CF" w:rsidRDefault="004847CF" w:rsidP="008B3A68">
                            <w:pPr>
                              <w:widowControl w:val="0"/>
                              <w:spacing w:line="400" w:lineRule="exact"/>
                              <w:jc w:val="center"/>
                              <w:rPr>
                                <w:rFonts w:ascii="Calibri" w:hAnsi="Calibri"/>
                                <w:b/>
                                <w:bCs/>
                                <w:w w:val="90"/>
                                <w:sz w:val="48"/>
                                <w:szCs w:val="48"/>
                              </w:rPr>
                            </w:pPr>
                            <w:r>
                              <w:rPr>
                                <w:rFonts w:ascii="Calibri" w:hAnsi="Calibri"/>
                                <w:b/>
                                <w:bCs/>
                                <w:w w:val="90"/>
                                <w:sz w:val="48"/>
                                <w:szCs w:val="48"/>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6029A" id="Text Box 7" o:spid="_x0000_s1031" type="#_x0000_t202" style="position:absolute;margin-left:-29.65pt;margin-top:121.85pt;width:533.25pt;height:48.45pt;z-index:2517007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" filled="f" fillcolor="#66acce" stroked="f" strokecolor="#2d487b" insetpen="t">
                <v:textbox inset="2.88pt,2.88pt,2.88pt,2.88pt">
                  <w:txbxContent>
                    <w:p w14:paraId="2A1ECAC5" w14:textId="77777777" w:rsidR="004847CF" w:rsidRDefault="004847CF" w:rsidP="008B3A68">
                      <w:pPr>
                        <w:widowControl w:val="0"/>
                        <w:spacing w:line="400" w:lineRule="exact"/>
                        <w:jc w:val="center"/>
                        <w:rPr>
                          <w:rFonts w:ascii="Calibri" w:hAnsi="Calibri"/>
                          <w:b/>
                          <w:bCs/>
                          <w:spacing w:val="48"/>
                          <w:w w:val="90"/>
                          <w:sz w:val="48"/>
                          <w:szCs w:val="48"/>
                        </w:rPr>
                      </w:pPr>
                      <w:r>
                        <w:rPr>
                          <w:rFonts w:ascii="Calibri" w:hAnsi="Calibri"/>
                          <w:b/>
                          <w:bCs/>
                          <w:spacing w:val="48"/>
                          <w:w w:val="90"/>
                          <w:sz w:val="48"/>
                          <w:szCs w:val="48"/>
                        </w:rPr>
                        <w:t>PROMOTING AGRIBUSINESS DEVELOPMENT IN NORTHERN BELIZE</w:t>
                      </w:r>
                    </w:p>
                    <w:p w14:paraId="7A55A41B" w14:textId="77777777" w:rsidR="004847CF" w:rsidRDefault="004847CF" w:rsidP="008B3A68">
                      <w:pPr>
                        <w:widowControl w:val="0"/>
                        <w:spacing w:line="400" w:lineRule="exact"/>
                        <w:jc w:val="center"/>
                        <w:rPr>
                          <w:rFonts w:ascii="Calibri" w:hAnsi="Calibri"/>
                          <w:b/>
                          <w:bCs/>
                          <w:spacing w:val="48"/>
                          <w:w w:val="90"/>
                          <w:sz w:val="48"/>
                          <w:szCs w:val="48"/>
                        </w:rPr>
                      </w:pPr>
                      <w:r>
                        <w:rPr>
                          <w:rFonts w:ascii="Calibri" w:hAnsi="Calibri"/>
                          <w:b/>
                          <w:bCs/>
                          <w:spacing w:val="48"/>
                          <w:w w:val="90"/>
                          <w:sz w:val="48"/>
                          <w:szCs w:val="48"/>
                        </w:rPr>
                        <w:t> </w:t>
                      </w:r>
                    </w:p>
                    <w:p w14:paraId="42859705" w14:textId="77777777" w:rsidR="004847CF" w:rsidRDefault="004847CF" w:rsidP="008B3A68">
                      <w:pPr>
                        <w:widowControl w:val="0"/>
                        <w:spacing w:line="400" w:lineRule="exact"/>
                        <w:jc w:val="center"/>
                        <w:rPr>
                          <w:rFonts w:ascii="Calibri" w:hAnsi="Calibri"/>
                          <w:b/>
                          <w:bCs/>
                          <w:w w:val="90"/>
                          <w:sz w:val="48"/>
                          <w:szCs w:val="48"/>
                        </w:rPr>
                      </w:pPr>
                      <w:r>
                        <w:rPr>
                          <w:rFonts w:ascii="Calibri" w:hAnsi="Calibri"/>
                          <w:b/>
                          <w:bCs/>
                          <w:w w:val="90"/>
                          <w:sz w:val="48"/>
                          <w:szCs w:val="48"/>
                        </w:rPr>
                        <w:t> </w:t>
                      </w:r>
                    </w:p>
                  </w:txbxContent>
                </v:textbox>
              </v:shape>
            </w:pict>
          </mc:Fallback>
        </mc:AlternateContent>
      </w:r>
      <w:r w:rsidR="008B3A68">
        <w:rPr>
          <w:b/>
          <w:sz w:val="28"/>
          <w:szCs w:val="28"/>
        </w:rPr>
        <w:br w:type="page"/>
      </w:r>
    </w:p>
    <w:p w14:paraId="0479B4BD" w14:textId="77777777" w:rsidR="0004206C" w:rsidRPr="0004206C" w:rsidRDefault="0004206C" w:rsidP="005D51A0">
      <w:pPr>
        <w:pStyle w:val="Heading1"/>
        <w:jc w:val="center"/>
      </w:pPr>
      <w:bookmarkStart w:id="0" w:name="_Toc443647814"/>
      <w:r>
        <w:lastRenderedPageBreak/>
        <w:t>T</w:t>
      </w:r>
      <w:r w:rsidRPr="0004206C">
        <w:t>ABLE OF CONTENTS</w:t>
      </w:r>
      <w:bookmarkEnd w:id="0"/>
    </w:p>
    <w:sdt>
      <w:sdtPr>
        <w:rPr>
          <w:rFonts w:asciiTheme="minorHAnsi" w:eastAsiaTheme="minorEastAsia" w:hAnsiTheme="minorHAnsi" w:cstheme="minorBidi"/>
          <w:b w:val="0"/>
          <w:bCs w:val="0"/>
          <w:color w:val="auto"/>
          <w:sz w:val="22"/>
          <w:szCs w:val="22"/>
          <w:lang w:eastAsia="en-US"/>
        </w:rPr>
        <w:id w:val="-1162162841"/>
        <w:docPartObj>
          <w:docPartGallery w:val="Table of Contents"/>
          <w:docPartUnique/>
        </w:docPartObj>
      </w:sdtPr>
      <w:sdtEndPr>
        <w:rPr>
          <w:noProof/>
        </w:rPr>
      </w:sdtEndPr>
      <w:sdtContent>
        <w:p w14:paraId="4C1779DF" w14:textId="77777777" w:rsidR="00B70AFB" w:rsidRDefault="00B70AFB">
          <w:pPr>
            <w:pStyle w:val="TOCHeading"/>
          </w:pPr>
        </w:p>
        <w:p w14:paraId="3BAB373B" w14:textId="77777777" w:rsidR="00392B06" w:rsidRDefault="00B70AFB">
          <w:pPr>
            <w:pStyle w:val="TOC1"/>
            <w:tabs>
              <w:tab w:val="right" w:leader="dot" w:pos="9350"/>
            </w:tabs>
            <w:rPr>
              <w:noProof/>
              <w:lang w:eastAsia="zh-CN"/>
            </w:rPr>
          </w:pPr>
          <w:r>
            <w:fldChar w:fldCharType="begin"/>
          </w:r>
          <w:r>
            <w:instrText xml:space="preserve"> TOC \o "1-3" \h \z \u </w:instrText>
          </w:r>
          <w:r>
            <w:fldChar w:fldCharType="separate"/>
          </w:r>
          <w:hyperlink w:anchor="_Toc443647814" w:history="1">
            <w:r w:rsidR="00392B06" w:rsidRPr="00534936">
              <w:rPr>
                <w:rStyle w:val="Hyperlink"/>
                <w:noProof/>
              </w:rPr>
              <w:t>TABLE OF CONTENTS</w:t>
            </w:r>
            <w:r w:rsidR="00392B06">
              <w:rPr>
                <w:noProof/>
                <w:webHidden/>
              </w:rPr>
              <w:tab/>
            </w:r>
            <w:r w:rsidR="00392B06">
              <w:rPr>
                <w:noProof/>
                <w:webHidden/>
              </w:rPr>
              <w:fldChar w:fldCharType="begin"/>
            </w:r>
            <w:r w:rsidR="00392B06">
              <w:rPr>
                <w:noProof/>
                <w:webHidden/>
              </w:rPr>
              <w:instrText xml:space="preserve"> PAGEREF _Toc443647814 \h </w:instrText>
            </w:r>
            <w:r w:rsidR="00392B06">
              <w:rPr>
                <w:noProof/>
                <w:webHidden/>
              </w:rPr>
            </w:r>
            <w:r w:rsidR="00392B06">
              <w:rPr>
                <w:noProof/>
                <w:webHidden/>
              </w:rPr>
              <w:fldChar w:fldCharType="separate"/>
            </w:r>
            <w:r w:rsidR="00D95079">
              <w:rPr>
                <w:noProof/>
                <w:webHidden/>
              </w:rPr>
              <w:t>ii</w:t>
            </w:r>
            <w:r w:rsidR="00392B06">
              <w:rPr>
                <w:noProof/>
                <w:webHidden/>
              </w:rPr>
              <w:fldChar w:fldCharType="end"/>
            </w:r>
          </w:hyperlink>
        </w:p>
        <w:p w14:paraId="32729665" w14:textId="77777777" w:rsidR="00392B06" w:rsidRDefault="00707D04">
          <w:pPr>
            <w:pStyle w:val="TOC1"/>
            <w:tabs>
              <w:tab w:val="right" w:leader="dot" w:pos="9350"/>
            </w:tabs>
            <w:rPr>
              <w:noProof/>
              <w:lang w:eastAsia="zh-CN"/>
            </w:rPr>
          </w:pPr>
          <w:hyperlink w:anchor="_Toc443647815" w:history="1">
            <w:r w:rsidR="00392B06" w:rsidRPr="00534936">
              <w:rPr>
                <w:rStyle w:val="Hyperlink"/>
                <w:noProof/>
              </w:rPr>
              <w:t>ACRONYMS AND ABBREVIATIONS</w:t>
            </w:r>
            <w:r w:rsidR="00392B06">
              <w:rPr>
                <w:noProof/>
                <w:webHidden/>
              </w:rPr>
              <w:tab/>
            </w:r>
            <w:r w:rsidR="00392B06">
              <w:rPr>
                <w:noProof/>
                <w:webHidden/>
              </w:rPr>
              <w:fldChar w:fldCharType="begin"/>
            </w:r>
            <w:r w:rsidR="00392B06">
              <w:rPr>
                <w:noProof/>
                <w:webHidden/>
              </w:rPr>
              <w:instrText xml:space="preserve"> PAGEREF _Toc443647815 \h </w:instrText>
            </w:r>
            <w:r w:rsidR="00392B06">
              <w:rPr>
                <w:noProof/>
                <w:webHidden/>
              </w:rPr>
            </w:r>
            <w:r w:rsidR="00392B06">
              <w:rPr>
                <w:noProof/>
                <w:webHidden/>
              </w:rPr>
              <w:fldChar w:fldCharType="separate"/>
            </w:r>
            <w:r w:rsidR="00D95079">
              <w:rPr>
                <w:noProof/>
                <w:webHidden/>
              </w:rPr>
              <w:t>iv</w:t>
            </w:r>
            <w:r w:rsidR="00392B06">
              <w:rPr>
                <w:noProof/>
                <w:webHidden/>
              </w:rPr>
              <w:fldChar w:fldCharType="end"/>
            </w:r>
          </w:hyperlink>
        </w:p>
        <w:p w14:paraId="710070DD" w14:textId="77777777" w:rsidR="00392B06" w:rsidRDefault="00707D04">
          <w:pPr>
            <w:pStyle w:val="TOC1"/>
            <w:tabs>
              <w:tab w:val="right" w:leader="dot" w:pos="9350"/>
            </w:tabs>
            <w:rPr>
              <w:noProof/>
              <w:lang w:eastAsia="zh-CN"/>
            </w:rPr>
          </w:pPr>
          <w:hyperlink w:anchor="_Toc443647816" w:history="1">
            <w:r w:rsidR="00392B06" w:rsidRPr="00534936">
              <w:rPr>
                <w:rStyle w:val="Hyperlink"/>
                <w:noProof/>
              </w:rPr>
              <w:t>EXECUTIVE SUMMARY</w:t>
            </w:r>
            <w:r w:rsidR="00392B06">
              <w:rPr>
                <w:noProof/>
                <w:webHidden/>
              </w:rPr>
              <w:tab/>
            </w:r>
            <w:r w:rsidR="00392B06">
              <w:rPr>
                <w:noProof/>
                <w:webHidden/>
              </w:rPr>
              <w:fldChar w:fldCharType="begin"/>
            </w:r>
            <w:r w:rsidR="00392B06">
              <w:rPr>
                <w:noProof/>
                <w:webHidden/>
              </w:rPr>
              <w:instrText xml:space="preserve"> PAGEREF _Toc443647816 \h </w:instrText>
            </w:r>
            <w:r w:rsidR="00392B06">
              <w:rPr>
                <w:noProof/>
                <w:webHidden/>
              </w:rPr>
            </w:r>
            <w:r w:rsidR="00392B06">
              <w:rPr>
                <w:noProof/>
                <w:webHidden/>
              </w:rPr>
              <w:fldChar w:fldCharType="separate"/>
            </w:r>
            <w:r w:rsidR="00D95079">
              <w:rPr>
                <w:noProof/>
                <w:webHidden/>
              </w:rPr>
              <w:t>v</w:t>
            </w:r>
            <w:r w:rsidR="00392B06">
              <w:rPr>
                <w:noProof/>
                <w:webHidden/>
              </w:rPr>
              <w:fldChar w:fldCharType="end"/>
            </w:r>
          </w:hyperlink>
        </w:p>
        <w:p w14:paraId="38F6B5C3" w14:textId="77777777" w:rsidR="00392B06" w:rsidRDefault="00707D04">
          <w:pPr>
            <w:pStyle w:val="TOC1"/>
            <w:tabs>
              <w:tab w:val="left" w:pos="440"/>
              <w:tab w:val="right" w:leader="dot" w:pos="9350"/>
            </w:tabs>
            <w:rPr>
              <w:noProof/>
              <w:lang w:eastAsia="zh-CN"/>
            </w:rPr>
          </w:pPr>
          <w:hyperlink w:anchor="_Toc443647817" w:history="1">
            <w:r w:rsidR="00392B06" w:rsidRPr="00534936">
              <w:rPr>
                <w:rStyle w:val="Hyperlink"/>
                <w:noProof/>
              </w:rPr>
              <w:t>1.</w:t>
            </w:r>
            <w:r w:rsidR="00392B06">
              <w:rPr>
                <w:noProof/>
                <w:lang w:eastAsia="zh-CN"/>
              </w:rPr>
              <w:tab/>
            </w:r>
            <w:r w:rsidR="00392B06" w:rsidRPr="00534936">
              <w:rPr>
                <w:rStyle w:val="Hyperlink"/>
                <w:noProof/>
              </w:rPr>
              <w:t>INTRODUCTION</w:t>
            </w:r>
            <w:r w:rsidR="00392B06">
              <w:rPr>
                <w:noProof/>
                <w:webHidden/>
              </w:rPr>
              <w:tab/>
            </w:r>
            <w:r w:rsidR="00392B06">
              <w:rPr>
                <w:noProof/>
                <w:webHidden/>
              </w:rPr>
              <w:fldChar w:fldCharType="begin"/>
            </w:r>
            <w:r w:rsidR="00392B06">
              <w:rPr>
                <w:noProof/>
                <w:webHidden/>
              </w:rPr>
              <w:instrText xml:space="preserve"> PAGEREF _Toc443647817 \h </w:instrText>
            </w:r>
            <w:r w:rsidR="00392B06">
              <w:rPr>
                <w:noProof/>
                <w:webHidden/>
              </w:rPr>
            </w:r>
            <w:r w:rsidR="00392B06">
              <w:rPr>
                <w:noProof/>
                <w:webHidden/>
              </w:rPr>
              <w:fldChar w:fldCharType="separate"/>
            </w:r>
            <w:r w:rsidR="00D95079">
              <w:rPr>
                <w:noProof/>
                <w:webHidden/>
              </w:rPr>
              <w:t>1</w:t>
            </w:r>
            <w:r w:rsidR="00392B06">
              <w:rPr>
                <w:noProof/>
                <w:webHidden/>
              </w:rPr>
              <w:fldChar w:fldCharType="end"/>
            </w:r>
          </w:hyperlink>
        </w:p>
        <w:p w14:paraId="6BA7CDD5" w14:textId="77777777" w:rsidR="00392B06" w:rsidRDefault="00707D04">
          <w:pPr>
            <w:pStyle w:val="TOC1"/>
            <w:tabs>
              <w:tab w:val="left" w:pos="440"/>
              <w:tab w:val="right" w:leader="dot" w:pos="9350"/>
            </w:tabs>
            <w:rPr>
              <w:noProof/>
              <w:lang w:eastAsia="zh-CN"/>
            </w:rPr>
          </w:pPr>
          <w:hyperlink w:anchor="_Toc443647818" w:history="1">
            <w:r w:rsidR="00392B06" w:rsidRPr="00534936">
              <w:rPr>
                <w:rStyle w:val="Hyperlink"/>
                <w:noProof/>
              </w:rPr>
              <w:t>2.</w:t>
            </w:r>
            <w:r w:rsidR="00392B06">
              <w:rPr>
                <w:noProof/>
                <w:lang w:eastAsia="zh-CN"/>
              </w:rPr>
              <w:tab/>
            </w:r>
            <w:r w:rsidR="00392B06" w:rsidRPr="00534936">
              <w:rPr>
                <w:rStyle w:val="Hyperlink"/>
                <w:noProof/>
              </w:rPr>
              <w:t>METHODOLOGY</w:t>
            </w:r>
            <w:r w:rsidR="00392B06">
              <w:rPr>
                <w:noProof/>
                <w:webHidden/>
              </w:rPr>
              <w:tab/>
            </w:r>
            <w:r w:rsidR="00392B06">
              <w:rPr>
                <w:noProof/>
                <w:webHidden/>
              </w:rPr>
              <w:fldChar w:fldCharType="begin"/>
            </w:r>
            <w:r w:rsidR="00392B06">
              <w:rPr>
                <w:noProof/>
                <w:webHidden/>
              </w:rPr>
              <w:instrText xml:space="preserve"> PAGEREF _Toc443647818 \h </w:instrText>
            </w:r>
            <w:r w:rsidR="00392B06">
              <w:rPr>
                <w:noProof/>
                <w:webHidden/>
              </w:rPr>
            </w:r>
            <w:r w:rsidR="00392B06">
              <w:rPr>
                <w:noProof/>
                <w:webHidden/>
              </w:rPr>
              <w:fldChar w:fldCharType="separate"/>
            </w:r>
            <w:r w:rsidR="00D95079">
              <w:rPr>
                <w:noProof/>
                <w:webHidden/>
              </w:rPr>
              <w:t>3</w:t>
            </w:r>
            <w:r w:rsidR="00392B06">
              <w:rPr>
                <w:noProof/>
                <w:webHidden/>
              </w:rPr>
              <w:fldChar w:fldCharType="end"/>
            </w:r>
          </w:hyperlink>
        </w:p>
        <w:p w14:paraId="1F9055F9" w14:textId="77777777" w:rsidR="00392B06" w:rsidRDefault="00707D04">
          <w:pPr>
            <w:pStyle w:val="TOC1"/>
            <w:tabs>
              <w:tab w:val="left" w:pos="440"/>
              <w:tab w:val="right" w:leader="dot" w:pos="9350"/>
            </w:tabs>
            <w:rPr>
              <w:noProof/>
              <w:lang w:eastAsia="zh-CN"/>
            </w:rPr>
          </w:pPr>
          <w:hyperlink w:anchor="_Toc443647819" w:history="1">
            <w:r w:rsidR="00392B06" w:rsidRPr="00534936">
              <w:rPr>
                <w:rStyle w:val="Hyperlink"/>
                <w:noProof/>
              </w:rPr>
              <w:t>3.</w:t>
            </w:r>
            <w:r w:rsidR="00392B06">
              <w:rPr>
                <w:noProof/>
                <w:lang w:eastAsia="zh-CN"/>
              </w:rPr>
              <w:tab/>
            </w:r>
            <w:r w:rsidR="00392B06" w:rsidRPr="00534936">
              <w:rPr>
                <w:rStyle w:val="Hyperlink"/>
                <w:noProof/>
              </w:rPr>
              <w:t>HISTORY OF THE HONEY INDUSTRY IN BELIZE</w:t>
            </w:r>
            <w:r w:rsidR="00392B06">
              <w:rPr>
                <w:noProof/>
                <w:webHidden/>
              </w:rPr>
              <w:tab/>
            </w:r>
            <w:r w:rsidR="00392B06">
              <w:rPr>
                <w:noProof/>
                <w:webHidden/>
              </w:rPr>
              <w:fldChar w:fldCharType="begin"/>
            </w:r>
            <w:r w:rsidR="00392B06">
              <w:rPr>
                <w:noProof/>
                <w:webHidden/>
              </w:rPr>
              <w:instrText xml:space="preserve"> PAGEREF _Toc443647819 \h </w:instrText>
            </w:r>
            <w:r w:rsidR="00392B06">
              <w:rPr>
                <w:noProof/>
                <w:webHidden/>
              </w:rPr>
            </w:r>
            <w:r w:rsidR="00392B06">
              <w:rPr>
                <w:noProof/>
                <w:webHidden/>
              </w:rPr>
              <w:fldChar w:fldCharType="separate"/>
            </w:r>
            <w:r w:rsidR="00D95079">
              <w:rPr>
                <w:noProof/>
                <w:webHidden/>
              </w:rPr>
              <w:t>5</w:t>
            </w:r>
            <w:r w:rsidR="00392B06">
              <w:rPr>
                <w:noProof/>
                <w:webHidden/>
              </w:rPr>
              <w:fldChar w:fldCharType="end"/>
            </w:r>
          </w:hyperlink>
        </w:p>
        <w:p w14:paraId="7F3EF304" w14:textId="77777777" w:rsidR="00392B06" w:rsidRDefault="00707D04">
          <w:pPr>
            <w:pStyle w:val="TOC1"/>
            <w:tabs>
              <w:tab w:val="left" w:pos="440"/>
              <w:tab w:val="right" w:leader="dot" w:pos="9350"/>
            </w:tabs>
            <w:rPr>
              <w:noProof/>
              <w:lang w:eastAsia="zh-CN"/>
            </w:rPr>
          </w:pPr>
          <w:hyperlink w:anchor="_Toc443647820" w:history="1">
            <w:r w:rsidR="00392B06" w:rsidRPr="00534936">
              <w:rPr>
                <w:rStyle w:val="Hyperlink"/>
                <w:noProof/>
              </w:rPr>
              <w:t>4.</w:t>
            </w:r>
            <w:r w:rsidR="00392B06">
              <w:rPr>
                <w:noProof/>
                <w:lang w:eastAsia="zh-CN"/>
              </w:rPr>
              <w:tab/>
            </w:r>
            <w:r w:rsidR="00392B06" w:rsidRPr="00534936">
              <w:rPr>
                <w:rStyle w:val="Hyperlink"/>
                <w:noProof/>
              </w:rPr>
              <w:t>Overview of the Honey Value Chain</w:t>
            </w:r>
            <w:r w:rsidR="00392B06">
              <w:rPr>
                <w:noProof/>
                <w:webHidden/>
              </w:rPr>
              <w:tab/>
            </w:r>
            <w:r w:rsidR="00392B06">
              <w:rPr>
                <w:noProof/>
                <w:webHidden/>
              </w:rPr>
              <w:fldChar w:fldCharType="begin"/>
            </w:r>
            <w:r w:rsidR="00392B06">
              <w:rPr>
                <w:noProof/>
                <w:webHidden/>
              </w:rPr>
              <w:instrText xml:space="preserve"> PAGEREF _Toc443647820 \h </w:instrText>
            </w:r>
            <w:r w:rsidR="00392B06">
              <w:rPr>
                <w:noProof/>
                <w:webHidden/>
              </w:rPr>
            </w:r>
            <w:r w:rsidR="00392B06">
              <w:rPr>
                <w:noProof/>
                <w:webHidden/>
              </w:rPr>
              <w:fldChar w:fldCharType="separate"/>
            </w:r>
            <w:r w:rsidR="00D95079">
              <w:rPr>
                <w:noProof/>
                <w:webHidden/>
              </w:rPr>
              <w:t>7</w:t>
            </w:r>
            <w:r w:rsidR="00392B06">
              <w:rPr>
                <w:noProof/>
                <w:webHidden/>
              </w:rPr>
              <w:fldChar w:fldCharType="end"/>
            </w:r>
          </w:hyperlink>
        </w:p>
        <w:p w14:paraId="2CFDDE2F" w14:textId="77777777" w:rsidR="00392B06" w:rsidRDefault="00707D04">
          <w:pPr>
            <w:pStyle w:val="TOC2"/>
            <w:tabs>
              <w:tab w:val="left" w:pos="880"/>
              <w:tab w:val="right" w:leader="dot" w:pos="9350"/>
            </w:tabs>
            <w:rPr>
              <w:noProof/>
              <w:lang w:eastAsia="zh-CN"/>
            </w:rPr>
          </w:pPr>
          <w:hyperlink w:anchor="_Toc443647821" w:history="1">
            <w:r w:rsidR="00392B06" w:rsidRPr="00534936">
              <w:rPr>
                <w:rStyle w:val="Hyperlink"/>
                <w:rFonts w:eastAsia="Perpetua"/>
                <w:noProof/>
              </w:rPr>
              <w:t>4.1</w:t>
            </w:r>
            <w:r w:rsidR="00392B06">
              <w:rPr>
                <w:noProof/>
                <w:lang w:eastAsia="zh-CN"/>
              </w:rPr>
              <w:tab/>
            </w:r>
            <w:r w:rsidR="00392B06" w:rsidRPr="00534936">
              <w:rPr>
                <w:rStyle w:val="Hyperlink"/>
                <w:rFonts w:eastAsia="Perpetua"/>
                <w:noProof/>
              </w:rPr>
              <w:t>Value Chain Map</w:t>
            </w:r>
            <w:r w:rsidR="00392B06">
              <w:rPr>
                <w:noProof/>
                <w:webHidden/>
              </w:rPr>
              <w:tab/>
            </w:r>
            <w:r w:rsidR="00392B06">
              <w:rPr>
                <w:noProof/>
                <w:webHidden/>
              </w:rPr>
              <w:fldChar w:fldCharType="begin"/>
            </w:r>
            <w:r w:rsidR="00392B06">
              <w:rPr>
                <w:noProof/>
                <w:webHidden/>
              </w:rPr>
              <w:instrText xml:space="preserve"> PAGEREF _Toc443647821 \h </w:instrText>
            </w:r>
            <w:r w:rsidR="00392B06">
              <w:rPr>
                <w:noProof/>
                <w:webHidden/>
              </w:rPr>
            </w:r>
            <w:r w:rsidR="00392B06">
              <w:rPr>
                <w:noProof/>
                <w:webHidden/>
              </w:rPr>
              <w:fldChar w:fldCharType="separate"/>
            </w:r>
            <w:r w:rsidR="00D95079">
              <w:rPr>
                <w:noProof/>
                <w:webHidden/>
              </w:rPr>
              <w:t>7</w:t>
            </w:r>
            <w:r w:rsidR="00392B06">
              <w:rPr>
                <w:noProof/>
                <w:webHidden/>
              </w:rPr>
              <w:fldChar w:fldCharType="end"/>
            </w:r>
          </w:hyperlink>
        </w:p>
        <w:p w14:paraId="2241831F" w14:textId="77777777" w:rsidR="00392B06" w:rsidRDefault="00707D04">
          <w:pPr>
            <w:pStyle w:val="TOC2"/>
            <w:tabs>
              <w:tab w:val="left" w:pos="880"/>
              <w:tab w:val="right" w:leader="dot" w:pos="9350"/>
            </w:tabs>
            <w:rPr>
              <w:noProof/>
              <w:lang w:eastAsia="zh-CN"/>
            </w:rPr>
          </w:pPr>
          <w:hyperlink w:anchor="_Toc443647822" w:history="1">
            <w:r w:rsidR="00392B06" w:rsidRPr="00534936">
              <w:rPr>
                <w:rStyle w:val="Hyperlink"/>
                <w:noProof/>
              </w:rPr>
              <w:t>4.2</w:t>
            </w:r>
            <w:r w:rsidR="00392B06">
              <w:rPr>
                <w:noProof/>
                <w:lang w:eastAsia="zh-CN"/>
              </w:rPr>
              <w:tab/>
            </w:r>
            <w:r w:rsidR="00392B06" w:rsidRPr="00534936">
              <w:rPr>
                <w:rStyle w:val="Hyperlink"/>
                <w:noProof/>
              </w:rPr>
              <w:t>Cost Structure of the Value Chain</w:t>
            </w:r>
            <w:r w:rsidR="00392B06">
              <w:rPr>
                <w:noProof/>
                <w:webHidden/>
              </w:rPr>
              <w:tab/>
            </w:r>
            <w:r w:rsidR="00392B06">
              <w:rPr>
                <w:noProof/>
                <w:webHidden/>
              </w:rPr>
              <w:fldChar w:fldCharType="begin"/>
            </w:r>
            <w:r w:rsidR="00392B06">
              <w:rPr>
                <w:noProof/>
                <w:webHidden/>
              </w:rPr>
              <w:instrText xml:space="preserve"> PAGEREF _Toc443647822 \h </w:instrText>
            </w:r>
            <w:r w:rsidR="00392B06">
              <w:rPr>
                <w:noProof/>
                <w:webHidden/>
              </w:rPr>
            </w:r>
            <w:r w:rsidR="00392B06">
              <w:rPr>
                <w:noProof/>
                <w:webHidden/>
              </w:rPr>
              <w:fldChar w:fldCharType="separate"/>
            </w:r>
            <w:r w:rsidR="00D95079">
              <w:rPr>
                <w:noProof/>
                <w:webHidden/>
              </w:rPr>
              <w:t>9</w:t>
            </w:r>
            <w:r w:rsidR="00392B06">
              <w:rPr>
                <w:noProof/>
                <w:webHidden/>
              </w:rPr>
              <w:fldChar w:fldCharType="end"/>
            </w:r>
          </w:hyperlink>
        </w:p>
        <w:p w14:paraId="46501221" w14:textId="77777777" w:rsidR="00392B06" w:rsidRDefault="00707D04">
          <w:pPr>
            <w:pStyle w:val="TOC2"/>
            <w:tabs>
              <w:tab w:val="left" w:pos="880"/>
              <w:tab w:val="right" w:leader="dot" w:pos="9350"/>
            </w:tabs>
            <w:rPr>
              <w:noProof/>
              <w:lang w:eastAsia="zh-CN"/>
            </w:rPr>
          </w:pPr>
          <w:hyperlink w:anchor="_Toc443647823" w:history="1">
            <w:r w:rsidR="00392B06" w:rsidRPr="00534936">
              <w:rPr>
                <w:rStyle w:val="Hyperlink"/>
                <w:noProof/>
              </w:rPr>
              <w:t>4.3</w:t>
            </w:r>
            <w:r w:rsidR="00392B06">
              <w:rPr>
                <w:noProof/>
                <w:lang w:eastAsia="zh-CN"/>
              </w:rPr>
              <w:tab/>
            </w:r>
            <w:r w:rsidR="00392B06" w:rsidRPr="00534936">
              <w:rPr>
                <w:rStyle w:val="Hyperlink"/>
                <w:noProof/>
              </w:rPr>
              <w:t>Description of Main Value Chain Actors</w:t>
            </w:r>
            <w:r w:rsidR="00392B06">
              <w:rPr>
                <w:noProof/>
                <w:webHidden/>
              </w:rPr>
              <w:tab/>
            </w:r>
            <w:r w:rsidR="00392B06">
              <w:rPr>
                <w:noProof/>
                <w:webHidden/>
              </w:rPr>
              <w:fldChar w:fldCharType="begin"/>
            </w:r>
            <w:r w:rsidR="00392B06">
              <w:rPr>
                <w:noProof/>
                <w:webHidden/>
              </w:rPr>
              <w:instrText xml:space="preserve"> PAGEREF _Toc443647823 \h </w:instrText>
            </w:r>
            <w:r w:rsidR="00392B06">
              <w:rPr>
                <w:noProof/>
                <w:webHidden/>
              </w:rPr>
            </w:r>
            <w:r w:rsidR="00392B06">
              <w:rPr>
                <w:noProof/>
                <w:webHidden/>
              </w:rPr>
              <w:fldChar w:fldCharType="separate"/>
            </w:r>
            <w:r w:rsidR="00D95079">
              <w:rPr>
                <w:noProof/>
                <w:webHidden/>
              </w:rPr>
              <w:t>10</w:t>
            </w:r>
            <w:r w:rsidR="00392B06">
              <w:rPr>
                <w:noProof/>
                <w:webHidden/>
              </w:rPr>
              <w:fldChar w:fldCharType="end"/>
            </w:r>
          </w:hyperlink>
        </w:p>
        <w:p w14:paraId="08D45BFA" w14:textId="77777777" w:rsidR="00392B06" w:rsidRDefault="00707D04">
          <w:pPr>
            <w:pStyle w:val="TOC1"/>
            <w:tabs>
              <w:tab w:val="left" w:pos="440"/>
              <w:tab w:val="right" w:leader="dot" w:pos="9350"/>
            </w:tabs>
            <w:rPr>
              <w:noProof/>
              <w:lang w:eastAsia="zh-CN"/>
            </w:rPr>
          </w:pPr>
          <w:hyperlink w:anchor="_Toc443647824" w:history="1">
            <w:r w:rsidR="00392B06" w:rsidRPr="00534936">
              <w:rPr>
                <w:rStyle w:val="Hyperlink"/>
                <w:noProof/>
              </w:rPr>
              <w:t>5.</w:t>
            </w:r>
            <w:r w:rsidR="00392B06">
              <w:rPr>
                <w:noProof/>
                <w:lang w:eastAsia="zh-CN"/>
              </w:rPr>
              <w:tab/>
            </w:r>
            <w:r w:rsidR="00392B06" w:rsidRPr="00534936">
              <w:rPr>
                <w:rStyle w:val="Hyperlink"/>
                <w:noProof/>
              </w:rPr>
              <w:t>MARKET SITUATION</w:t>
            </w:r>
            <w:r w:rsidR="00392B06">
              <w:rPr>
                <w:noProof/>
                <w:webHidden/>
              </w:rPr>
              <w:tab/>
            </w:r>
            <w:r w:rsidR="00392B06">
              <w:rPr>
                <w:noProof/>
                <w:webHidden/>
              </w:rPr>
              <w:fldChar w:fldCharType="begin"/>
            </w:r>
            <w:r w:rsidR="00392B06">
              <w:rPr>
                <w:noProof/>
                <w:webHidden/>
              </w:rPr>
              <w:instrText xml:space="preserve"> PAGEREF _Toc443647824 \h </w:instrText>
            </w:r>
            <w:r w:rsidR="00392B06">
              <w:rPr>
                <w:noProof/>
                <w:webHidden/>
              </w:rPr>
            </w:r>
            <w:r w:rsidR="00392B06">
              <w:rPr>
                <w:noProof/>
                <w:webHidden/>
              </w:rPr>
              <w:fldChar w:fldCharType="separate"/>
            </w:r>
            <w:r w:rsidR="00D95079">
              <w:rPr>
                <w:noProof/>
                <w:webHidden/>
              </w:rPr>
              <w:t>11</w:t>
            </w:r>
            <w:r w:rsidR="00392B06">
              <w:rPr>
                <w:noProof/>
                <w:webHidden/>
              </w:rPr>
              <w:fldChar w:fldCharType="end"/>
            </w:r>
          </w:hyperlink>
        </w:p>
        <w:p w14:paraId="55D92D15" w14:textId="77777777" w:rsidR="00392B06" w:rsidRDefault="00707D04">
          <w:pPr>
            <w:pStyle w:val="TOC2"/>
            <w:tabs>
              <w:tab w:val="left" w:pos="880"/>
              <w:tab w:val="right" w:leader="dot" w:pos="9350"/>
            </w:tabs>
            <w:rPr>
              <w:noProof/>
              <w:lang w:eastAsia="zh-CN"/>
            </w:rPr>
          </w:pPr>
          <w:hyperlink w:anchor="_Toc443647825" w:history="1">
            <w:r w:rsidR="00392B06" w:rsidRPr="00534936">
              <w:rPr>
                <w:rStyle w:val="Hyperlink"/>
                <w:noProof/>
              </w:rPr>
              <w:t>5.1</w:t>
            </w:r>
            <w:r w:rsidR="00392B06">
              <w:rPr>
                <w:noProof/>
                <w:lang w:eastAsia="zh-CN"/>
              </w:rPr>
              <w:tab/>
            </w:r>
            <w:r w:rsidR="00392B06" w:rsidRPr="00534936">
              <w:rPr>
                <w:rStyle w:val="Hyperlink"/>
                <w:noProof/>
              </w:rPr>
              <w:t>Sales and Demand</w:t>
            </w:r>
            <w:r w:rsidR="00392B06">
              <w:rPr>
                <w:noProof/>
                <w:webHidden/>
              </w:rPr>
              <w:tab/>
            </w:r>
            <w:r w:rsidR="00392B06">
              <w:rPr>
                <w:noProof/>
                <w:webHidden/>
              </w:rPr>
              <w:fldChar w:fldCharType="begin"/>
            </w:r>
            <w:r w:rsidR="00392B06">
              <w:rPr>
                <w:noProof/>
                <w:webHidden/>
              </w:rPr>
              <w:instrText xml:space="preserve"> PAGEREF _Toc443647825 \h </w:instrText>
            </w:r>
            <w:r w:rsidR="00392B06">
              <w:rPr>
                <w:noProof/>
                <w:webHidden/>
              </w:rPr>
            </w:r>
            <w:r w:rsidR="00392B06">
              <w:rPr>
                <w:noProof/>
                <w:webHidden/>
              </w:rPr>
              <w:fldChar w:fldCharType="separate"/>
            </w:r>
            <w:r w:rsidR="00D95079">
              <w:rPr>
                <w:noProof/>
                <w:webHidden/>
              </w:rPr>
              <w:t>11</w:t>
            </w:r>
            <w:r w:rsidR="00392B06">
              <w:rPr>
                <w:noProof/>
                <w:webHidden/>
              </w:rPr>
              <w:fldChar w:fldCharType="end"/>
            </w:r>
          </w:hyperlink>
        </w:p>
        <w:p w14:paraId="07A35F5D" w14:textId="77777777" w:rsidR="00392B06" w:rsidRDefault="00707D04">
          <w:pPr>
            <w:pStyle w:val="TOC2"/>
            <w:tabs>
              <w:tab w:val="left" w:pos="880"/>
              <w:tab w:val="right" w:leader="dot" w:pos="9350"/>
            </w:tabs>
            <w:rPr>
              <w:noProof/>
              <w:lang w:eastAsia="zh-CN"/>
            </w:rPr>
          </w:pPr>
          <w:hyperlink w:anchor="_Toc443647826" w:history="1">
            <w:r w:rsidR="00392B06" w:rsidRPr="00534936">
              <w:rPr>
                <w:rStyle w:val="Hyperlink"/>
                <w:noProof/>
              </w:rPr>
              <w:t>5.2</w:t>
            </w:r>
            <w:r w:rsidR="00392B06">
              <w:rPr>
                <w:noProof/>
                <w:lang w:eastAsia="zh-CN"/>
              </w:rPr>
              <w:tab/>
            </w:r>
            <w:r w:rsidR="00392B06" w:rsidRPr="00534936">
              <w:rPr>
                <w:rStyle w:val="Hyperlink"/>
                <w:noProof/>
              </w:rPr>
              <w:t>Uses of Honey by Consumers</w:t>
            </w:r>
            <w:r w:rsidR="00392B06">
              <w:rPr>
                <w:noProof/>
                <w:webHidden/>
              </w:rPr>
              <w:tab/>
            </w:r>
            <w:r w:rsidR="00392B06">
              <w:rPr>
                <w:noProof/>
                <w:webHidden/>
              </w:rPr>
              <w:fldChar w:fldCharType="begin"/>
            </w:r>
            <w:r w:rsidR="00392B06">
              <w:rPr>
                <w:noProof/>
                <w:webHidden/>
              </w:rPr>
              <w:instrText xml:space="preserve"> PAGEREF _Toc443647826 \h </w:instrText>
            </w:r>
            <w:r w:rsidR="00392B06">
              <w:rPr>
                <w:noProof/>
                <w:webHidden/>
              </w:rPr>
            </w:r>
            <w:r w:rsidR="00392B06">
              <w:rPr>
                <w:noProof/>
                <w:webHidden/>
              </w:rPr>
              <w:fldChar w:fldCharType="separate"/>
            </w:r>
            <w:r w:rsidR="00D95079">
              <w:rPr>
                <w:noProof/>
                <w:webHidden/>
              </w:rPr>
              <w:t>11</w:t>
            </w:r>
            <w:r w:rsidR="00392B06">
              <w:rPr>
                <w:noProof/>
                <w:webHidden/>
              </w:rPr>
              <w:fldChar w:fldCharType="end"/>
            </w:r>
          </w:hyperlink>
        </w:p>
        <w:p w14:paraId="218E395F" w14:textId="77777777" w:rsidR="00392B06" w:rsidRDefault="00707D04">
          <w:pPr>
            <w:pStyle w:val="TOC2"/>
            <w:tabs>
              <w:tab w:val="left" w:pos="880"/>
              <w:tab w:val="right" w:leader="dot" w:pos="9350"/>
            </w:tabs>
            <w:rPr>
              <w:noProof/>
              <w:lang w:eastAsia="zh-CN"/>
            </w:rPr>
          </w:pPr>
          <w:hyperlink w:anchor="_Toc443647827" w:history="1">
            <w:r w:rsidR="00392B06" w:rsidRPr="00534936">
              <w:rPr>
                <w:rStyle w:val="Hyperlink"/>
                <w:noProof/>
              </w:rPr>
              <w:t>5.3</w:t>
            </w:r>
            <w:r w:rsidR="00392B06">
              <w:rPr>
                <w:noProof/>
                <w:lang w:eastAsia="zh-CN"/>
              </w:rPr>
              <w:tab/>
            </w:r>
            <w:r w:rsidR="00392B06" w:rsidRPr="00534936">
              <w:rPr>
                <w:rStyle w:val="Hyperlink"/>
                <w:noProof/>
              </w:rPr>
              <w:t>Retail Presentation/Pricing</w:t>
            </w:r>
            <w:r w:rsidR="00392B06">
              <w:rPr>
                <w:noProof/>
                <w:webHidden/>
              </w:rPr>
              <w:tab/>
            </w:r>
            <w:r w:rsidR="00392B06">
              <w:rPr>
                <w:noProof/>
                <w:webHidden/>
              </w:rPr>
              <w:fldChar w:fldCharType="begin"/>
            </w:r>
            <w:r w:rsidR="00392B06">
              <w:rPr>
                <w:noProof/>
                <w:webHidden/>
              </w:rPr>
              <w:instrText xml:space="preserve"> PAGEREF _Toc443647827 \h </w:instrText>
            </w:r>
            <w:r w:rsidR="00392B06">
              <w:rPr>
                <w:noProof/>
                <w:webHidden/>
              </w:rPr>
            </w:r>
            <w:r w:rsidR="00392B06">
              <w:rPr>
                <w:noProof/>
                <w:webHidden/>
              </w:rPr>
              <w:fldChar w:fldCharType="separate"/>
            </w:r>
            <w:r w:rsidR="00D95079">
              <w:rPr>
                <w:noProof/>
                <w:webHidden/>
              </w:rPr>
              <w:t>12</w:t>
            </w:r>
            <w:r w:rsidR="00392B06">
              <w:rPr>
                <w:noProof/>
                <w:webHidden/>
              </w:rPr>
              <w:fldChar w:fldCharType="end"/>
            </w:r>
          </w:hyperlink>
        </w:p>
        <w:p w14:paraId="683BA908" w14:textId="77777777" w:rsidR="00392B06" w:rsidRDefault="00707D04">
          <w:pPr>
            <w:pStyle w:val="TOC2"/>
            <w:tabs>
              <w:tab w:val="left" w:pos="880"/>
              <w:tab w:val="right" w:leader="dot" w:pos="9350"/>
            </w:tabs>
            <w:rPr>
              <w:noProof/>
              <w:lang w:eastAsia="zh-CN"/>
            </w:rPr>
          </w:pPr>
          <w:hyperlink w:anchor="_Toc443647828" w:history="1">
            <w:r w:rsidR="00392B06" w:rsidRPr="00534936">
              <w:rPr>
                <w:rStyle w:val="Hyperlink"/>
                <w:noProof/>
              </w:rPr>
              <w:t>5.4</w:t>
            </w:r>
            <w:r w:rsidR="00392B06">
              <w:rPr>
                <w:noProof/>
                <w:lang w:eastAsia="zh-CN"/>
              </w:rPr>
              <w:tab/>
            </w:r>
            <w:r w:rsidR="00392B06" w:rsidRPr="00534936">
              <w:rPr>
                <w:rStyle w:val="Hyperlink"/>
                <w:noProof/>
              </w:rPr>
              <w:t>Quality of Honey</w:t>
            </w:r>
            <w:r w:rsidR="00392B06">
              <w:rPr>
                <w:noProof/>
                <w:webHidden/>
              </w:rPr>
              <w:tab/>
            </w:r>
            <w:r w:rsidR="00392B06">
              <w:rPr>
                <w:noProof/>
                <w:webHidden/>
              </w:rPr>
              <w:fldChar w:fldCharType="begin"/>
            </w:r>
            <w:r w:rsidR="00392B06">
              <w:rPr>
                <w:noProof/>
                <w:webHidden/>
              </w:rPr>
              <w:instrText xml:space="preserve"> PAGEREF _Toc443647828 \h </w:instrText>
            </w:r>
            <w:r w:rsidR="00392B06">
              <w:rPr>
                <w:noProof/>
                <w:webHidden/>
              </w:rPr>
            </w:r>
            <w:r w:rsidR="00392B06">
              <w:rPr>
                <w:noProof/>
                <w:webHidden/>
              </w:rPr>
              <w:fldChar w:fldCharType="separate"/>
            </w:r>
            <w:r w:rsidR="00D95079">
              <w:rPr>
                <w:noProof/>
                <w:webHidden/>
              </w:rPr>
              <w:t>12</w:t>
            </w:r>
            <w:r w:rsidR="00392B06">
              <w:rPr>
                <w:noProof/>
                <w:webHidden/>
              </w:rPr>
              <w:fldChar w:fldCharType="end"/>
            </w:r>
          </w:hyperlink>
        </w:p>
        <w:p w14:paraId="53D08899" w14:textId="77777777" w:rsidR="00392B06" w:rsidRDefault="00707D04">
          <w:pPr>
            <w:pStyle w:val="TOC2"/>
            <w:tabs>
              <w:tab w:val="left" w:pos="880"/>
              <w:tab w:val="right" w:leader="dot" w:pos="9350"/>
            </w:tabs>
            <w:rPr>
              <w:noProof/>
              <w:lang w:eastAsia="zh-CN"/>
            </w:rPr>
          </w:pPr>
          <w:hyperlink w:anchor="_Toc443647829" w:history="1">
            <w:r w:rsidR="00392B06" w:rsidRPr="00534936">
              <w:rPr>
                <w:rStyle w:val="Hyperlink"/>
                <w:noProof/>
              </w:rPr>
              <w:t>5.5</w:t>
            </w:r>
            <w:r w:rsidR="00392B06">
              <w:rPr>
                <w:noProof/>
                <w:lang w:eastAsia="zh-CN"/>
              </w:rPr>
              <w:tab/>
            </w:r>
            <w:r w:rsidR="00392B06" w:rsidRPr="00534936">
              <w:rPr>
                <w:rStyle w:val="Hyperlink"/>
                <w:noProof/>
              </w:rPr>
              <w:t>Competition</w:t>
            </w:r>
            <w:r w:rsidR="00392B06">
              <w:rPr>
                <w:noProof/>
                <w:webHidden/>
              </w:rPr>
              <w:tab/>
            </w:r>
            <w:r w:rsidR="00392B06">
              <w:rPr>
                <w:noProof/>
                <w:webHidden/>
              </w:rPr>
              <w:fldChar w:fldCharType="begin"/>
            </w:r>
            <w:r w:rsidR="00392B06">
              <w:rPr>
                <w:noProof/>
                <w:webHidden/>
              </w:rPr>
              <w:instrText xml:space="preserve"> PAGEREF _Toc443647829 \h </w:instrText>
            </w:r>
            <w:r w:rsidR="00392B06">
              <w:rPr>
                <w:noProof/>
                <w:webHidden/>
              </w:rPr>
            </w:r>
            <w:r w:rsidR="00392B06">
              <w:rPr>
                <w:noProof/>
                <w:webHidden/>
              </w:rPr>
              <w:fldChar w:fldCharType="separate"/>
            </w:r>
            <w:r w:rsidR="00D95079">
              <w:rPr>
                <w:noProof/>
                <w:webHidden/>
              </w:rPr>
              <w:t>13</w:t>
            </w:r>
            <w:r w:rsidR="00392B06">
              <w:rPr>
                <w:noProof/>
                <w:webHidden/>
              </w:rPr>
              <w:fldChar w:fldCharType="end"/>
            </w:r>
          </w:hyperlink>
        </w:p>
        <w:p w14:paraId="0215369E" w14:textId="77777777" w:rsidR="00392B06" w:rsidRDefault="00707D04">
          <w:pPr>
            <w:pStyle w:val="TOC2"/>
            <w:tabs>
              <w:tab w:val="left" w:pos="880"/>
              <w:tab w:val="right" w:leader="dot" w:pos="9350"/>
            </w:tabs>
            <w:rPr>
              <w:noProof/>
              <w:lang w:eastAsia="zh-CN"/>
            </w:rPr>
          </w:pPr>
          <w:hyperlink w:anchor="_Toc443647830" w:history="1">
            <w:r w:rsidR="00392B06" w:rsidRPr="00534936">
              <w:rPr>
                <w:rStyle w:val="Hyperlink"/>
                <w:noProof/>
              </w:rPr>
              <w:t>5.6</w:t>
            </w:r>
            <w:r w:rsidR="00392B06">
              <w:rPr>
                <w:noProof/>
                <w:lang w:eastAsia="zh-CN"/>
              </w:rPr>
              <w:tab/>
            </w:r>
            <w:r w:rsidR="00392B06" w:rsidRPr="00534936">
              <w:rPr>
                <w:rStyle w:val="Hyperlink"/>
                <w:noProof/>
              </w:rPr>
              <w:t>Conclusion</w:t>
            </w:r>
            <w:r w:rsidR="00392B06">
              <w:rPr>
                <w:noProof/>
                <w:webHidden/>
              </w:rPr>
              <w:tab/>
            </w:r>
            <w:r w:rsidR="00392B06">
              <w:rPr>
                <w:noProof/>
                <w:webHidden/>
              </w:rPr>
              <w:fldChar w:fldCharType="begin"/>
            </w:r>
            <w:r w:rsidR="00392B06">
              <w:rPr>
                <w:noProof/>
                <w:webHidden/>
              </w:rPr>
              <w:instrText xml:space="preserve"> PAGEREF _Toc443647830 \h </w:instrText>
            </w:r>
            <w:r w:rsidR="00392B06">
              <w:rPr>
                <w:noProof/>
                <w:webHidden/>
              </w:rPr>
            </w:r>
            <w:r w:rsidR="00392B06">
              <w:rPr>
                <w:noProof/>
                <w:webHidden/>
              </w:rPr>
              <w:fldChar w:fldCharType="separate"/>
            </w:r>
            <w:r w:rsidR="00D95079">
              <w:rPr>
                <w:noProof/>
                <w:webHidden/>
              </w:rPr>
              <w:t>13</w:t>
            </w:r>
            <w:r w:rsidR="00392B06">
              <w:rPr>
                <w:noProof/>
                <w:webHidden/>
              </w:rPr>
              <w:fldChar w:fldCharType="end"/>
            </w:r>
          </w:hyperlink>
        </w:p>
        <w:p w14:paraId="02DD077F" w14:textId="77777777" w:rsidR="00392B06" w:rsidRDefault="00707D04">
          <w:pPr>
            <w:pStyle w:val="TOC1"/>
            <w:tabs>
              <w:tab w:val="left" w:pos="440"/>
              <w:tab w:val="right" w:leader="dot" w:pos="9350"/>
            </w:tabs>
            <w:rPr>
              <w:noProof/>
              <w:lang w:eastAsia="zh-CN"/>
            </w:rPr>
          </w:pPr>
          <w:hyperlink w:anchor="_Toc443647831" w:history="1">
            <w:r w:rsidR="00392B06" w:rsidRPr="00534936">
              <w:rPr>
                <w:rStyle w:val="Hyperlink"/>
                <w:noProof/>
              </w:rPr>
              <w:t>6.</w:t>
            </w:r>
            <w:r w:rsidR="00392B06">
              <w:rPr>
                <w:noProof/>
                <w:lang w:eastAsia="zh-CN"/>
              </w:rPr>
              <w:tab/>
            </w:r>
            <w:r w:rsidR="00392B06" w:rsidRPr="00534936">
              <w:rPr>
                <w:rStyle w:val="Hyperlink"/>
                <w:noProof/>
              </w:rPr>
              <w:t>SUPPLY SITUATION</w:t>
            </w:r>
            <w:r w:rsidR="00392B06">
              <w:rPr>
                <w:noProof/>
                <w:webHidden/>
              </w:rPr>
              <w:tab/>
            </w:r>
            <w:r w:rsidR="00392B06">
              <w:rPr>
                <w:noProof/>
                <w:webHidden/>
              </w:rPr>
              <w:fldChar w:fldCharType="begin"/>
            </w:r>
            <w:r w:rsidR="00392B06">
              <w:rPr>
                <w:noProof/>
                <w:webHidden/>
              </w:rPr>
              <w:instrText xml:space="preserve"> PAGEREF _Toc443647831 \h </w:instrText>
            </w:r>
            <w:r w:rsidR="00392B06">
              <w:rPr>
                <w:noProof/>
                <w:webHidden/>
              </w:rPr>
            </w:r>
            <w:r w:rsidR="00392B06">
              <w:rPr>
                <w:noProof/>
                <w:webHidden/>
              </w:rPr>
              <w:fldChar w:fldCharType="separate"/>
            </w:r>
            <w:r w:rsidR="00D95079">
              <w:rPr>
                <w:noProof/>
                <w:webHidden/>
              </w:rPr>
              <w:t>14</w:t>
            </w:r>
            <w:r w:rsidR="00392B06">
              <w:rPr>
                <w:noProof/>
                <w:webHidden/>
              </w:rPr>
              <w:fldChar w:fldCharType="end"/>
            </w:r>
          </w:hyperlink>
        </w:p>
        <w:p w14:paraId="74753A2D" w14:textId="77777777" w:rsidR="00392B06" w:rsidRDefault="00707D04">
          <w:pPr>
            <w:pStyle w:val="TOC2"/>
            <w:tabs>
              <w:tab w:val="left" w:pos="880"/>
              <w:tab w:val="right" w:leader="dot" w:pos="9350"/>
            </w:tabs>
            <w:rPr>
              <w:noProof/>
              <w:lang w:eastAsia="zh-CN"/>
            </w:rPr>
          </w:pPr>
          <w:hyperlink w:anchor="_Toc443647832" w:history="1">
            <w:r w:rsidR="00392B06" w:rsidRPr="00534936">
              <w:rPr>
                <w:rStyle w:val="Hyperlink"/>
                <w:noProof/>
              </w:rPr>
              <w:t>6.1</w:t>
            </w:r>
            <w:r w:rsidR="00392B06">
              <w:rPr>
                <w:noProof/>
                <w:lang w:eastAsia="zh-CN"/>
              </w:rPr>
              <w:tab/>
            </w:r>
            <w:r w:rsidR="00392B06" w:rsidRPr="00534936">
              <w:rPr>
                <w:rStyle w:val="Hyperlink"/>
                <w:noProof/>
              </w:rPr>
              <w:t>Honey Supply</w:t>
            </w:r>
            <w:r w:rsidR="00392B06">
              <w:rPr>
                <w:noProof/>
                <w:webHidden/>
              </w:rPr>
              <w:tab/>
            </w:r>
            <w:r w:rsidR="00392B06">
              <w:rPr>
                <w:noProof/>
                <w:webHidden/>
              </w:rPr>
              <w:fldChar w:fldCharType="begin"/>
            </w:r>
            <w:r w:rsidR="00392B06">
              <w:rPr>
                <w:noProof/>
                <w:webHidden/>
              </w:rPr>
              <w:instrText xml:space="preserve"> PAGEREF _Toc443647832 \h </w:instrText>
            </w:r>
            <w:r w:rsidR="00392B06">
              <w:rPr>
                <w:noProof/>
                <w:webHidden/>
              </w:rPr>
            </w:r>
            <w:r w:rsidR="00392B06">
              <w:rPr>
                <w:noProof/>
                <w:webHidden/>
              </w:rPr>
              <w:fldChar w:fldCharType="separate"/>
            </w:r>
            <w:r w:rsidR="00D95079">
              <w:rPr>
                <w:noProof/>
                <w:webHidden/>
              </w:rPr>
              <w:t>14</w:t>
            </w:r>
            <w:r w:rsidR="00392B06">
              <w:rPr>
                <w:noProof/>
                <w:webHidden/>
              </w:rPr>
              <w:fldChar w:fldCharType="end"/>
            </w:r>
          </w:hyperlink>
        </w:p>
        <w:p w14:paraId="5045B32C" w14:textId="77777777" w:rsidR="00392B06" w:rsidRDefault="00707D04">
          <w:pPr>
            <w:pStyle w:val="TOC2"/>
            <w:tabs>
              <w:tab w:val="left" w:pos="880"/>
              <w:tab w:val="right" w:leader="dot" w:pos="9350"/>
            </w:tabs>
            <w:rPr>
              <w:noProof/>
              <w:lang w:eastAsia="zh-CN"/>
            </w:rPr>
          </w:pPr>
          <w:hyperlink w:anchor="_Toc443647833" w:history="1">
            <w:r w:rsidR="00392B06" w:rsidRPr="00534936">
              <w:rPr>
                <w:rStyle w:val="Hyperlink"/>
                <w:noProof/>
              </w:rPr>
              <w:t>6.2</w:t>
            </w:r>
            <w:r w:rsidR="00392B06">
              <w:rPr>
                <w:noProof/>
                <w:lang w:eastAsia="zh-CN"/>
              </w:rPr>
              <w:tab/>
            </w:r>
            <w:r w:rsidR="00392B06" w:rsidRPr="00534936">
              <w:rPr>
                <w:rStyle w:val="Hyperlink"/>
                <w:noProof/>
              </w:rPr>
              <w:t>Producers, Skills and Organization</w:t>
            </w:r>
            <w:r w:rsidR="00392B06">
              <w:rPr>
                <w:noProof/>
                <w:webHidden/>
              </w:rPr>
              <w:tab/>
            </w:r>
            <w:r w:rsidR="00392B06">
              <w:rPr>
                <w:noProof/>
                <w:webHidden/>
              </w:rPr>
              <w:fldChar w:fldCharType="begin"/>
            </w:r>
            <w:r w:rsidR="00392B06">
              <w:rPr>
                <w:noProof/>
                <w:webHidden/>
              </w:rPr>
              <w:instrText xml:space="preserve"> PAGEREF _Toc443647833 \h </w:instrText>
            </w:r>
            <w:r w:rsidR="00392B06">
              <w:rPr>
                <w:noProof/>
                <w:webHidden/>
              </w:rPr>
            </w:r>
            <w:r w:rsidR="00392B06">
              <w:rPr>
                <w:noProof/>
                <w:webHidden/>
              </w:rPr>
              <w:fldChar w:fldCharType="separate"/>
            </w:r>
            <w:r w:rsidR="00D95079">
              <w:rPr>
                <w:noProof/>
                <w:webHidden/>
              </w:rPr>
              <w:t>15</w:t>
            </w:r>
            <w:r w:rsidR="00392B06">
              <w:rPr>
                <w:noProof/>
                <w:webHidden/>
              </w:rPr>
              <w:fldChar w:fldCharType="end"/>
            </w:r>
          </w:hyperlink>
        </w:p>
        <w:p w14:paraId="1CF787A9" w14:textId="77777777" w:rsidR="00392B06" w:rsidRDefault="00707D04">
          <w:pPr>
            <w:pStyle w:val="TOC2"/>
            <w:tabs>
              <w:tab w:val="left" w:pos="880"/>
              <w:tab w:val="right" w:leader="dot" w:pos="9350"/>
            </w:tabs>
            <w:rPr>
              <w:noProof/>
              <w:lang w:eastAsia="zh-CN"/>
            </w:rPr>
          </w:pPr>
          <w:hyperlink w:anchor="_Toc443647834" w:history="1">
            <w:r w:rsidR="00392B06" w:rsidRPr="00534936">
              <w:rPr>
                <w:rStyle w:val="Hyperlink"/>
                <w:noProof/>
              </w:rPr>
              <w:t>6.3</w:t>
            </w:r>
            <w:r w:rsidR="00392B06">
              <w:rPr>
                <w:noProof/>
                <w:lang w:eastAsia="zh-CN"/>
              </w:rPr>
              <w:tab/>
            </w:r>
            <w:r w:rsidR="00392B06" w:rsidRPr="00534936">
              <w:rPr>
                <w:rStyle w:val="Hyperlink"/>
                <w:noProof/>
              </w:rPr>
              <w:t>Production and Productivity</w:t>
            </w:r>
            <w:r w:rsidR="00392B06">
              <w:rPr>
                <w:noProof/>
                <w:webHidden/>
              </w:rPr>
              <w:tab/>
            </w:r>
            <w:r w:rsidR="00392B06">
              <w:rPr>
                <w:noProof/>
                <w:webHidden/>
              </w:rPr>
              <w:fldChar w:fldCharType="begin"/>
            </w:r>
            <w:r w:rsidR="00392B06">
              <w:rPr>
                <w:noProof/>
                <w:webHidden/>
              </w:rPr>
              <w:instrText xml:space="preserve"> PAGEREF _Toc443647834 \h </w:instrText>
            </w:r>
            <w:r w:rsidR="00392B06">
              <w:rPr>
                <w:noProof/>
                <w:webHidden/>
              </w:rPr>
            </w:r>
            <w:r w:rsidR="00392B06">
              <w:rPr>
                <w:noProof/>
                <w:webHidden/>
              </w:rPr>
              <w:fldChar w:fldCharType="separate"/>
            </w:r>
            <w:r w:rsidR="00D95079">
              <w:rPr>
                <w:noProof/>
                <w:webHidden/>
              </w:rPr>
              <w:t>15</w:t>
            </w:r>
            <w:r w:rsidR="00392B06">
              <w:rPr>
                <w:noProof/>
                <w:webHidden/>
              </w:rPr>
              <w:fldChar w:fldCharType="end"/>
            </w:r>
          </w:hyperlink>
        </w:p>
        <w:p w14:paraId="5F1C2EB7" w14:textId="77777777" w:rsidR="00392B06" w:rsidRDefault="00707D04">
          <w:pPr>
            <w:pStyle w:val="TOC2"/>
            <w:tabs>
              <w:tab w:val="left" w:pos="880"/>
              <w:tab w:val="right" w:leader="dot" w:pos="9350"/>
            </w:tabs>
            <w:rPr>
              <w:noProof/>
              <w:lang w:eastAsia="zh-CN"/>
            </w:rPr>
          </w:pPr>
          <w:hyperlink w:anchor="_Toc443647835" w:history="1">
            <w:r w:rsidR="00392B06" w:rsidRPr="00534936">
              <w:rPr>
                <w:rStyle w:val="Hyperlink"/>
                <w:noProof/>
              </w:rPr>
              <w:t>6.4</w:t>
            </w:r>
            <w:r w:rsidR="00392B06">
              <w:rPr>
                <w:noProof/>
                <w:lang w:eastAsia="zh-CN"/>
              </w:rPr>
              <w:tab/>
            </w:r>
            <w:r w:rsidR="00392B06" w:rsidRPr="00534936">
              <w:rPr>
                <w:rStyle w:val="Hyperlink"/>
                <w:noProof/>
              </w:rPr>
              <w:t>Harvesting, Storage and Farm-Gate Pricing</w:t>
            </w:r>
            <w:r w:rsidR="00392B06">
              <w:rPr>
                <w:noProof/>
                <w:webHidden/>
              </w:rPr>
              <w:tab/>
            </w:r>
            <w:r w:rsidR="00392B06">
              <w:rPr>
                <w:noProof/>
                <w:webHidden/>
              </w:rPr>
              <w:fldChar w:fldCharType="begin"/>
            </w:r>
            <w:r w:rsidR="00392B06">
              <w:rPr>
                <w:noProof/>
                <w:webHidden/>
              </w:rPr>
              <w:instrText xml:space="preserve"> PAGEREF _Toc443647835 \h </w:instrText>
            </w:r>
            <w:r w:rsidR="00392B06">
              <w:rPr>
                <w:noProof/>
                <w:webHidden/>
              </w:rPr>
            </w:r>
            <w:r w:rsidR="00392B06">
              <w:rPr>
                <w:noProof/>
                <w:webHidden/>
              </w:rPr>
              <w:fldChar w:fldCharType="separate"/>
            </w:r>
            <w:r w:rsidR="00D95079">
              <w:rPr>
                <w:noProof/>
                <w:webHidden/>
              </w:rPr>
              <w:t>16</w:t>
            </w:r>
            <w:r w:rsidR="00392B06">
              <w:rPr>
                <w:noProof/>
                <w:webHidden/>
              </w:rPr>
              <w:fldChar w:fldCharType="end"/>
            </w:r>
          </w:hyperlink>
        </w:p>
        <w:p w14:paraId="573917E4" w14:textId="77777777" w:rsidR="00392B06" w:rsidRDefault="00707D04">
          <w:pPr>
            <w:pStyle w:val="TOC2"/>
            <w:tabs>
              <w:tab w:val="left" w:pos="880"/>
              <w:tab w:val="right" w:leader="dot" w:pos="9350"/>
            </w:tabs>
            <w:rPr>
              <w:noProof/>
              <w:lang w:eastAsia="zh-CN"/>
            </w:rPr>
          </w:pPr>
          <w:hyperlink w:anchor="_Toc443647836" w:history="1">
            <w:r w:rsidR="00392B06" w:rsidRPr="00534936">
              <w:rPr>
                <w:rStyle w:val="Hyperlink"/>
                <w:noProof/>
              </w:rPr>
              <w:t>6.5</w:t>
            </w:r>
            <w:r w:rsidR="00392B06">
              <w:rPr>
                <w:noProof/>
                <w:lang w:eastAsia="zh-CN"/>
              </w:rPr>
              <w:tab/>
            </w:r>
            <w:r w:rsidR="00392B06" w:rsidRPr="00534936">
              <w:rPr>
                <w:rStyle w:val="Hyperlink"/>
                <w:noProof/>
              </w:rPr>
              <w:t>Cost-of-production and Profitability</w:t>
            </w:r>
            <w:r w:rsidR="00392B06">
              <w:rPr>
                <w:noProof/>
                <w:webHidden/>
              </w:rPr>
              <w:tab/>
            </w:r>
            <w:r w:rsidR="00392B06">
              <w:rPr>
                <w:noProof/>
                <w:webHidden/>
              </w:rPr>
              <w:fldChar w:fldCharType="begin"/>
            </w:r>
            <w:r w:rsidR="00392B06">
              <w:rPr>
                <w:noProof/>
                <w:webHidden/>
              </w:rPr>
              <w:instrText xml:space="preserve"> PAGEREF _Toc443647836 \h </w:instrText>
            </w:r>
            <w:r w:rsidR="00392B06">
              <w:rPr>
                <w:noProof/>
                <w:webHidden/>
              </w:rPr>
            </w:r>
            <w:r w:rsidR="00392B06">
              <w:rPr>
                <w:noProof/>
                <w:webHidden/>
              </w:rPr>
              <w:fldChar w:fldCharType="separate"/>
            </w:r>
            <w:r w:rsidR="00D95079">
              <w:rPr>
                <w:noProof/>
                <w:webHidden/>
              </w:rPr>
              <w:t>17</w:t>
            </w:r>
            <w:r w:rsidR="00392B06">
              <w:rPr>
                <w:noProof/>
                <w:webHidden/>
              </w:rPr>
              <w:fldChar w:fldCharType="end"/>
            </w:r>
          </w:hyperlink>
        </w:p>
        <w:p w14:paraId="445677DE" w14:textId="77777777" w:rsidR="00392B06" w:rsidRDefault="00707D04">
          <w:pPr>
            <w:pStyle w:val="TOC2"/>
            <w:tabs>
              <w:tab w:val="left" w:pos="880"/>
              <w:tab w:val="right" w:leader="dot" w:pos="9350"/>
            </w:tabs>
            <w:rPr>
              <w:noProof/>
              <w:lang w:eastAsia="zh-CN"/>
            </w:rPr>
          </w:pPr>
          <w:hyperlink w:anchor="_Toc443647837" w:history="1">
            <w:r w:rsidR="00392B06" w:rsidRPr="00534936">
              <w:rPr>
                <w:rStyle w:val="Hyperlink"/>
                <w:noProof/>
              </w:rPr>
              <w:t>6.6</w:t>
            </w:r>
            <w:r w:rsidR="00392B06">
              <w:rPr>
                <w:noProof/>
                <w:lang w:eastAsia="zh-CN"/>
              </w:rPr>
              <w:tab/>
            </w:r>
            <w:r w:rsidR="00392B06" w:rsidRPr="00534936">
              <w:rPr>
                <w:rStyle w:val="Hyperlink"/>
                <w:noProof/>
              </w:rPr>
              <w:t>Conclusion</w:t>
            </w:r>
            <w:r w:rsidR="00392B06">
              <w:rPr>
                <w:noProof/>
                <w:webHidden/>
              </w:rPr>
              <w:tab/>
            </w:r>
            <w:r w:rsidR="00392B06">
              <w:rPr>
                <w:noProof/>
                <w:webHidden/>
              </w:rPr>
              <w:fldChar w:fldCharType="begin"/>
            </w:r>
            <w:r w:rsidR="00392B06">
              <w:rPr>
                <w:noProof/>
                <w:webHidden/>
              </w:rPr>
              <w:instrText xml:space="preserve"> PAGEREF _Toc443647837 \h </w:instrText>
            </w:r>
            <w:r w:rsidR="00392B06">
              <w:rPr>
                <w:noProof/>
                <w:webHidden/>
              </w:rPr>
            </w:r>
            <w:r w:rsidR="00392B06">
              <w:rPr>
                <w:noProof/>
                <w:webHidden/>
              </w:rPr>
              <w:fldChar w:fldCharType="separate"/>
            </w:r>
            <w:r w:rsidR="00D95079">
              <w:rPr>
                <w:noProof/>
                <w:webHidden/>
              </w:rPr>
              <w:t>17</w:t>
            </w:r>
            <w:r w:rsidR="00392B06">
              <w:rPr>
                <w:noProof/>
                <w:webHidden/>
              </w:rPr>
              <w:fldChar w:fldCharType="end"/>
            </w:r>
          </w:hyperlink>
        </w:p>
        <w:p w14:paraId="44416B05" w14:textId="77777777" w:rsidR="00392B06" w:rsidRDefault="00707D04">
          <w:pPr>
            <w:pStyle w:val="TOC1"/>
            <w:tabs>
              <w:tab w:val="left" w:pos="440"/>
              <w:tab w:val="right" w:leader="dot" w:pos="9350"/>
            </w:tabs>
            <w:rPr>
              <w:noProof/>
              <w:lang w:eastAsia="zh-CN"/>
            </w:rPr>
          </w:pPr>
          <w:hyperlink w:anchor="_Toc443647838" w:history="1">
            <w:r w:rsidR="00392B06" w:rsidRPr="00534936">
              <w:rPr>
                <w:rStyle w:val="Hyperlink"/>
                <w:noProof/>
              </w:rPr>
              <w:t>7.</w:t>
            </w:r>
            <w:r w:rsidR="00392B06">
              <w:rPr>
                <w:noProof/>
                <w:lang w:eastAsia="zh-CN"/>
              </w:rPr>
              <w:tab/>
            </w:r>
            <w:r w:rsidR="00392B06" w:rsidRPr="00534936">
              <w:rPr>
                <w:rStyle w:val="Hyperlink"/>
                <w:noProof/>
              </w:rPr>
              <w:t>CHAIN SUPPORT SERVICES AND ENABLING ENVIRONMENT</w:t>
            </w:r>
            <w:r w:rsidR="00392B06">
              <w:rPr>
                <w:noProof/>
                <w:webHidden/>
              </w:rPr>
              <w:tab/>
            </w:r>
            <w:r w:rsidR="00392B06">
              <w:rPr>
                <w:noProof/>
                <w:webHidden/>
              </w:rPr>
              <w:fldChar w:fldCharType="begin"/>
            </w:r>
            <w:r w:rsidR="00392B06">
              <w:rPr>
                <w:noProof/>
                <w:webHidden/>
              </w:rPr>
              <w:instrText xml:space="preserve"> PAGEREF _Toc443647838 \h </w:instrText>
            </w:r>
            <w:r w:rsidR="00392B06">
              <w:rPr>
                <w:noProof/>
                <w:webHidden/>
              </w:rPr>
            </w:r>
            <w:r w:rsidR="00392B06">
              <w:rPr>
                <w:noProof/>
                <w:webHidden/>
              </w:rPr>
              <w:fldChar w:fldCharType="separate"/>
            </w:r>
            <w:r w:rsidR="00D95079">
              <w:rPr>
                <w:noProof/>
                <w:webHidden/>
              </w:rPr>
              <w:t>18</w:t>
            </w:r>
            <w:r w:rsidR="00392B06">
              <w:rPr>
                <w:noProof/>
                <w:webHidden/>
              </w:rPr>
              <w:fldChar w:fldCharType="end"/>
            </w:r>
          </w:hyperlink>
        </w:p>
        <w:p w14:paraId="1CB383D2" w14:textId="77777777" w:rsidR="00392B06" w:rsidRDefault="00707D04">
          <w:pPr>
            <w:pStyle w:val="TOC1"/>
            <w:tabs>
              <w:tab w:val="left" w:pos="660"/>
              <w:tab w:val="right" w:leader="dot" w:pos="9350"/>
            </w:tabs>
            <w:rPr>
              <w:noProof/>
              <w:lang w:eastAsia="zh-CN"/>
            </w:rPr>
          </w:pPr>
          <w:hyperlink w:anchor="_Toc443647839" w:history="1">
            <w:r w:rsidR="00392B06" w:rsidRPr="00534936">
              <w:rPr>
                <w:rStyle w:val="Hyperlink"/>
                <w:noProof/>
              </w:rPr>
              <w:t>7.1</w:t>
            </w:r>
            <w:r w:rsidR="00392B06">
              <w:rPr>
                <w:noProof/>
                <w:lang w:eastAsia="zh-CN"/>
              </w:rPr>
              <w:tab/>
            </w:r>
            <w:r w:rsidR="00392B06" w:rsidRPr="00534936">
              <w:rPr>
                <w:rStyle w:val="Hyperlink"/>
                <w:noProof/>
              </w:rPr>
              <w:t>Chain Support Services</w:t>
            </w:r>
            <w:r w:rsidR="00392B06">
              <w:rPr>
                <w:noProof/>
                <w:webHidden/>
              </w:rPr>
              <w:tab/>
            </w:r>
            <w:r w:rsidR="00392B06">
              <w:rPr>
                <w:noProof/>
                <w:webHidden/>
              </w:rPr>
              <w:fldChar w:fldCharType="begin"/>
            </w:r>
            <w:r w:rsidR="00392B06">
              <w:rPr>
                <w:noProof/>
                <w:webHidden/>
              </w:rPr>
              <w:instrText xml:space="preserve"> PAGEREF _Toc443647839 \h </w:instrText>
            </w:r>
            <w:r w:rsidR="00392B06">
              <w:rPr>
                <w:noProof/>
                <w:webHidden/>
              </w:rPr>
            </w:r>
            <w:r w:rsidR="00392B06">
              <w:rPr>
                <w:noProof/>
                <w:webHidden/>
              </w:rPr>
              <w:fldChar w:fldCharType="separate"/>
            </w:r>
            <w:r w:rsidR="00D95079">
              <w:rPr>
                <w:noProof/>
                <w:webHidden/>
              </w:rPr>
              <w:t>18</w:t>
            </w:r>
            <w:r w:rsidR="00392B06">
              <w:rPr>
                <w:noProof/>
                <w:webHidden/>
              </w:rPr>
              <w:fldChar w:fldCharType="end"/>
            </w:r>
          </w:hyperlink>
        </w:p>
        <w:p w14:paraId="2DD4E36F" w14:textId="77777777" w:rsidR="00392B06" w:rsidRDefault="00707D04">
          <w:pPr>
            <w:pStyle w:val="TOC1"/>
            <w:tabs>
              <w:tab w:val="left" w:pos="660"/>
              <w:tab w:val="right" w:leader="dot" w:pos="9350"/>
            </w:tabs>
            <w:rPr>
              <w:noProof/>
              <w:lang w:eastAsia="zh-CN"/>
            </w:rPr>
          </w:pPr>
          <w:hyperlink w:anchor="_Toc443647840" w:history="1">
            <w:r w:rsidR="00392B06" w:rsidRPr="00534936">
              <w:rPr>
                <w:rStyle w:val="Hyperlink"/>
                <w:noProof/>
              </w:rPr>
              <w:t>7.2</w:t>
            </w:r>
            <w:r w:rsidR="00392B06">
              <w:rPr>
                <w:noProof/>
                <w:lang w:eastAsia="zh-CN"/>
              </w:rPr>
              <w:tab/>
            </w:r>
            <w:r w:rsidR="00392B06" w:rsidRPr="00534936">
              <w:rPr>
                <w:rStyle w:val="Hyperlink"/>
                <w:noProof/>
              </w:rPr>
              <w:t>Enabling Environment</w:t>
            </w:r>
            <w:r w:rsidR="00392B06">
              <w:rPr>
                <w:noProof/>
                <w:webHidden/>
              </w:rPr>
              <w:tab/>
            </w:r>
            <w:r w:rsidR="00392B06">
              <w:rPr>
                <w:noProof/>
                <w:webHidden/>
              </w:rPr>
              <w:fldChar w:fldCharType="begin"/>
            </w:r>
            <w:r w:rsidR="00392B06">
              <w:rPr>
                <w:noProof/>
                <w:webHidden/>
              </w:rPr>
              <w:instrText xml:space="preserve"> PAGEREF _Toc443647840 \h </w:instrText>
            </w:r>
            <w:r w:rsidR="00392B06">
              <w:rPr>
                <w:noProof/>
                <w:webHidden/>
              </w:rPr>
            </w:r>
            <w:r w:rsidR="00392B06">
              <w:rPr>
                <w:noProof/>
                <w:webHidden/>
              </w:rPr>
              <w:fldChar w:fldCharType="separate"/>
            </w:r>
            <w:r w:rsidR="00D95079">
              <w:rPr>
                <w:noProof/>
                <w:webHidden/>
              </w:rPr>
              <w:t>19</w:t>
            </w:r>
            <w:r w:rsidR="00392B06">
              <w:rPr>
                <w:noProof/>
                <w:webHidden/>
              </w:rPr>
              <w:fldChar w:fldCharType="end"/>
            </w:r>
          </w:hyperlink>
        </w:p>
        <w:p w14:paraId="5B25F27D" w14:textId="77777777" w:rsidR="00392B06" w:rsidRDefault="00707D04">
          <w:pPr>
            <w:pStyle w:val="TOC1"/>
            <w:tabs>
              <w:tab w:val="left" w:pos="660"/>
              <w:tab w:val="right" w:leader="dot" w:pos="9350"/>
            </w:tabs>
            <w:rPr>
              <w:noProof/>
              <w:lang w:eastAsia="zh-CN"/>
            </w:rPr>
          </w:pPr>
          <w:hyperlink w:anchor="_Toc443647841" w:history="1">
            <w:r w:rsidR="00392B06" w:rsidRPr="00534936">
              <w:rPr>
                <w:rStyle w:val="Hyperlink"/>
                <w:noProof/>
              </w:rPr>
              <w:t>7.3</w:t>
            </w:r>
            <w:r w:rsidR="00392B06">
              <w:rPr>
                <w:noProof/>
                <w:lang w:eastAsia="zh-CN"/>
              </w:rPr>
              <w:tab/>
            </w:r>
            <w:r w:rsidR="00392B06" w:rsidRPr="00534936">
              <w:rPr>
                <w:rStyle w:val="Hyperlink"/>
                <w:noProof/>
              </w:rPr>
              <w:t>Conclusion</w:t>
            </w:r>
            <w:r w:rsidR="00392B06">
              <w:rPr>
                <w:noProof/>
                <w:webHidden/>
              </w:rPr>
              <w:tab/>
            </w:r>
            <w:r w:rsidR="00392B06">
              <w:rPr>
                <w:noProof/>
                <w:webHidden/>
              </w:rPr>
              <w:fldChar w:fldCharType="begin"/>
            </w:r>
            <w:r w:rsidR="00392B06">
              <w:rPr>
                <w:noProof/>
                <w:webHidden/>
              </w:rPr>
              <w:instrText xml:space="preserve"> PAGEREF _Toc443647841 \h </w:instrText>
            </w:r>
            <w:r w:rsidR="00392B06">
              <w:rPr>
                <w:noProof/>
                <w:webHidden/>
              </w:rPr>
            </w:r>
            <w:r w:rsidR="00392B06">
              <w:rPr>
                <w:noProof/>
                <w:webHidden/>
              </w:rPr>
              <w:fldChar w:fldCharType="separate"/>
            </w:r>
            <w:r w:rsidR="00D95079">
              <w:rPr>
                <w:noProof/>
                <w:webHidden/>
              </w:rPr>
              <w:t>19</w:t>
            </w:r>
            <w:r w:rsidR="00392B06">
              <w:rPr>
                <w:noProof/>
                <w:webHidden/>
              </w:rPr>
              <w:fldChar w:fldCharType="end"/>
            </w:r>
          </w:hyperlink>
        </w:p>
        <w:p w14:paraId="59D48518" w14:textId="77777777" w:rsidR="00392B06" w:rsidRDefault="00707D04">
          <w:pPr>
            <w:pStyle w:val="TOC1"/>
            <w:tabs>
              <w:tab w:val="left" w:pos="440"/>
              <w:tab w:val="right" w:leader="dot" w:pos="9350"/>
            </w:tabs>
            <w:rPr>
              <w:noProof/>
              <w:lang w:eastAsia="zh-CN"/>
            </w:rPr>
          </w:pPr>
          <w:hyperlink w:anchor="_Toc443647842" w:history="1">
            <w:r w:rsidR="00392B06" w:rsidRPr="00534936">
              <w:rPr>
                <w:rStyle w:val="Hyperlink"/>
                <w:noProof/>
              </w:rPr>
              <w:t>8.</w:t>
            </w:r>
            <w:r w:rsidR="00392B06">
              <w:rPr>
                <w:noProof/>
                <w:lang w:eastAsia="zh-CN"/>
              </w:rPr>
              <w:tab/>
            </w:r>
            <w:r w:rsidR="00392B06" w:rsidRPr="00534936">
              <w:rPr>
                <w:rStyle w:val="Hyperlink"/>
                <w:noProof/>
              </w:rPr>
              <w:t>SWOT ANALYSIS OF THE HONEY VALUE CHAIN</w:t>
            </w:r>
            <w:r w:rsidR="00392B06">
              <w:rPr>
                <w:noProof/>
                <w:webHidden/>
              </w:rPr>
              <w:tab/>
            </w:r>
            <w:r w:rsidR="00392B06">
              <w:rPr>
                <w:noProof/>
                <w:webHidden/>
              </w:rPr>
              <w:fldChar w:fldCharType="begin"/>
            </w:r>
            <w:r w:rsidR="00392B06">
              <w:rPr>
                <w:noProof/>
                <w:webHidden/>
              </w:rPr>
              <w:instrText xml:space="preserve"> PAGEREF _Toc443647842 \h </w:instrText>
            </w:r>
            <w:r w:rsidR="00392B06">
              <w:rPr>
                <w:noProof/>
                <w:webHidden/>
              </w:rPr>
            </w:r>
            <w:r w:rsidR="00392B06">
              <w:rPr>
                <w:noProof/>
                <w:webHidden/>
              </w:rPr>
              <w:fldChar w:fldCharType="separate"/>
            </w:r>
            <w:r w:rsidR="00D95079">
              <w:rPr>
                <w:noProof/>
                <w:webHidden/>
              </w:rPr>
              <w:t>20</w:t>
            </w:r>
            <w:r w:rsidR="00392B06">
              <w:rPr>
                <w:noProof/>
                <w:webHidden/>
              </w:rPr>
              <w:fldChar w:fldCharType="end"/>
            </w:r>
          </w:hyperlink>
        </w:p>
        <w:p w14:paraId="4902C1D6" w14:textId="77777777" w:rsidR="00392B06" w:rsidRDefault="00707D04">
          <w:pPr>
            <w:pStyle w:val="TOC2"/>
            <w:tabs>
              <w:tab w:val="left" w:pos="880"/>
              <w:tab w:val="right" w:leader="dot" w:pos="9350"/>
            </w:tabs>
            <w:rPr>
              <w:noProof/>
              <w:lang w:eastAsia="zh-CN"/>
            </w:rPr>
          </w:pPr>
          <w:hyperlink w:anchor="_Toc443647843" w:history="1">
            <w:r w:rsidR="00392B06" w:rsidRPr="00534936">
              <w:rPr>
                <w:rStyle w:val="Hyperlink"/>
                <w:noProof/>
              </w:rPr>
              <w:t>8.1</w:t>
            </w:r>
            <w:r w:rsidR="00392B06">
              <w:rPr>
                <w:noProof/>
                <w:lang w:eastAsia="zh-CN"/>
              </w:rPr>
              <w:tab/>
            </w:r>
            <w:r w:rsidR="00392B06" w:rsidRPr="00534936">
              <w:rPr>
                <w:rStyle w:val="Hyperlink"/>
                <w:noProof/>
              </w:rPr>
              <w:t>Strengths</w:t>
            </w:r>
            <w:r w:rsidR="00392B06">
              <w:rPr>
                <w:noProof/>
                <w:webHidden/>
              </w:rPr>
              <w:tab/>
            </w:r>
            <w:r w:rsidR="00392B06">
              <w:rPr>
                <w:noProof/>
                <w:webHidden/>
              </w:rPr>
              <w:fldChar w:fldCharType="begin"/>
            </w:r>
            <w:r w:rsidR="00392B06">
              <w:rPr>
                <w:noProof/>
                <w:webHidden/>
              </w:rPr>
              <w:instrText xml:space="preserve"> PAGEREF _Toc443647843 \h </w:instrText>
            </w:r>
            <w:r w:rsidR="00392B06">
              <w:rPr>
                <w:noProof/>
                <w:webHidden/>
              </w:rPr>
            </w:r>
            <w:r w:rsidR="00392B06">
              <w:rPr>
                <w:noProof/>
                <w:webHidden/>
              </w:rPr>
              <w:fldChar w:fldCharType="separate"/>
            </w:r>
            <w:r w:rsidR="00D95079">
              <w:rPr>
                <w:noProof/>
                <w:webHidden/>
              </w:rPr>
              <w:t>20</w:t>
            </w:r>
            <w:r w:rsidR="00392B06">
              <w:rPr>
                <w:noProof/>
                <w:webHidden/>
              </w:rPr>
              <w:fldChar w:fldCharType="end"/>
            </w:r>
          </w:hyperlink>
        </w:p>
        <w:p w14:paraId="09D2F999" w14:textId="77777777" w:rsidR="00392B06" w:rsidRDefault="00707D04">
          <w:pPr>
            <w:pStyle w:val="TOC2"/>
            <w:tabs>
              <w:tab w:val="left" w:pos="880"/>
              <w:tab w:val="right" w:leader="dot" w:pos="9350"/>
            </w:tabs>
            <w:rPr>
              <w:noProof/>
              <w:lang w:eastAsia="zh-CN"/>
            </w:rPr>
          </w:pPr>
          <w:hyperlink w:anchor="_Toc443647844" w:history="1">
            <w:r w:rsidR="00392B06" w:rsidRPr="00534936">
              <w:rPr>
                <w:rStyle w:val="Hyperlink"/>
                <w:noProof/>
              </w:rPr>
              <w:t>8.2</w:t>
            </w:r>
            <w:r w:rsidR="00392B06">
              <w:rPr>
                <w:noProof/>
                <w:lang w:eastAsia="zh-CN"/>
              </w:rPr>
              <w:tab/>
            </w:r>
            <w:r w:rsidR="00392B06" w:rsidRPr="00534936">
              <w:rPr>
                <w:rStyle w:val="Hyperlink"/>
                <w:noProof/>
              </w:rPr>
              <w:t>Weaknesses</w:t>
            </w:r>
            <w:r w:rsidR="00392B06">
              <w:rPr>
                <w:noProof/>
                <w:webHidden/>
              </w:rPr>
              <w:tab/>
            </w:r>
            <w:r w:rsidR="00392B06">
              <w:rPr>
                <w:noProof/>
                <w:webHidden/>
              </w:rPr>
              <w:fldChar w:fldCharType="begin"/>
            </w:r>
            <w:r w:rsidR="00392B06">
              <w:rPr>
                <w:noProof/>
                <w:webHidden/>
              </w:rPr>
              <w:instrText xml:space="preserve"> PAGEREF _Toc443647844 \h </w:instrText>
            </w:r>
            <w:r w:rsidR="00392B06">
              <w:rPr>
                <w:noProof/>
                <w:webHidden/>
              </w:rPr>
            </w:r>
            <w:r w:rsidR="00392B06">
              <w:rPr>
                <w:noProof/>
                <w:webHidden/>
              </w:rPr>
              <w:fldChar w:fldCharType="separate"/>
            </w:r>
            <w:r w:rsidR="00D95079">
              <w:rPr>
                <w:noProof/>
                <w:webHidden/>
              </w:rPr>
              <w:t>21</w:t>
            </w:r>
            <w:r w:rsidR="00392B06">
              <w:rPr>
                <w:noProof/>
                <w:webHidden/>
              </w:rPr>
              <w:fldChar w:fldCharType="end"/>
            </w:r>
          </w:hyperlink>
        </w:p>
        <w:p w14:paraId="7DBE27AA" w14:textId="77777777" w:rsidR="00392B06" w:rsidRDefault="00707D04">
          <w:pPr>
            <w:pStyle w:val="TOC2"/>
            <w:tabs>
              <w:tab w:val="left" w:pos="880"/>
              <w:tab w:val="right" w:leader="dot" w:pos="9350"/>
            </w:tabs>
            <w:rPr>
              <w:noProof/>
              <w:lang w:eastAsia="zh-CN"/>
            </w:rPr>
          </w:pPr>
          <w:hyperlink w:anchor="_Toc443647845" w:history="1">
            <w:r w:rsidR="00392B06" w:rsidRPr="00534936">
              <w:rPr>
                <w:rStyle w:val="Hyperlink"/>
                <w:noProof/>
              </w:rPr>
              <w:t>8.3</w:t>
            </w:r>
            <w:r w:rsidR="00392B06">
              <w:rPr>
                <w:noProof/>
                <w:lang w:eastAsia="zh-CN"/>
              </w:rPr>
              <w:tab/>
            </w:r>
            <w:r w:rsidR="00392B06" w:rsidRPr="00534936">
              <w:rPr>
                <w:rStyle w:val="Hyperlink"/>
                <w:noProof/>
              </w:rPr>
              <w:t>Opportunities</w:t>
            </w:r>
            <w:r w:rsidR="00392B06">
              <w:rPr>
                <w:noProof/>
                <w:webHidden/>
              </w:rPr>
              <w:tab/>
            </w:r>
            <w:r w:rsidR="00392B06">
              <w:rPr>
                <w:noProof/>
                <w:webHidden/>
              </w:rPr>
              <w:fldChar w:fldCharType="begin"/>
            </w:r>
            <w:r w:rsidR="00392B06">
              <w:rPr>
                <w:noProof/>
                <w:webHidden/>
              </w:rPr>
              <w:instrText xml:space="preserve"> PAGEREF _Toc443647845 \h </w:instrText>
            </w:r>
            <w:r w:rsidR="00392B06">
              <w:rPr>
                <w:noProof/>
                <w:webHidden/>
              </w:rPr>
            </w:r>
            <w:r w:rsidR="00392B06">
              <w:rPr>
                <w:noProof/>
                <w:webHidden/>
              </w:rPr>
              <w:fldChar w:fldCharType="separate"/>
            </w:r>
            <w:r w:rsidR="00D95079">
              <w:rPr>
                <w:noProof/>
                <w:webHidden/>
              </w:rPr>
              <w:t>22</w:t>
            </w:r>
            <w:r w:rsidR="00392B06">
              <w:rPr>
                <w:noProof/>
                <w:webHidden/>
              </w:rPr>
              <w:fldChar w:fldCharType="end"/>
            </w:r>
          </w:hyperlink>
        </w:p>
        <w:p w14:paraId="030490BC" w14:textId="77777777" w:rsidR="00392B06" w:rsidRDefault="00707D04">
          <w:pPr>
            <w:pStyle w:val="TOC2"/>
            <w:tabs>
              <w:tab w:val="left" w:pos="880"/>
              <w:tab w:val="right" w:leader="dot" w:pos="9350"/>
            </w:tabs>
            <w:rPr>
              <w:noProof/>
              <w:lang w:eastAsia="zh-CN"/>
            </w:rPr>
          </w:pPr>
          <w:hyperlink w:anchor="_Toc443647846" w:history="1">
            <w:r w:rsidR="00392B06" w:rsidRPr="00534936">
              <w:rPr>
                <w:rStyle w:val="Hyperlink"/>
                <w:noProof/>
              </w:rPr>
              <w:t>8.4</w:t>
            </w:r>
            <w:r w:rsidR="00392B06">
              <w:rPr>
                <w:noProof/>
                <w:lang w:eastAsia="zh-CN"/>
              </w:rPr>
              <w:tab/>
            </w:r>
            <w:r w:rsidR="00392B06" w:rsidRPr="00534936">
              <w:rPr>
                <w:rStyle w:val="Hyperlink"/>
                <w:noProof/>
              </w:rPr>
              <w:t>Threats</w:t>
            </w:r>
            <w:r w:rsidR="00392B06">
              <w:rPr>
                <w:noProof/>
                <w:webHidden/>
              </w:rPr>
              <w:tab/>
            </w:r>
            <w:r w:rsidR="00392B06">
              <w:rPr>
                <w:noProof/>
                <w:webHidden/>
              </w:rPr>
              <w:fldChar w:fldCharType="begin"/>
            </w:r>
            <w:r w:rsidR="00392B06">
              <w:rPr>
                <w:noProof/>
                <w:webHidden/>
              </w:rPr>
              <w:instrText xml:space="preserve"> PAGEREF _Toc443647846 \h </w:instrText>
            </w:r>
            <w:r w:rsidR="00392B06">
              <w:rPr>
                <w:noProof/>
                <w:webHidden/>
              </w:rPr>
            </w:r>
            <w:r w:rsidR="00392B06">
              <w:rPr>
                <w:noProof/>
                <w:webHidden/>
              </w:rPr>
              <w:fldChar w:fldCharType="separate"/>
            </w:r>
            <w:r w:rsidR="00D95079">
              <w:rPr>
                <w:noProof/>
                <w:webHidden/>
              </w:rPr>
              <w:t>22</w:t>
            </w:r>
            <w:r w:rsidR="00392B06">
              <w:rPr>
                <w:noProof/>
                <w:webHidden/>
              </w:rPr>
              <w:fldChar w:fldCharType="end"/>
            </w:r>
          </w:hyperlink>
        </w:p>
        <w:p w14:paraId="61312608" w14:textId="77777777" w:rsidR="00392B06" w:rsidRDefault="00707D04">
          <w:pPr>
            <w:pStyle w:val="TOC2"/>
            <w:tabs>
              <w:tab w:val="left" w:pos="880"/>
              <w:tab w:val="right" w:leader="dot" w:pos="9350"/>
            </w:tabs>
            <w:rPr>
              <w:noProof/>
              <w:lang w:eastAsia="zh-CN"/>
            </w:rPr>
          </w:pPr>
          <w:hyperlink w:anchor="_Toc443647847" w:history="1">
            <w:r w:rsidR="00392B06" w:rsidRPr="00534936">
              <w:rPr>
                <w:rStyle w:val="Hyperlink"/>
                <w:noProof/>
              </w:rPr>
              <w:t>8.5</w:t>
            </w:r>
            <w:r w:rsidR="00392B06">
              <w:rPr>
                <w:noProof/>
                <w:lang w:eastAsia="zh-CN"/>
              </w:rPr>
              <w:tab/>
            </w:r>
            <w:r w:rsidR="00392B06" w:rsidRPr="00534936">
              <w:rPr>
                <w:rStyle w:val="Hyperlink"/>
                <w:noProof/>
              </w:rPr>
              <w:t>Conclusion</w:t>
            </w:r>
            <w:r w:rsidR="00392B06">
              <w:rPr>
                <w:noProof/>
                <w:webHidden/>
              </w:rPr>
              <w:tab/>
            </w:r>
            <w:r w:rsidR="00392B06">
              <w:rPr>
                <w:noProof/>
                <w:webHidden/>
              </w:rPr>
              <w:fldChar w:fldCharType="begin"/>
            </w:r>
            <w:r w:rsidR="00392B06">
              <w:rPr>
                <w:noProof/>
                <w:webHidden/>
              </w:rPr>
              <w:instrText xml:space="preserve"> PAGEREF _Toc443647847 \h </w:instrText>
            </w:r>
            <w:r w:rsidR="00392B06">
              <w:rPr>
                <w:noProof/>
                <w:webHidden/>
              </w:rPr>
            </w:r>
            <w:r w:rsidR="00392B06">
              <w:rPr>
                <w:noProof/>
                <w:webHidden/>
              </w:rPr>
              <w:fldChar w:fldCharType="separate"/>
            </w:r>
            <w:r w:rsidR="00D95079">
              <w:rPr>
                <w:noProof/>
                <w:webHidden/>
              </w:rPr>
              <w:t>23</w:t>
            </w:r>
            <w:r w:rsidR="00392B06">
              <w:rPr>
                <w:noProof/>
                <w:webHidden/>
              </w:rPr>
              <w:fldChar w:fldCharType="end"/>
            </w:r>
          </w:hyperlink>
        </w:p>
        <w:p w14:paraId="358CE16B" w14:textId="77777777" w:rsidR="00392B06" w:rsidRDefault="00707D04">
          <w:pPr>
            <w:pStyle w:val="TOC1"/>
            <w:tabs>
              <w:tab w:val="left" w:pos="440"/>
              <w:tab w:val="right" w:leader="dot" w:pos="9350"/>
            </w:tabs>
            <w:rPr>
              <w:noProof/>
              <w:lang w:eastAsia="zh-CN"/>
            </w:rPr>
          </w:pPr>
          <w:hyperlink w:anchor="_Toc443647848" w:history="1">
            <w:r w:rsidR="00392B06" w:rsidRPr="00534936">
              <w:rPr>
                <w:rStyle w:val="Hyperlink"/>
                <w:noProof/>
              </w:rPr>
              <w:t>9.</w:t>
            </w:r>
            <w:r w:rsidR="00392B06">
              <w:rPr>
                <w:noProof/>
                <w:lang w:eastAsia="zh-CN"/>
              </w:rPr>
              <w:tab/>
            </w:r>
            <w:r w:rsidR="00392B06" w:rsidRPr="00534936">
              <w:rPr>
                <w:rStyle w:val="Hyperlink"/>
                <w:noProof/>
              </w:rPr>
              <w:t>FINDINGS AND RECOMMENDATIONS</w:t>
            </w:r>
            <w:r w:rsidR="00392B06">
              <w:rPr>
                <w:noProof/>
                <w:webHidden/>
              </w:rPr>
              <w:tab/>
            </w:r>
            <w:r w:rsidR="00392B06">
              <w:rPr>
                <w:noProof/>
                <w:webHidden/>
              </w:rPr>
              <w:fldChar w:fldCharType="begin"/>
            </w:r>
            <w:r w:rsidR="00392B06">
              <w:rPr>
                <w:noProof/>
                <w:webHidden/>
              </w:rPr>
              <w:instrText xml:space="preserve"> PAGEREF _Toc443647848 \h </w:instrText>
            </w:r>
            <w:r w:rsidR="00392B06">
              <w:rPr>
                <w:noProof/>
                <w:webHidden/>
              </w:rPr>
            </w:r>
            <w:r w:rsidR="00392B06">
              <w:rPr>
                <w:noProof/>
                <w:webHidden/>
              </w:rPr>
              <w:fldChar w:fldCharType="separate"/>
            </w:r>
            <w:r w:rsidR="00D95079">
              <w:rPr>
                <w:noProof/>
                <w:webHidden/>
              </w:rPr>
              <w:t>24</w:t>
            </w:r>
            <w:r w:rsidR="00392B06">
              <w:rPr>
                <w:noProof/>
                <w:webHidden/>
              </w:rPr>
              <w:fldChar w:fldCharType="end"/>
            </w:r>
          </w:hyperlink>
        </w:p>
        <w:p w14:paraId="78B08E8C" w14:textId="77777777" w:rsidR="00392B06" w:rsidRDefault="00707D04">
          <w:pPr>
            <w:pStyle w:val="TOC1"/>
            <w:tabs>
              <w:tab w:val="left" w:pos="660"/>
              <w:tab w:val="right" w:leader="dot" w:pos="9350"/>
            </w:tabs>
            <w:rPr>
              <w:noProof/>
              <w:lang w:eastAsia="zh-CN"/>
            </w:rPr>
          </w:pPr>
          <w:hyperlink w:anchor="_Toc443647849" w:history="1">
            <w:r w:rsidR="00392B06" w:rsidRPr="00534936">
              <w:rPr>
                <w:rStyle w:val="Hyperlink"/>
                <w:noProof/>
              </w:rPr>
              <w:t>10.</w:t>
            </w:r>
            <w:r w:rsidR="00392B06">
              <w:rPr>
                <w:noProof/>
                <w:lang w:eastAsia="zh-CN"/>
              </w:rPr>
              <w:tab/>
            </w:r>
            <w:r w:rsidR="00392B06" w:rsidRPr="00534936">
              <w:rPr>
                <w:rStyle w:val="Hyperlink"/>
                <w:noProof/>
              </w:rPr>
              <w:t>UPGRADING STRATEGY AND ACTION PLAN</w:t>
            </w:r>
            <w:r w:rsidR="00392B06">
              <w:rPr>
                <w:noProof/>
                <w:webHidden/>
              </w:rPr>
              <w:tab/>
            </w:r>
            <w:r w:rsidR="00392B06">
              <w:rPr>
                <w:noProof/>
                <w:webHidden/>
              </w:rPr>
              <w:fldChar w:fldCharType="begin"/>
            </w:r>
            <w:r w:rsidR="00392B06">
              <w:rPr>
                <w:noProof/>
                <w:webHidden/>
              </w:rPr>
              <w:instrText xml:space="preserve"> PAGEREF _Toc443647849 \h </w:instrText>
            </w:r>
            <w:r w:rsidR="00392B06">
              <w:rPr>
                <w:noProof/>
                <w:webHidden/>
              </w:rPr>
            </w:r>
            <w:r w:rsidR="00392B06">
              <w:rPr>
                <w:noProof/>
                <w:webHidden/>
              </w:rPr>
              <w:fldChar w:fldCharType="separate"/>
            </w:r>
            <w:r w:rsidR="00D95079">
              <w:rPr>
                <w:noProof/>
                <w:webHidden/>
              </w:rPr>
              <w:t>25</w:t>
            </w:r>
            <w:r w:rsidR="00392B06">
              <w:rPr>
                <w:noProof/>
                <w:webHidden/>
              </w:rPr>
              <w:fldChar w:fldCharType="end"/>
            </w:r>
          </w:hyperlink>
        </w:p>
        <w:p w14:paraId="28599868" w14:textId="77777777" w:rsidR="00392B06" w:rsidRDefault="00707D04">
          <w:pPr>
            <w:pStyle w:val="TOC2"/>
            <w:tabs>
              <w:tab w:val="left" w:pos="880"/>
              <w:tab w:val="right" w:leader="dot" w:pos="9350"/>
            </w:tabs>
            <w:rPr>
              <w:noProof/>
              <w:lang w:eastAsia="zh-CN"/>
            </w:rPr>
          </w:pPr>
          <w:hyperlink w:anchor="_Toc443647850" w:history="1">
            <w:r w:rsidR="00392B06" w:rsidRPr="00534936">
              <w:rPr>
                <w:rStyle w:val="Hyperlink"/>
                <w:noProof/>
              </w:rPr>
              <w:t>10.1</w:t>
            </w:r>
            <w:r w:rsidR="00392B06">
              <w:rPr>
                <w:noProof/>
                <w:lang w:eastAsia="zh-CN"/>
              </w:rPr>
              <w:tab/>
            </w:r>
            <w:r w:rsidR="00392B06" w:rsidRPr="00534936">
              <w:rPr>
                <w:rStyle w:val="Hyperlink"/>
                <w:noProof/>
              </w:rPr>
              <w:t>Honey Value Chain Upgrading Strategy</w:t>
            </w:r>
            <w:r w:rsidR="00392B06">
              <w:rPr>
                <w:noProof/>
                <w:webHidden/>
              </w:rPr>
              <w:tab/>
            </w:r>
            <w:r w:rsidR="00392B06">
              <w:rPr>
                <w:noProof/>
                <w:webHidden/>
              </w:rPr>
              <w:fldChar w:fldCharType="begin"/>
            </w:r>
            <w:r w:rsidR="00392B06">
              <w:rPr>
                <w:noProof/>
                <w:webHidden/>
              </w:rPr>
              <w:instrText xml:space="preserve"> PAGEREF _Toc443647850 \h </w:instrText>
            </w:r>
            <w:r w:rsidR="00392B06">
              <w:rPr>
                <w:noProof/>
                <w:webHidden/>
              </w:rPr>
            </w:r>
            <w:r w:rsidR="00392B06">
              <w:rPr>
                <w:noProof/>
                <w:webHidden/>
              </w:rPr>
              <w:fldChar w:fldCharType="separate"/>
            </w:r>
            <w:r w:rsidR="00D95079">
              <w:rPr>
                <w:noProof/>
                <w:webHidden/>
              </w:rPr>
              <w:t>25</w:t>
            </w:r>
            <w:r w:rsidR="00392B06">
              <w:rPr>
                <w:noProof/>
                <w:webHidden/>
              </w:rPr>
              <w:fldChar w:fldCharType="end"/>
            </w:r>
          </w:hyperlink>
        </w:p>
        <w:p w14:paraId="103897E3" w14:textId="77777777" w:rsidR="00392B06" w:rsidRDefault="00707D04">
          <w:pPr>
            <w:pStyle w:val="TOC1"/>
            <w:tabs>
              <w:tab w:val="right" w:leader="dot" w:pos="9350"/>
            </w:tabs>
            <w:rPr>
              <w:noProof/>
              <w:lang w:eastAsia="zh-CN"/>
            </w:rPr>
          </w:pPr>
          <w:hyperlink w:anchor="_Toc443647851" w:history="1">
            <w:r w:rsidR="00392B06" w:rsidRPr="00534936">
              <w:rPr>
                <w:rStyle w:val="Hyperlink"/>
                <w:noProof/>
              </w:rPr>
              <w:t>ANNEX I- HONEY PROFIT &amp; LOSS ESTIMATES</w:t>
            </w:r>
            <w:r w:rsidR="00392B06">
              <w:rPr>
                <w:noProof/>
                <w:webHidden/>
              </w:rPr>
              <w:tab/>
            </w:r>
            <w:r w:rsidR="00392B06">
              <w:rPr>
                <w:noProof/>
                <w:webHidden/>
              </w:rPr>
              <w:fldChar w:fldCharType="begin"/>
            </w:r>
            <w:r w:rsidR="00392B06">
              <w:rPr>
                <w:noProof/>
                <w:webHidden/>
              </w:rPr>
              <w:instrText xml:space="preserve"> PAGEREF _Toc443647851 \h </w:instrText>
            </w:r>
            <w:r w:rsidR="00392B06">
              <w:rPr>
                <w:noProof/>
                <w:webHidden/>
              </w:rPr>
            </w:r>
            <w:r w:rsidR="00392B06">
              <w:rPr>
                <w:noProof/>
                <w:webHidden/>
              </w:rPr>
              <w:fldChar w:fldCharType="separate"/>
            </w:r>
            <w:r w:rsidR="00D95079">
              <w:rPr>
                <w:noProof/>
                <w:webHidden/>
              </w:rPr>
              <w:t>32</w:t>
            </w:r>
            <w:r w:rsidR="00392B06">
              <w:rPr>
                <w:noProof/>
                <w:webHidden/>
              </w:rPr>
              <w:fldChar w:fldCharType="end"/>
            </w:r>
          </w:hyperlink>
        </w:p>
        <w:p w14:paraId="6627AB97" w14:textId="77777777" w:rsidR="00392B06" w:rsidRDefault="00707D04">
          <w:pPr>
            <w:pStyle w:val="TOC1"/>
            <w:tabs>
              <w:tab w:val="right" w:leader="dot" w:pos="9350"/>
            </w:tabs>
            <w:rPr>
              <w:noProof/>
              <w:lang w:eastAsia="zh-CN"/>
            </w:rPr>
          </w:pPr>
          <w:hyperlink w:anchor="_Toc443647852" w:history="1">
            <w:r w:rsidR="00392B06" w:rsidRPr="00534936">
              <w:rPr>
                <w:rStyle w:val="Hyperlink"/>
                <w:noProof/>
              </w:rPr>
              <w:t xml:space="preserve">ANNEX II- </w:t>
            </w:r>
            <w:r w:rsidR="00392B06" w:rsidRPr="00534936">
              <w:rPr>
                <w:rStyle w:val="Hyperlink"/>
                <w:rFonts w:eastAsiaTheme="minorHAnsi"/>
                <w:noProof/>
              </w:rPr>
              <w:t>HONEY INDUSTRY STAKEHOLDERS CONTACT DETAILS</w:t>
            </w:r>
            <w:r w:rsidR="00392B06">
              <w:rPr>
                <w:noProof/>
                <w:webHidden/>
              </w:rPr>
              <w:tab/>
            </w:r>
            <w:r w:rsidR="00392B06">
              <w:rPr>
                <w:noProof/>
                <w:webHidden/>
              </w:rPr>
              <w:fldChar w:fldCharType="begin"/>
            </w:r>
            <w:r w:rsidR="00392B06">
              <w:rPr>
                <w:noProof/>
                <w:webHidden/>
              </w:rPr>
              <w:instrText xml:space="preserve"> PAGEREF _Toc443647852 \h </w:instrText>
            </w:r>
            <w:r w:rsidR="00392B06">
              <w:rPr>
                <w:noProof/>
                <w:webHidden/>
              </w:rPr>
            </w:r>
            <w:r w:rsidR="00392B06">
              <w:rPr>
                <w:noProof/>
                <w:webHidden/>
              </w:rPr>
              <w:fldChar w:fldCharType="separate"/>
            </w:r>
            <w:r w:rsidR="00D95079">
              <w:rPr>
                <w:noProof/>
                <w:webHidden/>
              </w:rPr>
              <w:t>34</w:t>
            </w:r>
            <w:r w:rsidR="00392B06">
              <w:rPr>
                <w:noProof/>
                <w:webHidden/>
              </w:rPr>
              <w:fldChar w:fldCharType="end"/>
            </w:r>
          </w:hyperlink>
        </w:p>
        <w:p w14:paraId="1AEEAEAD" w14:textId="77777777" w:rsidR="00392B06" w:rsidRDefault="00707D04">
          <w:pPr>
            <w:pStyle w:val="TOC1"/>
            <w:tabs>
              <w:tab w:val="right" w:leader="dot" w:pos="9350"/>
            </w:tabs>
            <w:rPr>
              <w:noProof/>
              <w:lang w:eastAsia="zh-CN"/>
            </w:rPr>
          </w:pPr>
          <w:hyperlink w:anchor="_Toc443647853" w:history="1">
            <w:r w:rsidR="00392B06" w:rsidRPr="00534936">
              <w:rPr>
                <w:rStyle w:val="Hyperlink"/>
                <w:noProof/>
              </w:rPr>
              <w:t>ANNEX III- RESULTS OF HONEY SURVEY</w:t>
            </w:r>
            <w:r w:rsidR="00392B06">
              <w:rPr>
                <w:noProof/>
                <w:webHidden/>
              </w:rPr>
              <w:tab/>
            </w:r>
            <w:r w:rsidR="00392B06">
              <w:rPr>
                <w:noProof/>
                <w:webHidden/>
              </w:rPr>
              <w:fldChar w:fldCharType="begin"/>
            </w:r>
            <w:r w:rsidR="00392B06">
              <w:rPr>
                <w:noProof/>
                <w:webHidden/>
              </w:rPr>
              <w:instrText xml:space="preserve"> PAGEREF _Toc443647853 \h </w:instrText>
            </w:r>
            <w:r w:rsidR="00392B06">
              <w:rPr>
                <w:noProof/>
                <w:webHidden/>
              </w:rPr>
            </w:r>
            <w:r w:rsidR="00392B06">
              <w:rPr>
                <w:noProof/>
                <w:webHidden/>
              </w:rPr>
              <w:fldChar w:fldCharType="separate"/>
            </w:r>
            <w:r w:rsidR="00D95079">
              <w:rPr>
                <w:noProof/>
                <w:webHidden/>
              </w:rPr>
              <w:t>37</w:t>
            </w:r>
            <w:r w:rsidR="00392B06">
              <w:rPr>
                <w:noProof/>
                <w:webHidden/>
              </w:rPr>
              <w:fldChar w:fldCharType="end"/>
            </w:r>
          </w:hyperlink>
        </w:p>
        <w:p w14:paraId="51AFEF20" w14:textId="77777777" w:rsidR="00392B06" w:rsidRDefault="00707D04">
          <w:pPr>
            <w:pStyle w:val="TOC1"/>
            <w:tabs>
              <w:tab w:val="right" w:leader="dot" w:pos="9350"/>
            </w:tabs>
            <w:rPr>
              <w:noProof/>
              <w:lang w:eastAsia="zh-CN"/>
            </w:rPr>
          </w:pPr>
          <w:hyperlink w:anchor="_Toc443647854" w:history="1">
            <w:r w:rsidR="00392B06" w:rsidRPr="00534936">
              <w:rPr>
                <w:rStyle w:val="Hyperlink"/>
                <w:rFonts w:eastAsiaTheme="minorHAnsi"/>
                <w:noProof/>
              </w:rPr>
              <w:t>ANNEX IV- LIST OF PARTICIPANTS FOR THE HONEY INDUSTRY VALUE CHAIN WORKSHOP – OW - LICU CONFERENCE CENTER</w:t>
            </w:r>
            <w:r w:rsidR="00392B06">
              <w:rPr>
                <w:noProof/>
                <w:webHidden/>
              </w:rPr>
              <w:tab/>
            </w:r>
            <w:r w:rsidR="00392B06">
              <w:rPr>
                <w:noProof/>
                <w:webHidden/>
              </w:rPr>
              <w:fldChar w:fldCharType="begin"/>
            </w:r>
            <w:r w:rsidR="00392B06">
              <w:rPr>
                <w:noProof/>
                <w:webHidden/>
              </w:rPr>
              <w:instrText xml:space="preserve"> PAGEREF _Toc443647854 \h </w:instrText>
            </w:r>
            <w:r w:rsidR="00392B06">
              <w:rPr>
                <w:noProof/>
                <w:webHidden/>
              </w:rPr>
            </w:r>
            <w:r w:rsidR="00392B06">
              <w:rPr>
                <w:noProof/>
                <w:webHidden/>
              </w:rPr>
              <w:fldChar w:fldCharType="separate"/>
            </w:r>
            <w:r w:rsidR="00D95079">
              <w:rPr>
                <w:noProof/>
                <w:webHidden/>
              </w:rPr>
              <w:t>41</w:t>
            </w:r>
            <w:r w:rsidR="00392B06">
              <w:rPr>
                <w:noProof/>
                <w:webHidden/>
              </w:rPr>
              <w:fldChar w:fldCharType="end"/>
            </w:r>
          </w:hyperlink>
        </w:p>
        <w:p w14:paraId="65757504" w14:textId="77777777" w:rsidR="00392B06" w:rsidRDefault="00707D04">
          <w:pPr>
            <w:pStyle w:val="TOC1"/>
            <w:tabs>
              <w:tab w:val="right" w:leader="dot" w:pos="9350"/>
            </w:tabs>
            <w:rPr>
              <w:noProof/>
              <w:lang w:eastAsia="zh-CN"/>
            </w:rPr>
          </w:pPr>
          <w:hyperlink w:anchor="_Toc443647855" w:history="1">
            <w:r w:rsidR="00392B06" w:rsidRPr="00534936">
              <w:rPr>
                <w:rStyle w:val="Hyperlink"/>
                <w:noProof/>
              </w:rPr>
              <w:t>REFERENCES</w:t>
            </w:r>
            <w:r w:rsidR="00392B06">
              <w:rPr>
                <w:noProof/>
                <w:webHidden/>
              </w:rPr>
              <w:tab/>
            </w:r>
            <w:r w:rsidR="00392B06">
              <w:rPr>
                <w:noProof/>
                <w:webHidden/>
              </w:rPr>
              <w:fldChar w:fldCharType="begin"/>
            </w:r>
            <w:r w:rsidR="00392B06">
              <w:rPr>
                <w:noProof/>
                <w:webHidden/>
              </w:rPr>
              <w:instrText xml:space="preserve"> PAGEREF _Toc443647855 \h </w:instrText>
            </w:r>
            <w:r w:rsidR="00392B06">
              <w:rPr>
                <w:noProof/>
                <w:webHidden/>
              </w:rPr>
            </w:r>
            <w:r w:rsidR="00392B06">
              <w:rPr>
                <w:noProof/>
                <w:webHidden/>
              </w:rPr>
              <w:fldChar w:fldCharType="separate"/>
            </w:r>
            <w:r w:rsidR="00D95079">
              <w:rPr>
                <w:noProof/>
                <w:webHidden/>
              </w:rPr>
              <w:t>42</w:t>
            </w:r>
            <w:r w:rsidR="00392B06">
              <w:rPr>
                <w:noProof/>
                <w:webHidden/>
              </w:rPr>
              <w:fldChar w:fldCharType="end"/>
            </w:r>
          </w:hyperlink>
        </w:p>
        <w:p w14:paraId="661704D9" w14:textId="77777777" w:rsidR="00B70AFB" w:rsidRDefault="00B70AFB">
          <w:r>
            <w:rPr>
              <w:b/>
              <w:bCs/>
              <w:noProof/>
            </w:rPr>
            <w:fldChar w:fldCharType="end"/>
          </w:r>
        </w:p>
      </w:sdtContent>
    </w:sdt>
    <w:p w14:paraId="1C21F657" w14:textId="77777777" w:rsidR="00DC3446" w:rsidRDefault="00DC3446">
      <w:pPr>
        <w:pStyle w:val="TableofFigures"/>
        <w:tabs>
          <w:tab w:val="right" w:leader="dot" w:pos="9350"/>
        </w:tabs>
        <w:rPr>
          <w:b/>
        </w:rPr>
      </w:pPr>
      <w:r>
        <w:rPr>
          <w:b/>
        </w:rPr>
        <w:t>List of Tables</w:t>
      </w:r>
    </w:p>
    <w:p w14:paraId="5DF42498" w14:textId="77777777" w:rsidR="00DC3446" w:rsidRPr="00DC3446" w:rsidRDefault="00DC3446" w:rsidP="00DC3446"/>
    <w:p w14:paraId="7A2CD5E0" w14:textId="77777777" w:rsidR="00392B06" w:rsidRPr="00392B06" w:rsidRDefault="00DC3446">
      <w:pPr>
        <w:pStyle w:val="TableofFigures"/>
        <w:tabs>
          <w:tab w:val="right" w:leader="dot" w:pos="9350"/>
        </w:tabs>
        <w:rPr>
          <w:noProof/>
          <w:lang w:eastAsia="zh-CN"/>
        </w:rPr>
      </w:pPr>
      <w:r w:rsidRPr="00B865EB">
        <w:fldChar w:fldCharType="begin"/>
      </w:r>
      <w:r w:rsidRPr="00B865EB">
        <w:instrText xml:space="preserve"> TOC \h \z \c "Table" </w:instrText>
      </w:r>
      <w:r w:rsidRPr="00B865EB">
        <w:fldChar w:fldCharType="separate"/>
      </w:r>
      <w:hyperlink w:anchor="_Toc443647856" w:history="1">
        <w:r w:rsidR="00392B06" w:rsidRPr="00392B06">
          <w:rPr>
            <w:rStyle w:val="Hyperlink"/>
            <w:rFonts w:ascii="Calibri" w:eastAsia="Perpetua" w:hAnsi="Calibri" w:cs="Times New Roman"/>
            <w:smallCaps/>
            <w:noProof/>
            <w:spacing w:val="10"/>
          </w:rPr>
          <w:t>Table 1: Value Chain Actors along the honey value chain</w:t>
        </w:r>
        <w:r w:rsidR="00392B06" w:rsidRPr="00392B06">
          <w:rPr>
            <w:noProof/>
            <w:webHidden/>
          </w:rPr>
          <w:tab/>
        </w:r>
        <w:r w:rsidR="00392B06" w:rsidRPr="00392B06">
          <w:rPr>
            <w:noProof/>
            <w:webHidden/>
          </w:rPr>
          <w:fldChar w:fldCharType="begin"/>
        </w:r>
        <w:r w:rsidR="00392B06" w:rsidRPr="00392B06">
          <w:rPr>
            <w:noProof/>
            <w:webHidden/>
          </w:rPr>
          <w:instrText xml:space="preserve"> PAGEREF _Toc443647856 \h </w:instrText>
        </w:r>
        <w:r w:rsidR="00392B06" w:rsidRPr="00392B06">
          <w:rPr>
            <w:noProof/>
            <w:webHidden/>
          </w:rPr>
        </w:r>
        <w:r w:rsidR="00392B06" w:rsidRPr="00392B06">
          <w:rPr>
            <w:noProof/>
            <w:webHidden/>
          </w:rPr>
          <w:fldChar w:fldCharType="separate"/>
        </w:r>
        <w:r w:rsidR="00D95079">
          <w:rPr>
            <w:noProof/>
            <w:webHidden/>
          </w:rPr>
          <w:t>10</w:t>
        </w:r>
        <w:r w:rsidR="00392B06" w:rsidRPr="00392B06">
          <w:rPr>
            <w:noProof/>
            <w:webHidden/>
          </w:rPr>
          <w:fldChar w:fldCharType="end"/>
        </w:r>
      </w:hyperlink>
    </w:p>
    <w:p w14:paraId="2515D97A" w14:textId="77777777" w:rsidR="00392B06" w:rsidRPr="00392B06" w:rsidRDefault="00707D04">
      <w:pPr>
        <w:pStyle w:val="TableofFigures"/>
        <w:tabs>
          <w:tab w:val="right" w:leader="dot" w:pos="9350"/>
        </w:tabs>
        <w:rPr>
          <w:noProof/>
          <w:lang w:eastAsia="zh-CN"/>
        </w:rPr>
      </w:pPr>
      <w:hyperlink w:anchor="_Toc443647857" w:history="1">
        <w:r w:rsidR="00392B06" w:rsidRPr="00392B06">
          <w:rPr>
            <w:rStyle w:val="Hyperlink"/>
            <w:noProof/>
          </w:rPr>
          <w:t xml:space="preserve">Table 2: </w:t>
        </w:r>
        <w:r w:rsidR="00392B06" w:rsidRPr="00392B06">
          <w:rPr>
            <w:rStyle w:val="Hyperlink"/>
            <w:rFonts w:cs="Tahoma"/>
            <w:noProof/>
          </w:rPr>
          <w:t>Profit and Loss Projection- Small Producer</w:t>
        </w:r>
        <w:r w:rsidR="00392B06" w:rsidRPr="00392B06">
          <w:rPr>
            <w:noProof/>
            <w:webHidden/>
          </w:rPr>
          <w:tab/>
        </w:r>
        <w:r w:rsidR="00392B06" w:rsidRPr="00392B06">
          <w:rPr>
            <w:noProof/>
            <w:webHidden/>
          </w:rPr>
          <w:fldChar w:fldCharType="begin"/>
        </w:r>
        <w:r w:rsidR="00392B06" w:rsidRPr="00392B06">
          <w:rPr>
            <w:noProof/>
            <w:webHidden/>
          </w:rPr>
          <w:instrText xml:space="preserve"> PAGEREF _Toc443647857 \h </w:instrText>
        </w:r>
        <w:r w:rsidR="00392B06" w:rsidRPr="00392B06">
          <w:rPr>
            <w:noProof/>
            <w:webHidden/>
          </w:rPr>
        </w:r>
        <w:r w:rsidR="00392B06" w:rsidRPr="00392B06">
          <w:rPr>
            <w:noProof/>
            <w:webHidden/>
          </w:rPr>
          <w:fldChar w:fldCharType="separate"/>
        </w:r>
        <w:r w:rsidR="00D95079">
          <w:rPr>
            <w:noProof/>
            <w:webHidden/>
          </w:rPr>
          <w:t>32</w:t>
        </w:r>
        <w:r w:rsidR="00392B06" w:rsidRPr="00392B06">
          <w:rPr>
            <w:noProof/>
            <w:webHidden/>
          </w:rPr>
          <w:fldChar w:fldCharType="end"/>
        </w:r>
      </w:hyperlink>
    </w:p>
    <w:p w14:paraId="5244F4C3" w14:textId="77777777" w:rsidR="00392B06" w:rsidRDefault="00707D04">
      <w:pPr>
        <w:pStyle w:val="TableofFigures"/>
        <w:tabs>
          <w:tab w:val="right" w:leader="dot" w:pos="9350"/>
        </w:tabs>
        <w:rPr>
          <w:noProof/>
          <w:lang w:eastAsia="zh-CN"/>
        </w:rPr>
      </w:pPr>
      <w:hyperlink w:anchor="_Toc443647858" w:history="1">
        <w:r w:rsidR="00392B06" w:rsidRPr="00392B06">
          <w:rPr>
            <w:rStyle w:val="Hyperlink"/>
            <w:noProof/>
          </w:rPr>
          <w:t xml:space="preserve">Table 3: </w:t>
        </w:r>
        <w:r w:rsidR="00392B06" w:rsidRPr="00392B06">
          <w:rPr>
            <w:rStyle w:val="Hyperlink"/>
            <w:rFonts w:cs="Tahoma"/>
            <w:noProof/>
          </w:rPr>
          <w:t>Profit and Loss and Balance Sheet Projection- Commercial Producer</w:t>
        </w:r>
        <w:r w:rsidR="00392B06" w:rsidRPr="00392B06">
          <w:rPr>
            <w:noProof/>
            <w:webHidden/>
          </w:rPr>
          <w:tab/>
        </w:r>
        <w:r w:rsidR="00392B06" w:rsidRPr="00392B06">
          <w:rPr>
            <w:noProof/>
            <w:webHidden/>
          </w:rPr>
          <w:fldChar w:fldCharType="begin"/>
        </w:r>
        <w:r w:rsidR="00392B06" w:rsidRPr="00392B06">
          <w:rPr>
            <w:noProof/>
            <w:webHidden/>
          </w:rPr>
          <w:instrText xml:space="preserve"> PAGEREF _Toc443647858 \h </w:instrText>
        </w:r>
        <w:r w:rsidR="00392B06" w:rsidRPr="00392B06">
          <w:rPr>
            <w:noProof/>
            <w:webHidden/>
          </w:rPr>
        </w:r>
        <w:r w:rsidR="00392B06" w:rsidRPr="00392B06">
          <w:rPr>
            <w:noProof/>
            <w:webHidden/>
          </w:rPr>
          <w:fldChar w:fldCharType="separate"/>
        </w:r>
        <w:r w:rsidR="00D95079">
          <w:rPr>
            <w:noProof/>
            <w:webHidden/>
          </w:rPr>
          <w:t>33</w:t>
        </w:r>
        <w:r w:rsidR="00392B06" w:rsidRPr="00392B06">
          <w:rPr>
            <w:noProof/>
            <w:webHidden/>
          </w:rPr>
          <w:fldChar w:fldCharType="end"/>
        </w:r>
      </w:hyperlink>
    </w:p>
    <w:p w14:paraId="3A6EB5B5" w14:textId="77777777" w:rsidR="00DC3446" w:rsidRPr="00DC3446" w:rsidRDefault="00DC3446" w:rsidP="00DC3446">
      <w:r w:rsidRPr="00B865EB">
        <w:fldChar w:fldCharType="end"/>
      </w:r>
    </w:p>
    <w:p w14:paraId="443DA490" w14:textId="77777777" w:rsidR="00DC3446" w:rsidRPr="00DC3446" w:rsidRDefault="00DC3446">
      <w:pPr>
        <w:pStyle w:val="TableofFigures"/>
        <w:tabs>
          <w:tab w:val="right" w:leader="dot" w:pos="9350"/>
        </w:tabs>
        <w:rPr>
          <w:b/>
        </w:rPr>
      </w:pPr>
      <w:r w:rsidRPr="00DC3446">
        <w:rPr>
          <w:b/>
        </w:rPr>
        <w:t>List of Figures</w:t>
      </w:r>
    </w:p>
    <w:p w14:paraId="0BDF10EA" w14:textId="77777777" w:rsidR="00DC3446" w:rsidRPr="00DC3446" w:rsidRDefault="00DC3446" w:rsidP="00DC3446"/>
    <w:p w14:paraId="0798AA5E" w14:textId="77777777" w:rsidR="00392B06" w:rsidRPr="00392B06" w:rsidRDefault="00DC3446">
      <w:pPr>
        <w:pStyle w:val="TableofFigures"/>
        <w:tabs>
          <w:tab w:val="right" w:leader="dot" w:pos="9350"/>
        </w:tabs>
        <w:rPr>
          <w:noProof/>
          <w:lang w:eastAsia="zh-CN"/>
        </w:rPr>
      </w:pPr>
      <w:r w:rsidRPr="00B865EB">
        <w:fldChar w:fldCharType="begin"/>
      </w:r>
      <w:r w:rsidRPr="00B865EB">
        <w:instrText xml:space="preserve"> TOC \h \z \c "Figure" </w:instrText>
      </w:r>
      <w:r w:rsidRPr="00B865EB">
        <w:fldChar w:fldCharType="separate"/>
      </w:r>
      <w:hyperlink w:anchor="_Toc443647859" w:history="1">
        <w:r w:rsidR="00392B06" w:rsidRPr="00392B06">
          <w:rPr>
            <w:rStyle w:val="Hyperlink"/>
            <w:noProof/>
          </w:rPr>
          <w:t>Figure 1: Honey Value Chain Map</w:t>
        </w:r>
        <w:r w:rsidR="00392B06" w:rsidRPr="00392B06">
          <w:rPr>
            <w:noProof/>
            <w:webHidden/>
          </w:rPr>
          <w:tab/>
        </w:r>
        <w:r w:rsidR="00392B06" w:rsidRPr="00392B06">
          <w:rPr>
            <w:noProof/>
            <w:webHidden/>
          </w:rPr>
          <w:fldChar w:fldCharType="begin"/>
        </w:r>
        <w:r w:rsidR="00392B06" w:rsidRPr="00392B06">
          <w:rPr>
            <w:noProof/>
            <w:webHidden/>
          </w:rPr>
          <w:instrText xml:space="preserve"> PAGEREF _Toc443647859 \h </w:instrText>
        </w:r>
        <w:r w:rsidR="00392B06" w:rsidRPr="00392B06">
          <w:rPr>
            <w:noProof/>
            <w:webHidden/>
          </w:rPr>
        </w:r>
        <w:r w:rsidR="00392B06" w:rsidRPr="00392B06">
          <w:rPr>
            <w:noProof/>
            <w:webHidden/>
          </w:rPr>
          <w:fldChar w:fldCharType="separate"/>
        </w:r>
        <w:r w:rsidR="00D95079">
          <w:rPr>
            <w:noProof/>
            <w:webHidden/>
          </w:rPr>
          <w:t>8</w:t>
        </w:r>
        <w:r w:rsidR="00392B06" w:rsidRPr="00392B06">
          <w:rPr>
            <w:noProof/>
            <w:webHidden/>
          </w:rPr>
          <w:fldChar w:fldCharType="end"/>
        </w:r>
      </w:hyperlink>
    </w:p>
    <w:p w14:paraId="06CC84F6" w14:textId="77777777" w:rsidR="00392B06" w:rsidRDefault="00707D04">
      <w:pPr>
        <w:pStyle w:val="TableofFigures"/>
        <w:tabs>
          <w:tab w:val="right" w:leader="dot" w:pos="9350"/>
        </w:tabs>
        <w:rPr>
          <w:noProof/>
          <w:lang w:eastAsia="zh-CN"/>
        </w:rPr>
      </w:pPr>
      <w:hyperlink w:anchor="_Toc443647860" w:history="1">
        <w:r w:rsidR="00392B06" w:rsidRPr="00392B06">
          <w:rPr>
            <w:rStyle w:val="Hyperlink"/>
            <w:noProof/>
          </w:rPr>
          <w:t>Figure 2: Share of Consumer Price in the Current Honey Value Chain (Calculations based on one 55- gallon drum)</w:t>
        </w:r>
        <w:r w:rsidR="00392B06" w:rsidRPr="00392B06">
          <w:rPr>
            <w:noProof/>
            <w:webHidden/>
          </w:rPr>
          <w:tab/>
        </w:r>
        <w:r w:rsidR="00392B06" w:rsidRPr="00392B06">
          <w:rPr>
            <w:noProof/>
            <w:webHidden/>
          </w:rPr>
          <w:fldChar w:fldCharType="begin"/>
        </w:r>
        <w:r w:rsidR="00392B06" w:rsidRPr="00392B06">
          <w:rPr>
            <w:noProof/>
            <w:webHidden/>
          </w:rPr>
          <w:instrText xml:space="preserve"> PAGEREF _Toc443647860 \h </w:instrText>
        </w:r>
        <w:r w:rsidR="00392B06" w:rsidRPr="00392B06">
          <w:rPr>
            <w:noProof/>
            <w:webHidden/>
          </w:rPr>
        </w:r>
        <w:r w:rsidR="00392B06" w:rsidRPr="00392B06">
          <w:rPr>
            <w:noProof/>
            <w:webHidden/>
          </w:rPr>
          <w:fldChar w:fldCharType="separate"/>
        </w:r>
        <w:r w:rsidR="00D95079">
          <w:rPr>
            <w:noProof/>
            <w:webHidden/>
          </w:rPr>
          <w:t>9</w:t>
        </w:r>
        <w:r w:rsidR="00392B06" w:rsidRPr="00392B06">
          <w:rPr>
            <w:noProof/>
            <w:webHidden/>
          </w:rPr>
          <w:fldChar w:fldCharType="end"/>
        </w:r>
      </w:hyperlink>
    </w:p>
    <w:p w14:paraId="6F15764E" w14:textId="77777777" w:rsidR="00392B06" w:rsidRDefault="00707D04">
      <w:pPr>
        <w:pStyle w:val="TableofFigures"/>
        <w:tabs>
          <w:tab w:val="right" w:leader="dot" w:pos="9350"/>
        </w:tabs>
        <w:rPr>
          <w:noProof/>
          <w:lang w:eastAsia="zh-CN"/>
        </w:rPr>
      </w:pPr>
      <w:hyperlink r:id="rId11" w:anchor="_Toc443647861" w:history="1">
        <w:r w:rsidR="00392B06" w:rsidRPr="00A227B4">
          <w:rPr>
            <w:rStyle w:val="Hyperlink"/>
            <w:noProof/>
          </w:rPr>
          <w:t>Figure 3: Honey for sale in re-used glass bottles at a major supermarket</w:t>
        </w:r>
        <w:r w:rsidR="00392B06">
          <w:rPr>
            <w:noProof/>
            <w:webHidden/>
          </w:rPr>
          <w:tab/>
        </w:r>
        <w:r w:rsidR="00392B06">
          <w:rPr>
            <w:noProof/>
            <w:webHidden/>
          </w:rPr>
          <w:fldChar w:fldCharType="begin"/>
        </w:r>
        <w:r w:rsidR="00392B06">
          <w:rPr>
            <w:noProof/>
            <w:webHidden/>
          </w:rPr>
          <w:instrText xml:space="preserve"> PAGEREF _Toc443647861 \h </w:instrText>
        </w:r>
        <w:r w:rsidR="00392B06">
          <w:rPr>
            <w:noProof/>
            <w:webHidden/>
          </w:rPr>
        </w:r>
        <w:r w:rsidR="00392B06">
          <w:rPr>
            <w:noProof/>
            <w:webHidden/>
          </w:rPr>
          <w:fldChar w:fldCharType="separate"/>
        </w:r>
        <w:r w:rsidR="00D95079">
          <w:rPr>
            <w:noProof/>
            <w:webHidden/>
          </w:rPr>
          <w:t>12</w:t>
        </w:r>
        <w:r w:rsidR="00392B06">
          <w:rPr>
            <w:noProof/>
            <w:webHidden/>
          </w:rPr>
          <w:fldChar w:fldCharType="end"/>
        </w:r>
      </w:hyperlink>
    </w:p>
    <w:p w14:paraId="25687D3B" w14:textId="77777777" w:rsidR="00392B06" w:rsidRDefault="00707D04">
      <w:pPr>
        <w:pStyle w:val="TableofFigures"/>
        <w:tabs>
          <w:tab w:val="right" w:leader="dot" w:pos="9350"/>
        </w:tabs>
        <w:rPr>
          <w:noProof/>
          <w:lang w:eastAsia="zh-CN"/>
        </w:rPr>
      </w:pPr>
      <w:hyperlink r:id="rId12" w:anchor="_Toc443647862" w:history="1">
        <w:r w:rsidR="00392B06" w:rsidRPr="00A227B4">
          <w:rPr>
            <w:rStyle w:val="Hyperlink"/>
            <w:noProof/>
          </w:rPr>
          <w:t>Figure 4:  Wide variety of imported syrups get better shelf space in stores</w:t>
        </w:r>
        <w:r w:rsidR="00392B06">
          <w:rPr>
            <w:noProof/>
            <w:webHidden/>
          </w:rPr>
          <w:tab/>
        </w:r>
        <w:r w:rsidR="00392B06">
          <w:rPr>
            <w:noProof/>
            <w:webHidden/>
          </w:rPr>
          <w:fldChar w:fldCharType="begin"/>
        </w:r>
        <w:r w:rsidR="00392B06">
          <w:rPr>
            <w:noProof/>
            <w:webHidden/>
          </w:rPr>
          <w:instrText xml:space="preserve"> PAGEREF _Toc443647862 \h </w:instrText>
        </w:r>
        <w:r w:rsidR="00392B06">
          <w:rPr>
            <w:noProof/>
            <w:webHidden/>
          </w:rPr>
        </w:r>
        <w:r w:rsidR="00392B06">
          <w:rPr>
            <w:noProof/>
            <w:webHidden/>
          </w:rPr>
          <w:fldChar w:fldCharType="separate"/>
        </w:r>
        <w:r w:rsidR="00D95079">
          <w:rPr>
            <w:noProof/>
            <w:webHidden/>
          </w:rPr>
          <w:t>13</w:t>
        </w:r>
        <w:r w:rsidR="00392B06">
          <w:rPr>
            <w:noProof/>
            <w:webHidden/>
          </w:rPr>
          <w:fldChar w:fldCharType="end"/>
        </w:r>
      </w:hyperlink>
    </w:p>
    <w:p w14:paraId="349913AE" w14:textId="77777777" w:rsidR="00392B06" w:rsidRDefault="00707D04">
      <w:pPr>
        <w:pStyle w:val="TableofFigures"/>
        <w:tabs>
          <w:tab w:val="right" w:leader="dot" w:pos="9350"/>
        </w:tabs>
        <w:rPr>
          <w:noProof/>
          <w:lang w:eastAsia="zh-CN"/>
        </w:rPr>
      </w:pPr>
      <w:hyperlink r:id="rId13" w:anchor="_Toc443647863" w:history="1">
        <w:r w:rsidR="00392B06" w:rsidRPr="00A227B4">
          <w:rPr>
            <w:rStyle w:val="Hyperlink"/>
            <w:noProof/>
          </w:rPr>
          <w:t>Figure 5 triple box hives are more productive than double and single box hives</w:t>
        </w:r>
        <w:r w:rsidR="00392B06">
          <w:rPr>
            <w:noProof/>
            <w:webHidden/>
          </w:rPr>
          <w:tab/>
        </w:r>
        <w:r w:rsidR="00392B06">
          <w:rPr>
            <w:noProof/>
            <w:webHidden/>
          </w:rPr>
          <w:fldChar w:fldCharType="begin"/>
        </w:r>
        <w:r w:rsidR="00392B06">
          <w:rPr>
            <w:noProof/>
            <w:webHidden/>
          </w:rPr>
          <w:instrText xml:space="preserve"> PAGEREF _Toc443647863 \h </w:instrText>
        </w:r>
        <w:r w:rsidR="00392B06">
          <w:rPr>
            <w:noProof/>
            <w:webHidden/>
          </w:rPr>
        </w:r>
        <w:r w:rsidR="00392B06">
          <w:rPr>
            <w:noProof/>
            <w:webHidden/>
          </w:rPr>
          <w:fldChar w:fldCharType="separate"/>
        </w:r>
        <w:r w:rsidR="00D95079">
          <w:rPr>
            <w:noProof/>
            <w:webHidden/>
          </w:rPr>
          <w:t>15</w:t>
        </w:r>
        <w:r w:rsidR="00392B06">
          <w:rPr>
            <w:noProof/>
            <w:webHidden/>
          </w:rPr>
          <w:fldChar w:fldCharType="end"/>
        </w:r>
      </w:hyperlink>
    </w:p>
    <w:p w14:paraId="6F94CC7B" w14:textId="77777777" w:rsidR="0004206C" w:rsidRPr="0004206C" w:rsidRDefault="00DC3446" w:rsidP="00B70AFB">
      <w:r w:rsidRPr="00B865EB">
        <w:fldChar w:fldCharType="end"/>
      </w:r>
    </w:p>
    <w:p w14:paraId="3A757575" w14:textId="77777777" w:rsidR="0004206C" w:rsidRDefault="0004206C" w:rsidP="007D6C31">
      <w:pPr>
        <w:rPr>
          <w:b/>
          <w:sz w:val="28"/>
          <w:szCs w:val="28"/>
        </w:rPr>
      </w:pPr>
      <w:r w:rsidRPr="0004206C">
        <w:rPr>
          <w:b/>
          <w:sz w:val="28"/>
          <w:szCs w:val="28"/>
        </w:rPr>
        <w:tab/>
      </w:r>
    </w:p>
    <w:p w14:paraId="4727DD33" w14:textId="77777777" w:rsidR="0004206C" w:rsidRDefault="0004206C" w:rsidP="0004206C">
      <w:pPr>
        <w:rPr>
          <w:b/>
          <w:sz w:val="28"/>
          <w:szCs w:val="28"/>
        </w:rPr>
      </w:pPr>
    </w:p>
    <w:p w14:paraId="5F5DC33E" w14:textId="77777777" w:rsidR="009745B9" w:rsidRDefault="009745B9" w:rsidP="005D51A0">
      <w:pPr>
        <w:pStyle w:val="Heading1"/>
      </w:pPr>
      <w:bookmarkStart w:id="1" w:name="_Toc443647815"/>
      <w:r>
        <w:lastRenderedPageBreak/>
        <w:t>ACRONYMS</w:t>
      </w:r>
      <w:r w:rsidR="005D51A0">
        <w:t xml:space="preserve"> </w:t>
      </w:r>
      <w:r w:rsidR="005D51A0" w:rsidRPr="005D51A0">
        <w:t>AND ABBREVIATIONS</w:t>
      </w:r>
      <w:bookmarkEnd w:id="1"/>
      <w:r w:rsidR="005D51A0" w:rsidRPr="005D51A0">
        <w:t xml:space="preserve"> </w:t>
      </w:r>
    </w:p>
    <w:p w14:paraId="2B1819EF" w14:textId="77777777" w:rsidR="005D51A0" w:rsidRPr="005D51A0" w:rsidRDefault="005D51A0" w:rsidP="005D51A0"/>
    <w:p w14:paraId="56A7BBB1" w14:textId="77777777" w:rsidR="009745B9" w:rsidRPr="00FB485E" w:rsidRDefault="00481B19" w:rsidP="00D92B6D">
      <w:pPr>
        <w:spacing w:after="0" w:line="240" w:lineRule="auto"/>
      </w:pPr>
      <w:r w:rsidRPr="00FB485E">
        <w:t>FAO</w:t>
      </w:r>
      <w:r w:rsidRPr="00FB485E">
        <w:tab/>
      </w:r>
      <w:r w:rsidR="001E54EA" w:rsidRPr="00FB485E">
        <w:tab/>
      </w:r>
      <w:r w:rsidRPr="00FB485E">
        <w:t>Food and Agriculture Organization</w:t>
      </w:r>
    </w:p>
    <w:p w14:paraId="7BD85548" w14:textId="77777777" w:rsidR="00481B19" w:rsidRPr="00FB485E" w:rsidRDefault="00481B19" w:rsidP="00D92B6D">
      <w:pPr>
        <w:spacing w:after="0" w:line="240" w:lineRule="auto"/>
      </w:pPr>
      <w:r w:rsidRPr="00FB485E">
        <w:t>EC</w:t>
      </w:r>
      <w:r w:rsidRPr="00FB485E">
        <w:tab/>
      </w:r>
      <w:r w:rsidR="001E54EA" w:rsidRPr="00FB485E">
        <w:tab/>
      </w:r>
      <w:r w:rsidRPr="00FB485E">
        <w:t>European Community</w:t>
      </w:r>
    </w:p>
    <w:p w14:paraId="354C9F25" w14:textId="77777777" w:rsidR="00481B19" w:rsidRPr="00FB485E" w:rsidRDefault="00481B19" w:rsidP="00D92B6D">
      <w:pPr>
        <w:spacing w:after="0" w:line="240" w:lineRule="auto"/>
      </w:pPr>
      <w:r w:rsidRPr="00FB485E">
        <w:t>MSMS</w:t>
      </w:r>
      <w:r w:rsidRPr="00FB485E">
        <w:tab/>
      </w:r>
      <w:r w:rsidR="001E54EA" w:rsidRPr="00FB485E">
        <w:tab/>
      </w:r>
      <w:r w:rsidRPr="00FB485E">
        <w:t>Micro, Small and Medium Enterprises</w:t>
      </w:r>
    </w:p>
    <w:p w14:paraId="57822F2C" w14:textId="77777777" w:rsidR="00FB485E" w:rsidRDefault="00481B19" w:rsidP="00EB7EE9">
      <w:pPr>
        <w:spacing w:after="0" w:line="240" w:lineRule="auto"/>
      </w:pPr>
      <w:r w:rsidRPr="00FB485E">
        <w:t>M</w:t>
      </w:r>
      <w:r w:rsidR="00EB7EE9" w:rsidRPr="00FB485E">
        <w:t>AF</w:t>
      </w:r>
      <w:r w:rsidRPr="00FB485E">
        <w:tab/>
      </w:r>
      <w:r w:rsidR="001E54EA" w:rsidRPr="00FB485E">
        <w:tab/>
      </w:r>
      <w:r w:rsidR="00EB7EE9" w:rsidRPr="00FB485E">
        <w:t>Ministry of Agriculture, Fisheries, Forestry, the Environment and Sustainable</w:t>
      </w:r>
    </w:p>
    <w:p w14:paraId="385897EE" w14:textId="77777777" w:rsidR="00481B19" w:rsidRPr="00B71475" w:rsidRDefault="00EB7EE9" w:rsidP="00FB485E">
      <w:pPr>
        <w:spacing w:after="0" w:line="240" w:lineRule="auto"/>
        <w:ind w:left="720" w:firstLine="720"/>
        <w:rPr>
          <w:lang w:val="es-ES"/>
        </w:rPr>
      </w:pPr>
      <w:r w:rsidRPr="00B71475">
        <w:rPr>
          <w:lang w:val="es-ES"/>
        </w:rPr>
        <w:t>Development</w:t>
      </w:r>
    </w:p>
    <w:p w14:paraId="39C96359" w14:textId="77777777" w:rsidR="00481B19" w:rsidRPr="00B71475" w:rsidRDefault="00481B19" w:rsidP="00D92B6D">
      <w:pPr>
        <w:spacing w:after="0" w:line="240" w:lineRule="auto"/>
        <w:rPr>
          <w:lang w:val="es-ES"/>
        </w:rPr>
      </w:pPr>
      <w:r w:rsidRPr="00B71475">
        <w:rPr>
          <w:lang w:val="es-ES"/>
        </w:rPr>
        <w:t>ESTM</w:t>
      </w:r>
      <w:r w:rsidRPr="00B71475">
        <w:rPr>
          <w:lang w:val="es-ES"/>
        </w:rPr>
        <w:tab/>
      </w:r>
      <w:r w:rsidR="001E54EA" w:rsidRPr="00B71475">
        <w:rPr>
          <w:lang w:val="es-ES"/>
        </w:rPr>
        <w:tab/>
      </w:r>
      <w:r w:rsidRPr="00B71475">
        <w:rPr>
          <w:lang w:val="es-ES"/>
        </w:rPr>
        <w:t>Escuela</w:t>
      </w:r>
      <w:r w:rsidR="00F62D2A" w:rsidRPr="00B71475">
        <w:rPr>
          <w:lang w:val="es-ES"/>
        </w:rPr>
        <w:t xml:space="preserve"> </w:t>
      </w:r>
      <w:r w:rsidRPr="00B71475">
        <w:rPr>
          <w:lang w:val="es-ES"/>
        </w:rPr>
        <w:t>Secundaria</w:t>
      </w:r>
      <w:r w:rsidR="00F62D2A" w:rsidRPr="00B71475">
        <w:rPr>
          <w:lang w:val="es-ES"/>
        </w:rPr>
        <w:t xml:space="preserve"> </w:t>
      </w:r>
      <w:r w:rsidRPr="00B71475">
        <w:rPr>
          <w:lang w:val="es-ES"/>
        </w:rPr>
        <w:t>Tecnica Mexico</w:t>
      </w:r>
    </w:p>
    <w:p w14:paraId="7DF517A8" w14:textId="77777777" w:rsidR="00481B19" w:rsidRPr="00FB485E" w:rsidRDefault="00481B19" w:rsidP="00D92B6D">
      <w:pPr>
        <w:spacing w:after="0" w:line="240" w:lineRule="auto"/>
      </w:pPr>
      <w:r w:rsidRPr="00FB485E">
        <w:t>NGO</w:t>
      </w:r>
      <w:r w:rsidRPr="00FB485E">
        <w:tab/>
      </w:r>
      <w:r w:rsidR="001E54EA" w:rsidRPr="00FB485E">
        <w:tab/>
      </w:r>
      <w:r w:rsidRPr="00FB485E">
        <w:t>Non-governmental organization</w:t>
      </w:r>
    </w:p>
    <w:p w14:paraId="3E998F6D" w14:textId="77777777" w:rsidR="00481B19" w:rsidRPr="00FB485E" w:rsidRDefault="00481B19" w:rsidP="00D92B6D">
      <w:pPr>
        <w:spacing w:after="0" w:line="240" w:lineRule="auto"/>
      </w:pPr>
      <w:r w:rsidRPr="00FB485E">
        <w:t>PCB</w:t>
      </w:r>
      <w:r w:rsidRPr="00FB485E">
        <w:tab/>
      </w:r>
      <w:r w:rsidR="001E54EA" w:rsidRPr="00FB485E">
        <w:tab/>
      </w:r>
      <w:r w:rsidRPr="00FB485E">
        <w:t>Pesticides Control Board</w:t>
      </w:r>
    </w:p>
    <w:p w14:paraId="24202B21" w14:textId="77777777" w:rsidR="00481B19" w:rsidRPr="00FB485E" w:rsidRDefault="00481B19" w:rsidP="00D92B6D">
      <w:pPr>
        <w:spacing w:after="0" w:line="240" w:lineRule="auto"/>
      </w:pPr>
      <w:r w:rsidRPr="00FB485E">
        <w:t>PfB</w:t>
      </w:r>
      <w:r w:rsidRPr="00FB485E">
        <w:tab/>
      </w:r>
      <w:r w:rsidR="001E54EA" w:rsidRPr="00FB485E">
        <w:tab/>
      </w:r>
      <w:r w:rsidRPr="00FB485E">
        <w:t>Programme for Belize</w:t>
      </w:r>
    </w:p>
    <w:p w14:paraId="0123655D" w14:textId="77777777" w:rsidR="00481B19" w:rsidRPr="00FB485E" w:rsidRDefault="00481B19" w:rsidP="00D92B6D">
      <w:pPr>
        <w:spacing w:after="0" w:line="240" w:lineRule="auto"/>
      </w:pPr>
      <w:r w:rsidRPr="00FB485E">
        <w:t>BAHA</w:t>
      </w:r>
      <w:r w:rsidRPr="00FB485E">
        <w:tab/>
      </w:r>
      <w:r w:rsidR="001E54EA" w:rsidRPr="00FB485E">
        <w:tab/>
      </w:r>
      <w:r w:rsidRPr="00FB485E">
        <w:t>Belize Agricultural Health Authority</w:t>
      </w:r>
    </w:p>
    <w:p w14:paraId="45F44221" w14:textId="77777777" w:rsidR="00481B19" w:rsidRPr="00FB485E" w:rsidRDefault="00481B19" w:rsidP="00D92B6D">
      <w:pPr>
        <w:spacing w:after="0" w:line="240" w:lineRule="auto"/>
      </w:pPr>
      <w:r w:rsidRPr="00FB485E">
        <w:t>IICA</w:t>
      </w:r>
      <w:r w:rsidR="000B5A2C" w:rsidRPr="00FB485E">
        <w:tab/>
      </w:r>
      <w:r w:rsidR="001E54EA" w:rsidRPr="00FB485E">
        <w:tab/>
      </w:r>
      <w:r w:rsidR="000B5A2C" w:rsidRPr="00FB485E">
        <w:t>Inter-american Institute for Cooperation on Agriculture</w:t>
      </w:r>
    </w:p>
    <w:p w14:paraId="4699BF4F" w14:textId="77777777" w:rsidR="00481B19" w:rsidRPr="00FB485E" w:rsidRDefault="00481B19" w:rsidP="00D92B6D">
      <w:pPr>
        <w:spacing w:after="0" w:line="240" w:lineRule="auto"/>
      </w:pPr>
      <w:r w:rsidRPr="00FB485E">
        <w:t>SIRDI</w:t>
      </w:r>
      <w:r w:rsidR="000B5A2C" w:rsidRPr="00FB485E">
        <w:tab/>
      </w:r>
      <w:r w:rsidR="001E54EA" w:rsidRPr="00FB485E">
        <w:tab/>
      </w:r>
      <w:r w:rsidR="000B5A2C" w:rsidRPr="00FB485E">
        <w:t>Sugar Industry Research and Development Institute</w:t>
      </w:r>
    </w:p>
    <w:p w14:paraId="134D1E68" w14:textId="77777777" w:rsidR="00481B19" w:rsidRPr="00FB485E" w:rsidRDefault="00481B19" w:rsidP="00D92B6D">
      <w:pPr>
        <w:spacing w:after="0" w:line="240" w:lineRule="auto"/>
      </w:pPr>
      <w:r w:rsidRPr="00FB485E">
        <w:t>USA</w:t>
      </w:r>
      <w:r w:rsidR="000B5A2C" w:rsidRPr="00FB485E">
        <w:tab/>
      </w:r>
      <w:r w:rsidR="001E54EA" w:rsidRPr="00FB485E">
        <w:tab/>
      </w:r>
      <w:r w:rsidR="000B5A2C" w:rsidRPr="00FB485E">
        <w:t>United States of America</w:t>
      </w:r>
    </w:p>
    <w:p w14:paraId="1094340E" w14:textId="77777777" w:rsidR="00481B19" w:rsidRPr="00FB485E" w:rsidRDefault="00481B19" w:rsidP="00D92B6D">
      <w:pPr>
        <w:spacing w:after="0" w:line="240" w:lineRule="auto"/>
      </w:pPr>
      <w:r w:rsidRPr="00FB485E">
        <w:t>UK</w:t>
      </w:r>
      <w:r w:rsidR="000B5A2C" w:rsidRPr="00FB485E">
        <w:tab/>
      </w:r>
      <w:r w:rsidR="001E54EA" w:rsidRPr="00FB485E">
        <w:tab/>
      </w:r>
      <w:r w:rsidR="000B5A2C" w:rsidRPr="00FB485E">
        <w:t>United Kingdom</w:t>
      </w:r>
    </w:p>
    <w:p w14:paraId="209DC060" w14:textId="77777777" w:rsidR="00481B19" w:rsidRPr="00FB485E" w:rsidRDefault="000B5A2C" w:rsidP="00D92B6D">
      <w:pPr>
        <w:spacing w:after="0" w:line="240" w:lineRule="auto"/>
      </w:pPr>
      <w:r w:rsidRPr="00FB485E">
        <w:t>LICU</w:t>
      </w:r>
      <w:r w:rsidRPr="00FB485E">
        <w:tab/>
      </w:r>
      <w:r w:rsidR="001E54EA" w:rsidRPr="00FB485E">
        <w:tab/>
      </w:r>
      <w:r w:rsidRPr="00FB485E">
        <w:t>La Immaculada Credit Union</w:t>
      </w:r>
    </w:p>
    <w:p w14:paraId="5EE9DAB2" w14:textId="77777777" w:rsidR="000B5A2C" w:rsidRPr="00FB485E" w:rsidRDefault="000B5A2C" w:rsidP="00D92B6D">
      <w:pPr>
        <w:spacing w:after="0" w:line="240" w:lineRule="auto"/>
      </w:pPr>
      <w:r w:rsidRPr="00FB485E">
        <w:t>DFC</w:t>
      </w:r>
      <w:r w:rsidRPr="00FB485E">
        <w:tab/>
      </w:r>
      <w:r w:rsidR="001E54EA" w:rsidRPr="00FB485E">
        <w:tab/>
      </w:r>
      <w:r w:rsidRPr="00FB485E">
        <w:t>Development Finance Cooperation</w:t>
      </w:r>
    </w:p>
    <w:p w14:paraId="4C77C4DE" w14:textId="77777777" w:rsidR="000B5A2C" w:rsidRPr="00FB485E" w:rsidRDefault="000B5A2C" w:rsidP="00FB485E">
      <w:pPr>
        <w:spacing w:after="0" w:line="240" w:lineRule="auto"/>
      </w:pPr>
      <w:r w:rsidRPr="00FB485E">
        <w:t>BEST</w:t>
      </w:r>
      <w:r w:rsidRPr="00FB485E">
        <w:tab/>
      </w:r>
      <w:r w:rsidR="001E54EA" w:rsidRPr="00FB485E">
        <w:tab/>
      </w:r>
      <w:r w:rsidRPr="00FB485E">
        <w:t>Belize Enterprise for Sustainable Technology</w:t>
      </w:r>
      <w:r w:rsidR="00FB485E">
        <w:t xml:space="preserve"> </w:t>
      </w:r>
    </w:p>
    <w:p w14:paraId="29C84933" w14:textId="77777777" w:rsidR="000B5A2C" w:rsidRPr="00FB485E" w:rsidRDefault="000B5A2C" w:rsidP="00D92B6D">
      <w:pPr>
        <w:spacing w:after="0" w:line="240" w:lineRule="auto"/>
      </w:pPr>
      <w:r w:rsidRPr="00FB485E">
        <w:t>CIF</w:t>
      </w:r>
      <w:r w:rsidRPr="00FB485E">
        <w:tab/>
      </w:r>
      <w:r w:rsidR="001E54EA" w:rsidRPr="00FB485E">
        <w:tab/>
      </w:r>
      <w:r w:rsidRPr="00FB485E">
        <w:t xml:space="preserve">Cost, insurance and freight </w:t>
      </w:r>
    </w:p>
    <w:p w14:paraId="03ACE71F" w14:textId="77777777" w:rsidR="000B5A2C" w:rsidRPr="00FB485E" w:rsidRDefault="000B5A2C" w:rsidP="00D92B6D">
      <w:pPr>
        <w:spacing w:after="0" w:line="240" w:lineRule="auto"/>
      </w:pPr>
      <w:r w:rsidRPr="00FB485E">
        <w:t>PACT</w:t>
      </w:r>
      <w:r w:rsidRPr="00FB485E">
        <w:tab/>
      </w:r>
      <w:r w:rsidR="001E54EA" w:rsidRPr="00FB485E">
        <w:tab/>
      </w:r>
      <w:r w:rsidRPr="00FB485E">
        <w:t>Protected Areas Conservation Trust</w:t>
      </w:r>
    </w:p>
    <w:p w14:paraId="1B2B4F94" w14:textId="77777777" w:rsidR="000B5A2C" w:rsidRPr="00FB485E" w:rsidRDefault="000B5A2C" w:rsidP="00D92B6D">
      <w:pPr>
        <w:spacing w:after="0" w:line="240" w:lineRule="auto"/>
      </w:pPr>
      <w:r w:rsidRPr="00FB485E">
        <w:t>BSCFA</w:t>
      </w:r>
      <w:r w:rsidRPr="00FB485E">
        <w:tab/>
      </w:r>
      <w:r w:rsidR="001E54EA" w:rsidRPr="00FB485E">
        <w:tab/>
      </w:r>
      <w:r w:rsidRPr="00FB485E">
        <w:t>Belize Sugar Cane Farmers Association</w:t>
      </w:r>
    </w:p>
    <w:p w14:paraId="6798A6E5" w14:textId="77777777" w:rsidR="001E54EA" w:rsidRPr="00FB485E" w:rsidRDefault="001E54EA" w:rsidP="00D92B6D">
      <w:pPr>
        <w:spacing w:after="0" w:line="240" w:lineRule="auto"/>
      </w:pPr>
      <w:r w:rsidRPr="00FB485E">
        <w:t>BELTRAIDE</w:t>
      </w:r>
      <w:r w:rsidR="00D92B6D" w:rsidRPr="00FB485E">
        <w:tab/>
        <w:t>Belize Trade and Investment Development Service</w:t>
      </w:r>
    </w:p>
    <w:p w14:paraId="66479FFE" w14:textId="77777777" w:rsidR="001E54EA" w:rsidRPr="00FB485E" w:rsidRDefault="001E54EA" w:rsidP="00D92B6D">
      <w:pPr>
        <w:spacing w:after="0" w:line="240" w:lineRule="auto"/>
      </w:pPr>
      <w:r w:rsidRPr="00FB485E">
        <w:t>BBoS</w:t>
      </w:r>
      <w:r w:rsidR="00D92B6D" w:rsidRPr="00FB485E">
        <w:tab/>
      </w:r>
      <w:r w:rsidR="00D92B6D" w:rsidRPr="00FB485E">
        <w:tab/>
        <w:t>Belize Bureau of Standards</w:t>
      </w:r>
    </w:p>
    <w:p w14:paraId="64D1B654" w14:textId="77777777" w:rsidR="001E54EA" w:rsidRPr="00FB485E" w:rsidRDefault="001E54EA" w:rsidP="00D92B6D">
      <w:pPr>
        <w:spacing w:after="0" w:line="240" w:lineRule="auto"/>
      </w:pPr>
      <w:r w:rsidRPr="00FB485E">
        <w:t>GST</w:t>
      </w:r>
      <w:r w:rsidR="00D92B6D" w:rsidRPr="00FB485E">
        <w:tab/>
      </w:r>
      <w:r w:rsidR="00D92B6D" w:rsidRPr="00FB485E">
        <w:tab/>
        <w:t>General Sales Tax</w:t>
      </w:r>
    </w:p>
    <w:p w14:paraId="5C4C934C" w14:textId="77777777" w:rsidR="001E54EA" w:rsidRPr="00FB485E" w:rsidRDefault="001E54EA" w:rsidP="00D92B6D">
      <w:pPr>
        <w:spacing w:after="0" w:line="240" w:lineRule="auto"/>
      </w:pPr>
      <w:r w:rsidRPr="00FB485E">
        <w:t>APAMO</w:t>
      </w:r>
      <w:r w:rsidR="00D92B6D" w:rsidRPr="00FB485E">
        <w:tab/>
      </w:r>
      <w:r w:rsidR="00D92B6D" w:rsidRPr="00FB485E">
        <w:tab/>
        <w:t>Association of Protected Areas Management Organizations</w:t>
      </w:r>
    </w:p>
    <w:p w14:paraId="00BBC233" w14:textId="77777777" w:rsidR="001E54EA" w:rsidRPr="00FB485E" w:rsidRDefault="001E54EA" w:rsidP="00D92B6D">
      <w:pPr>
        <w:spacing w:after="0" w:line="240" w:lineRule="auto"/>
      </w:pPr>
      <w:r w:rsidRPr="00FB485E">
        <w:t>CSME</w:t>
      </w:r>
      <w:r w:rsidR="00D92B6D" w:rsidRPr="00FB485E">
        <w:tab/>
      </w:r>
      <w:r w:rsidR="00D92B6D" w:rsidRPr="00FB485E">
        <w:tab/>
        <w:t>Caribbean Single Market Economy</w:t>
      </w:r>
    </w:p>
    <w:p w14:paraId="3E15CE1B" w14:textId="77777777" w:rsidR="001E54EA" w:rsidRPr="00FB485E" w:rsidRDefault="001E54EA" w:rsidP="00D92B6D">
      <w:pPr>
        <w:spacing w:after="0" w:line="240" w:lineRule="auto"/>
      </w:pPr>
      <w:r w:rsidRPr="00FB485E">
        <w:t>NASAU</w:t>
      </w:r>
      <w:r w:rsidR="00D92B6D" w:rsidRPr="00FB485E">
        <w:tab/>
      </w:r>
      <w:r w:rsidR="00D92B6D" w:rsidRPr="00FB485E">
        <w:tab/>
        <w:t>National Apiculture Strategy Administration Unit</w:t>
      </w:r>
    </w:p>
    <w:p w14:paraId="6590C8C2" w14:textId="77777777" w:rsidR="001E54EA" w:rsidRPr="00FB485E" w:rsidRDefault="001E54EA" w:rsidP="00D92B6D">
      <w:pPr>
        <w:spacing w:after="0" w:line="240" w:lineRule="auto"/>
      </w:pPr>
      <w:r w:rsidRPr="00FB485E">
        <w:t>CDB</w:t>
      </w:r>
      <w:r w:rsidR="00D92B6D" w:rsidRPr="00FB485E">
        <w:tab/>
      </w:r>
      <w:r w:rsidR="00D92B6D" w:rsidRPr="00FB485E">
        <w:tab/>
        <w:t>Caribbean Development Bank</w:t>
      </w:r>
    </w:p>
    <w:p w14:paraId="7E72B5CE" w14:textId="77777777" w:rsidR="00D92B6D" w:rsidRPr="00FB485E" w:rsidRDefault="00D92B6D" w:rsidP="00D92B6D">
      <w:pPr>
        <w:spacing w:after="0" w:line="240" w:lineRule="auto"/>
      </w:pPr>
      <w:r w:rsidRPr="00FB485E">
        <w:t>LAADSA</w:t>
      </w:r>
      <w:r w:rsidRPr="00FB485E">
        <w:tab/>
      </w:r>
      <w:r w:rsidRPr="00FB485E">
        <w:tab/>
        <w:t>Latin American Agribusiness Development S.A.</w:t>
      </w:r>
    </w:p>
    <w:p w14:paraId="11B59F4B" w14:textId="77777777" w:rsidR="00D92B6D" w:rsidRPr="00FB485E" w:rsidRDefault="00D92B6D" w:rsidP="00D92B6D">
      <w:pPr>
        <w:spacing w:after="0" w:line="240" w:lineRule="auto"/>
      </w:pPr>
      <w:r w:rsidRPr="00FB485E">
        <w:t>NAFS</w:t>
      </w:r>
      <w:r w:rsidRPr="00FB485E">
        <w:tab/>
      </w:r>
      <w:r w:rsidRPr="00FB485E">
        <w:tab/>
        <w:t>National Agriculture and Food Strategy</w:t>
      </w:r>
    </w:p>
    <w:p w14:paraId="7FACB2AB" w14:textId="77777777" w:rsidR="00D92B6D" w:rsidRPr="00FB485E" w:rsidRDefault="00D92B6D" w:rsidP="00D92B6D">
      <w:pPr>
        <w:spacing w:after="0" w:line="240" w:lineRule="auto"/>
      </w:pPr>
      <w:r w:rsidRPr="00FB485E">
        <w:t>CABEI</w:t>
      </w:r>
      <w:r w:rsidRPr="00FB485E">
        <w:tab/>
      </w:r>
      <w:r w:rsidRPr="00FB485E">
        <w:tab/>
        <w:t>Central American Bank for Economic Integration</w:t>
      </w:r>
    </w:p>
    <w:p w14:paraId="1F4F53B1" w14:textId="77777777" w:rsidR="00D92B6D" w:rsidRPr="00FB485E" w:rsidRDefault="00D92B6D" w:rsidP="00D92B6D">
      <w:pPr>
        <w:spacing w:after="0" w:line="240" w:lineRule="auto"/>
      </w:pPr>
      <w:r w:rsidRPr="00FB485E">
        <w:t>IADB</w:t>
      </w:r>
      <w:r w:rsidRPr="00FB485E">
        <w:tab/>
      </w:r>
      <w:r w:rsidRPr="00FB485E">
        <w:tab/>
        <w:t>Inter-American Development Bank</w:t>
      </w:r>
    </w:p>
    <w:p w14:paraId="414A73A9" w14:textId="77777777" w:rsidR="00D92B6D" w:rsidRPr="00FB485E" w:rsidRDefault="00D92B6D" w:rsidP="00D92B6D">
      <w:pPr>
        <w:spacing w:after="0" w:line="240" w:lineRule="auto"/>
      </w:pPr>
      <w:r w:rsidRPr="00FB485E">
        <w:t>MIF</w:t>
      </w:r>
      <w:r w:rsidRPr="00FB485E">
        <w:tab/>
      </w:r>
      <w:r w:rsidRPr="00FB485E">
        <w:tab/>
        <w:t>Multilateral Investment Fund</w:t>
      </w:r>
    </w:p>
    <w:p w14:paraId="6043E35F" w14:textId="77777777" w:rsidR="00D92B6D" w:rsidRPr="00FB485E" w:rsidRDefault="00D92B6D" w:rsidP="00D92B6D">
      <w:pPr>
        <w:spacing w:after="0" w:line="240" w:lineRule="auto"/>
      </w:pPr>
      <w:r w:rsidRPr="00FB485E">
        <w:t>IIC</w:t>
      </w:r>
      <w:r w:rsidRPr="00FB485E">
        <w:tab/>
      </w:r>
      <w:r w:rsidRPr="00FB485E">
        <w:tab/>
        <w:t>Inter-American Investment Corporation</w:t>
      </w:r>
    </w:p>
    <w:p w14:paraId="2776B092" w14:textId="77777777" w:rsidR="00D92B6D" w:rsidRPr="00FB485E" w:rsidRDefault="00D92B6D" w:rsidP="00D92B6D">
      <w:pPr>
        <w:spacing w:after="0" w:line="240" w:lineRule="auto"/>
      </w:pPr>
      <w:r w:rsidRPr="00FB485E">
        <w:t>BCCI</w:t>
      </w:r>
      <w:r w:rsidRPr="00FB485E">
        <w:tab/>
      </w:r>
      <w:r w:rsidRPr="00FB485E">
        <w:tab/>
        <w:t>Belize Chamber of Commerce and Industry</w:t>
      </w:r>
    </w:p>
    <w:p w14:paraId="0F608A96" w14:textId="77777777" w:rsidR="00D92B6D" w:rsidRPr="00FB485E" w:rsidRDefault="00D92B6D" w:rsidP="00D92B6D">
      <w:pPr>
        <w:spacing w:after="0" w:line="240" w:lineRule="auto"/>
      </w:pPr>
      <w:r w:rsidRPr="00FB485E">
        <w:t>COTED</w:t>
      </w:r>
      <w:r w:rsidRPr="00FB485E">
        <w:tab/>
      </w:r>
      <w:r w:rsidRPr="00FB485E">
        <w:tab/>
        <w:t>Council of Trade and Economic Development</w:t>
      </w:r>
    </w:p>
    <w:p w14:paraId="05B16327" w14:textId="77777777" w:rsidR="00D92B6D" w:rsidRPr="00FB485E" w:rsidRDefault="00D92B6D" w:rsidP="00D92B6D">
      <w:pPr>
        <w:spacing w:after="0" w:line="240" w:lineRule="auto"/>
      </w:pPr>
      <w:r w:rsidRPr="00FB485E">
        <w:t>NAFP</w:t>
      </w:r>
      <w:r w:rsidRPr="00FB485E">
        <w:tab/>
      </w:r>
      <w:r w:rsidRPr="00FB485E">
        <w:tab/>
        <w:t>National Agriculture and Food Policy</w:t>
      </w:r>
    </w:p>
    <w:p w14:paraId="01358DAA" w14:textId="77777777" w:rsidR="00D92B6D" w:rsidRPr="00FB485E" w:rsidRDefault="00D92B6D" w:rsidP="00D92B6D">
      <w:pPr>
        <w:spacing w:after="0" w:line="240" w:lineRule="auto"/>
      </w:pPr>
      <w:r w:rsidRPr="00FB485E">
        <w:t>SPS</w:t>
      </w:r>
      <w:r w:rsidRPr="00FB485E">
        <w:tab/>
      </w:r>
      <w:r w:rsidRPr="00FB485E">
        <w:tab/>
        <w:t>Sanitary and Phyto-Sanitary</w:t>
      </w:r>
    </w:p>
    <w:p w14:paraId="7E885299" w14:textId="77777777" w:rsidR="001E54EA" w:rsidRPr="00FB485E" w:rsidRDefault="00D045B6" w:rsidP="00D92B6D">
      <w:pPr>
        <w:spacing w:after="0" w:line="240" w:lineRule="auto"/>
      </w:pPr>
      <w:r w:rsidRPr="00FB485E">
        <w:t>BFR</w:t>
      </w:r>
      <w:r w:rsidRPr="00FB485E">
        <w:tab/>
      </w:r>
      <w:r w:rsidRPr="00FB485E">
        <w:tab/>
        <w:t>Belize Farm Registry</w:t>
      </w:r>
    </w:p>
    <w:p w14:paraId="4ED5BF5A" w14:textId="77777777" w:rsidR="00481B19" w:rsidRDefault="00481B19" w:rsidP="009745B9">
      <w:pPr>
        <w:rPr>
          <w:b/>
          <w:sz w:val="28"/>
          <w:szCs w:val="28"/>
        </w:rPr>
      </w:pPr>
    </w:p>
    <w:p w14:paraId="791ACA2A" w14:textId="77777777" w:rsidR="00481B19" w:rsidRDefault="00481B19" w:rsidP="009745B9">
      <w:pPr>
        <w:rPr>
          <w:b/>
          <w:sz w:val="28"/>
          <w:szCs w:val="28"/>
        </w:rPr>
      </w:pPr>
    </w:p>
    <w:p w14:paraId="13CAB1BC" w14:textId="77777777" w:rsidR="00481B19" w:rsidRDefault="00481B19" w:rsidP="009745B9">
      <w:pPr>
        <w:rPr>
          <w:b/>
          <w:sz w:val="28"/>
          <w:szCs w:val="28"/>
        </w:rPr>
      </w:pPr>
    </w:p>
    <w:p w14:paraId="6211322A" w14:textId="77777777" w:rsidR="00E7639A" w:rsidRDefault="00E7639A" w:rsidP="00E7639A">
      <w:pPr>
        <w:pStyle w:val="Heading1"/>
      </w:pPr>
      <w:bookmarkStart w:id="2" w:name="_Toc443647816"/>
      <w:r>
        <w:lastRenderedPageBreak/>
        <w:t>EXECUTIVE SUMMARY</w:t>
      </w:r>
      <w:bookmarkEnd w:id="2"/>
    </w:p>
    <w:p w14:paraId="48BE704A" w14:textId="77777777" w:rsidR="00E7639A" w:rsidRDefault="00E7639A" w:rsidP="00E7639A"/>
    <w:p w14:paraId="4CE6AA76" w14:textId="77777777" w:rsidR="00D52AE3" w:rsidRDefault="00D52AE3" w:rsidP="00326C39">
      <w:pPr>
        <w:spacing w:after="240" w:line="240" w:lineRule="auto"/>
        <w:jc w:val="both"/>
        <w:rPr>
          <w:rFonts w:ascii="Calibri" w:eastAsia="Perpetua" w:hAnsi="Calibri" w:cs="Arial"/>
          <w:b/>
          <w:bCs/>
          <w:szCs w:val="24"/>
        </w:rPr>
      </w:pPr>
      <w:r w:rsidRPr="001C18F5">
        <w:rPr>
          <w:rFonts w:ascii="Calibri" w:eastAsia="Perpetua" w:hAnsi="Calibri" w:cs="Arial"/>
          <w:b/>
          <w:bCs/>
          <w:szCs w:val="24"/>
        </w:rPr>
        <w:t>Introduction</w:t>
      </w:r>
    </w:p>
    <w:p w14:paraId="48265A11" w14:textId="77777777" w:rsidR="00D52AE3" w:rsidRDefault="00D52AE3" w:rsidP="00326C39">
      <w:pPr>
        <w:spacing w:after="240" w:line="240" w:lineRule="auto"/>
        <w:jc w:val="both"/>
        <w:rPr>
          <w:rFonts w:ascii="Calibri" w:eastAsia="Perpetua" w:hAnsi="Calibri" w:cs="Arial"/>
          <w:szCs w:val="24"/>
        </w:rPr>
      </w:pPr>
      <w:r w:rsidRPr="00136F90">
        <w:rPr>
          <w:rFonts w:ascii="Calibri" w:eastAsia="Perpetua" w:hAnsi="Calibri" w:cs="Arial"/>
        </w:rPr>
        <w:t>Belize has a suitable climate for agriculture along with abundant water resources. Approximately, 800,000 hectares or about 38 percent of Belize’s total land area is considered potentially suitable for farming and raising livestock.</w:t>
      </w:r>
      <w:r>
        <w:rPr>
          <w:rFonts w:ascii="Calibri" w:eastAsia="Perpetua" w:hAnsi="Calibri" w:cs="Arial"/>
        </w:rPr>
        <w:t xml:space="preserve"> </w:t>
      </w:r>
      <w:r w:rsidRPr="00136F90">
        <w:rPr>
          <w:rFonts w:ascii="Calibri" w:eastAsia="Perpetua" w:hAnsi="Calibri" w:cs="Arial"/>
          <w:szCs w:val="24"/>
        </w:rPr>
        <w:t>Sugar production has been traditionally the largest industry in the agricultural sector and particularly in the Northern districts of Orange Walk and Coroz</w:t>
      </w:r>
      <w:r>
        <w:rPr>
          <w:rFonts w:ascii="Calibri" w:eastAsia="Perpetua" w:hAnsi="Calibri" w:cs="Arial"/>
          <w:szCs w:val="24"/>
        </w:rPr>
        <w:t>a</w:t>
      </w:r>
      <w:r w:rsidRPr="00136F90">
        <w:rPr>
          <w:rFonts w:ascii="Calibri" w:eastAsia="Perpetua" w:hAnsi="Calibri" w:cs="Arial"/>
          <w:szCs w:val="24"/>
        </w:rPr>
        <w:t>l</w:t>
      </w:r>
      <w:r>
        <w:rPr>
          <w:rFonts w:ascii="Calibri" w:eastAsia="Perpetua" w:hAnsi="Calibri" w:cs="Arial"/>
          <w:szCs w:val="24"/>
        </w:rPr>
        <w:t>,</w:t>
      </w:r>
      <w:r w:rsidRPr="00136F90">
        <w:rPr>
          <w:rFonts w:ascii="Calibri" w:eastAsia="Perpetua" w:hAnsi="Calibri" w:cs="Arial"/>
          <w:szCs w:val="24"/>
        </w:rPr>
        <w:t xml:space="preserve"> providing direct employment for about </w:t>
      </w:r>
      <w:r w:rsidR="00F62D2A" w:rsidRPr="00136F90">
        <w:rPr>
          <w:rFonts w:ascii="Calibri" w:eastAsia="Perpetua" w:hAnsi="Calibri" w:cs="Arial"/>
          <w:szCs w:val="24"/>
        </w:rPr>
        <w:t xml:space="preserve">6,000 registered cane farmers </w:t>
      </w:r>
      <w:r w:rsidR="00F62D2A">
        <w:rPr>
          <w:rFonts w:ascii="Calibri" w:eastAsia="Perpetua" w:hAnsi="Calibri" w:cs="Arial"/>
          <w:szCs w:val="24"/>
        </w:rPr>
        <w:t xml:space="preserve">and </w:t>
      </w:r>
      <w:r w:rsidRPr="00136F90">
        <w:rPr>
          <w:rFonts w:ascii="Calibri" w:eastAsia="Perpetua" w:hAnsi="Calibri" w:cs="Arial"/>
          <w:szCs w:val="24"/>
        </w:rPr>
        <w:t xml:space="preserve">4,800 workers. However, it is expected that as a result of the sugar reform regime, some small scale farmers will leave sugarcane production due to their inability to remain competitive.  </w:t>
      </w:r>
    </w:p>
    <w:p w14:paraId="025A18EB" w14:textId="77777777" w:rsidR="00D52AE3" w:rsidRDefault="00D52AE3" w:rsidP="00326C39">
      <w:pPr>
        <w:spacing w:after="240" w:line="240" w:lineRule="auto"/>
        <w:jc w:val="both"/>
        <w:rPr>
          <w:rFonts w:ascii="Calibri" w:eastAsia="Perpetua" w:hAnsi="Calibri" w:cs="Arial"/>
          <w:szCs w:val="24"/>
        </w:rPr>
      </w:pPr>
      <w:r w:rsidRPr="00136F90">
        <w:rPr>
          <w:rFonts w:ascii="Calibri" w:eastAsia="Perpetua" w:hAnsi="Calibri" w:cs="Arial"/>
          <w:szCs w:val="24"/>
        </w:rPr>
        <w:t>FAO in partnership with the EU and in collaboration with the Ministry of Agriculture of Belize</w:t>
      </w:r>
      <w:r>
        <w:rPr>
          <w:rFonts w:ascii="Calibri" w:eastAsia="Perpetua" w:hAnsi="Calibri" w:cs="Arial"/>
          <w:szCs w:val="24"/>
        </w:rPr>
        <w:t>,</w:t>
      </w:r>
      <w:r w:rsidRPr="00136F90">
        <w:rPr>
          <w:rFonts w:ascii="Calibri" w:eastAsia="Perpetua" w:hAnsi="Calibri" w:cs="Arial"/>
          <w:szCs w:val="24"/>
        </w:rPr>
        <w:t xml:space="preserve"> commissioned a project in </w:t>
      </w:r>
      <w:r>
        <w:rPr>
          <w:rFonts w:ascii="Calibri" w:eastAsia="Perpetua" w:hAnsi="Calibri" w:cs="Arial"/>
          <w:szCs w:val="24"/>
        </w:rPr>
        <w:t>‘</w:t>
      </w:r>
      <w:r w:rsidRPr="006848C8">
        <w:rPr>
          <w:rFonts w:ascii="Calibri" w:eastAsia="Perpetua" w:hAnsi="Calibri" w:cs="Arial"/>
          <w:i/>
          <w:szCs w:val="24"/>
        </w:rPr>
        <w:t>Promoting Agribusiness in Northern Belize</w:t>
      </w:r>
      <w:r>
        <w:rPr>
          <w:rFonts w:ascii="Calibri" w:eastAsia="Perpetua" w:hAnsi="Calibri" w:cs="Arial"/>
          <w:szCs w:val="24"/>
        </w:rPr>
        <w:t>’</w:t>
      </w:r>
      <w:r w:rsidR="00832121">
        <w:rPr>
          <w:rFonts w:ascii="Calibri" w:eastAsia="Perpetua" w:hAnsi="Calibri" w:cs="Arial"/>
          <w:szCs w:val="24"/>
        </w:rPr>
        <w:t>,</w:t>
      </w:r>
      <w:r w:rsidRPr="00136F90">
        <w:rPr>
          <w:rFonts w:ascii="Calibri" w:eastAsia="Perpetua" w:hAnsi="Calibri" w:cs="Arial"/>
          <w:szCs w:val="24"/>
        </w:rPr>
        <w:t xml:space="preserve"> towards the diversification of the economic base of the communities in Northern Belize. This project </w:t>
      </w:r>
      <w:r>
        <w:rPr>
          <w:rFonts w:ascii="Calibri" w:eastAsia="Perpetua" w:hAnsi="Calibri" w:cs="Arial"/>
          <w:szCs w:val="24"/>
        </w:rPr>
        <w:t>aims to</w:t>
      </w:r>
      <w:r w:rsidRPr="00136F90">
        <w:rPr>
          <w:rFonts w:ascii="Calibri" w:eastAsia="Perpetua" w:hAnsi="Calibri" w:cs="Arial"/>
          <w:szCs w:val="24"/>
        </w:rPr>
        <w:t xml:space="preserve"> facilitate commercial agriculture-based enterprises</w:t>
      </w:r>
      <w:r>
        <w:rPr>
          <w:rFonts w:ascii="Calibri" w:eastAsia="Perpetua" w:hAnsi="Calibri" w:cs="Arial"/>
          <w:szCs w:val="24"/>
        </w:rPr>
        <w:t>,</w:t>
      </w:r>
      <w:r w:rsidRPr="00136F90">
        <w:rPr>
          <w:rFonts w:ascii="Calibri" w:eastAsia="Perpetua" w:hAnsi="Calibri" w:cs="Arial"/>
          <w:szCs w:val="24"/>
        </w:rPr>
        <w:t xml:space="preserve"> so as to improve income and employment opportunities in the sugar belt of Belize.</w:t>
      </w:r>
      <w:r>
        <w:rPr>
          <w:rFonts w:ascii="Calibri" w:eastAsia="Perpetua" w:hAnsi="Calibri" w:cs="Arial"/>
          <w:szCs w:val="24"/>
        </w:rPr>
        <w:t xml:space="preserve"> </w:t>
      </w:r>
      <w:r w:rsidRPr="00136F90">
        <w:rPr>
          <w:rFonts w:ascii="Calibri" w:eastAsia="Perpetua" w:hAnsi="Calibri" w:cs="Arial"/>
          <w:szCs w:val="24"/>
        </w:rPr>
        <w:t xml:space="preserve">This will be achieved through a multi-faceted value chain based approach targeting three existing areas of production, </w:t>
      </w:r>
      <w:r>
        <w:rPr>
          <w:rFonts w:ascii="Calibri" w:eastAsia="Perpetua" w:hAnsi="Calibri" w:cs="Arial"/>
          <w:szCs w:val="24"/>
        </w:rPr>
        <w:t xml:space="preserve">namely, </w:t>
      </w:r>
      <w:r w:rsidRPr="00136F90">
        <w:rPr>
          <w:rFonts w:ascii="Calibri" w:eastAsia="Perpetua" w:hAnsi="Calibri" w:cs="Arial"/>
          <w:szCs w:val="24"/>
        </w:rPr>
        <w:t xml:space="preserve">onion, honey and sheep production. </w:t>
      </w:r>
      <w:r>
        <w:rPr>
          <w:rFonts w:ascii="Calibri" w:eastAsia="Perpetua" w:hAnsi="Calibri" w:cs="Arial"/>
          <w:szCs w:val="24"/>
        </w:rPr>
        <w:t xml:space="preserve">These </w:t>
      </w:r>
      <w:r w:rsidRPr="00136F90">
        <w:rPr>
          <w:rFonts w:ascii="Calibri" w:eastAsia="Perpetua" w:hAnsi="Calibri" w:cs="Arial"/>
          <w:szCs w:val="24"/>
        </w:rPr>
        <w:t xml:space="preserve">commodities have been chosen by </w:t>
      </w:r>
      <w:r>
        <w:rPr>
          <w:rFonts w:ascii="Calibri" w:eastAsia="Perpetua" w:hAnsi="Calibri" w:cs="Arial"/>
          <w:szCs w:val="24"/>
        </w:rPr>
        <w:t>MAF</w:t>
      </w:r>
      <w:r w:rsidRPr="00136F90">
        <w:rPr>
          <w:rFonts w:ascii="Calibri" w:eastAsia="Perpetua" w:hAnsi="Calibri" w:cs="Arial"/>
          <w:szCs w:val="24"/>
        </w:rPr>
        <w:t xml:space="preserve"> as target commodities for their agricultural diversification programme</w:t>
      </w:r>
      <w:r>
        <w:rPr>
          <w:rFonts w:ascii="Calibri" w:eastAsia="Perpetua" w:hAnsi="Calibri" w:cs="Arial"/>
          <w:szCs w:val="24"/>
        </w:rPr>
        <w:t xml:space="preserve"> because they are deemed to </w:t>
      </w:r>
      <w:r w:rsidRPr="00136F90">
        <w:rPr>
          <w:rFonts w:ascii="Calibri" w:eastAsia="Perpetua" w:hAnsi="Calibri" w:cs="Arial"/>
          <w:szCs w:val="24"/>
        </w:rPr>
        <w:t xml:space="preserve">have </w:t>
      </w:r>
      <w:r w:rsidR="00F62D2A">
        <w:rPr>
          <w:rFonts w:ascii="Calibri" w:eastAsia="Perpetua" w:hAnsi="Calibri" w:cs="Arial"/>
          <w:szCs w:val="24"/>
        </w:rPr>
        <w:t>good</w:t>
      </w:r>
      <w:r w:rsidRPr="00136F90">
        <w:rPr>
          <w:rFonts w:ascii="Calibri" w:eastAsia="Perpetua" w:hAnsi="Calibri" w:cs="Arial"/>
          <w:szCs w:val="24"/>
        </w:rPr>
        <w:t xml:space="preserve"> potential for expansion in growth and income opportunity, </w:t>
      </w:r>
      <w:r>
        <w:rPr>
          <w:rFonts w:ascii="Calibri" w:eastAsia="Perpetua" w:hAnsi="Calibri" w:cs="Arial"/>
          <w:szCs w:val="24"/>
        </w:rPr>
        <w:t xml:space="preserve">along </w:t>
      </w:r>
      <w:r w:rsidRPr="00136F90">
        <w:rPr>
          <w:rFonts w:ascii="Calibri" w:eastAsia="Perpetua" w:hAnsi="Calibri" w:cs="Arial"/>
          <w:szCs w:val="24"/>
        </w:rPr>
        <w:t>with good local market potential</w:t>
      </w:r>
      <w:r>
        <w:rPr>
          <w:rFonts w:ascii="Calibri" w:eastAsia="Perpetua" w:hAnsi="Calibri" w:cs="Arial"/>
          <w:szCs w:val="24"/>
        </w:rPr>
        <w:t>.</w:t>
      </w:r>
    </w:p>
    <w:p w14:paraId="557AA192" w14:textId="77777777" w:rsidR="00D52AE3" w:rsidRPr="00995DB5" w:rsidRDefault="00D52AE3" w:rsidP="00326C39">
      <w:pPr>
        <w:pStyle w:val="Subtitle"/>
        <w:spacing w:after="240"/>
        <w:jc w:val="both"/>
        <w:rPr>
          <w:rFonts w:ascii="Calibri" w:eastAsia="Perpetua" w:hAnsi="Calibri" w:cs="Arial"/>
          <w:sz w:val="24"/>
          <w:szCs w:val="22"/>
        </w:rPr>
      </w:pPr>
      <w:r w:rsidRPr="00622A13">
        <w:rPr>
          <w:rFonts w:ascii="Calibri" w:eastAsia="Perpetua" w:hAnsi="Calibri" w:cs="Arial"/>
          <w:sz w:val="24"/>
        </w:rPr>
        <w:t xml:space="preserve">This assignment elaborates a value chain and market analysis of the </w:t>
      </w:r>
      <w:r>
        <w:rPr>
          <w:rFonts w:ascii="Calibri" w:eastAsia="Perpetua" w:hAnsi="Calibri" w:cs="Arial"/>
          <w:sz w:val="24"/>
        </w:rPr>
        <w:t>honey</w:t>
      </w:r>
      <w:r w:rsidRPr="00622A13">
        <w:rPr>
          <w:rFonts w:ascii="Calibri" w:eastAsia="Perpetua" w:hAnsi="Calibri" w:cs="Arial"/>
          <w:sz w:val="24"/>
        </w:rPr>
        <w:t xml:space="preserve"> industry in Northern Belize. </w:t>
      </w:r>
      <w:r w:rsidRPr="00517607">
        <w:rPr>
          <w:rFonts w:ascii="Calibri" w:eastAsia="Perpetua" w:hAnsi="Calibri" w:cs="Arial"/>
          <w:sz w:val="24"/>
        </w:rPr>
        <w:t xml:space="preserve">The honey industry in Northern Belize has significant potential for growth, but is constrained by competition from illegally imported </w:t>
      </w:r>
      <w:r w:rsidR="00980A58">
        <w:rPr>
          <w:rFonts w:ascii="Calibri" w:eastAsia="Perpetua" w:hAnsi="Calibri" w:cs="Arial"/>
          <w:sz w:val="24"/>
        </w:rPr>
        <w:t>honey</w:t>
      </w:r>
      <w:r w:rsidRPr="00517607">
        <w:rPr>
          <w:rFonts w:ascii="Calibri" w:eastAsia="Perpetua" w:hAnsi="Calibri" w:cs="Arial"/>
          <w:sz w:val="24"/>
        </w:rPr>
        <w:t xml:space="preserve">, </w:t>
      </w:r>
      <w:r w:rsidRPr="00517607">
        <w:rPr>
          <w:rFonts w:ascii="Calibri" w:hAnsi="Calibri"/>
          <w:sz w:val="24"/>
        </w:rPr>
        <w:t>high prices, inconsistent quality, poor packaging and presentation</w:t>
      </w:r>
      <w:r>
        <w:rPr>
          <w:rFonts w:ascii="Calibri" w:hAnsi="Calibri"/>
          <w:sz w:val="24"/>
        </w:rPr>
        <w:t>,</w:t>
      </w:r>
      <w:r w:rsidRPr="00517607">
        <w:rPr>
          <w:rFonts w:ascii="Calibri" w:hAnsi="Calibri"/>
          <w:sz w:val="24"/>
        </w:rPr>
        <w:t xml:space="preserve"> availability and technical support.</w:t>
      </w:r>
      <w:r w:rsidRPr="00621EA5">
        <w:rPr>
          <w:rFonts w:ascii="Calibri" w:hAnsi="Calibri"/>
          <w:sz w:val="24"/>
        </w:rPr>
        <w:t xml:space="preserve"> </w:t>
      </w:r>
      <w:r w:rsidRPr="00995DB5">
        <w:rPr>
          <w:rFonts w:ascii="Calibri" w:eastAsia="Perpetua" w:hAnsi="Calibri"/>
          <w:color w:val="000000"/>
          <w:sz w:val="24"/>
          <w:szCs w:val="22"/>
        </w:rPr>
        <w:t xml:space="preserve">The value chain analysis of the </w:t>
      </w:r>
      <w:r w:rsidR="00980A58">
        <w:rPr>
          <w:rFonts w:ascii="Calibri" w:eastAsia="Perpetua" w:hAnsi="Calibri"/>
          <w:color w:val="000000"/>
          <w:sz w:val="24"/>
          <w:szCs w:val="22"/>
        </w:rPr>
        <w:t xml:space="preserve">honey </w:t>
      </w:r>
      <w:r w:rsidRPr="00995DB5">
        <w:rPr>
          <w:rFonts w:ascii="Calibri" w:eastAsia="Perpetua" w:hAnsi="Calibri"/>
          <w:color w:val="000000"/>
          <w:sz w:val="24"/>
          <w:szCs w:val="22"/>
        </w:rPr>
        <w:t xml:space="preserve">industry therefore seeks to map </w:t>
      </w:r>
      <w:r w:rsidRPr="00995DB5">
        <w:rPr>
          <w:rFonts w:ascii="Calibri" w:eastAsia="Perpetua" w:hAnsi="Calibri" w:cs="Arial"/>
          <w:sz w:val="24"/>
          <w:szCs w:val="22"/>
        </w:rPr>
        <w:t xml:space="preserve">all actors and stakeholders in the value chain, determine the total demand and supply of </w:t>
      </w:r>
      <w:r w:rsidR="00980A58">
        <w:rPr>
          <w:rFonts w:ascii="Calibri" w:eastAsia="Perpetua" w:hAnsi="Calibri" w:cs="Arial"/>
          <w:sz w:val="24"/>
          <w:szCs w:val="22"/>
        </w:rPr>
        <w:t>honey</w:t>
      </w:r>
      <w:r w:rsidR="009D54ED">
        <w:rPr>
          <w:rFonts w:ascii="Calibri" w:eastAsia="Perpetua" w:hAnsi="Calibri" w:cs="Arial"/>
          <w:sz w:val="24"/>
          <w:szCs w:val="22"/>
        </w:rPr>
        <w:t xml:space="preserve"> </w:t>
      </w:r>
      <w:r w:rsidRPr="00995DB5">
        <w:rPr>
          <w:rFonts w:ascii="Calibri" w:eastAsia="Perpetua" w:hAnsi="Calibri" w:cs="Arial"/>
          <w:sz w:val="24"/>
          <w:szCs w:val="22"/>
        </w:rPr>
        <w:t>to the local market, elaborate on support services and the enabling environment and conduct a SWOT analysis of the chain. Based on the findings, an action plan for intervention</w:t>
      </w:r>
      <w:r w:rsidR="00F62D2A">
        <w:rPr>
          <w:rFonts w:ascii="Calibri" w:eastAsia="Perpetua" w:hAnsi="Calibri" w:cs="Arial"/>
          <w:sz w:val="24"/>
          <w:szCs w:val="22"/>
        </w:rPr>
        <w:t>s</w:t>
      </w:r>
      <w:r w:rsidRPr="00995DB5">
        <w:rPr>
          <w:rFonts w:ascii="Calibri" w:eastAsia="Perpetua" w:hAnsi="Calibri" w:cs="Arial"/>
          <w:sz w:val="24"/>
          <w:szCs w:val="22"/>
        </w:rPr>
        <w:t xml:space="preserve"> focused on production, marketing, governance and policy is elaborated for development of the industry. </w:t>
      </w:r>
    </w:p>
    <w:p w14:paraId="5C9552B4" w14:textId="77777777" w:rsidR="00955B2D" w:rsidRPr="00995DB5" w:rsidRDefault="00955B2D" w:rsidP="00326C39">
      <w:pPr>
        <w:spacing w:line="240" w:lineRule="auto"/>
        <w:rPr>
          <w:b/>
          <w:bCs/>
        </w:rPr>
      </w:pPr>
      <w:r w:rsidRPr="00995DB5">
        <w:rPr>
          <w:b/>
          <w:bCs/>
        </w:rPr>
        <w:t>Main Findings</w:t>
      </w:r>
    </w:p>
    <w:p w14:paraId="6792AD1D" w14:textId="77777777" w:rsidR="00955B2D" w:rsidRDefault="00832121" w:rsidP="00326C39">
      <w:pPr>
        <w:widowControl w:val="0"/>
        <w:spacing w:line="240" w:lineRule="auto"/>
        <w:jc w:val="both"/>
        <w:rPr>
          <w:rFonts w:cs="Tahoma"/>
          <w:sz w:val="24"/>
          <w:szCs w:val="24"/>
        </w:rPr>
      </w:pPr>
      <w:r>
        <w:rPr>
          <w:rFonts w:cs="Tahoma"/>
        </w:rPr>
        <w:t xml:space="preserve">The study estimates that </w:t>
      </w:r>
      <w:r w:rsidRPr="00D03F49">
        <w:rPr>
          <w:rFonts w:cs="Tahoma"/>
          <w:sz w:val="24"/>
          <w:szCs w:val="20"/>
        </w:rPr>
        <w:t>the total population consume</w:t>
      </w:r>
      <w:r>
        <w:rPr>
          <w:rFonts w:cs="Tahoma"/>
        </w:rPr>
        <w:t>s</w:t>
      </w:r>
      <w:r w:rsidRPr="00D03F49">
        <w:rPr>
          <w:rFonts w:cs="Tahoma"/>
          <w:sz w:val="24"/>
          <w:szCs w:val="20"/>
        </w:rPr>
        <w:t xml:space="preserve"> around </w:t>
      </w:r>
      <w:r>
        <w:rPr>
          <w:rFonts w:cs="Tahoma"/>
          <w:sz w:val="24"/>
          <w:szCs w:val="20"/>
        </w:rPr>
        <w:t>13,585 gallons</w:t>
      </w:r>
      <w:r w:rsidRPr="00D03F49">
        <w:rPr>
          <w:rFonts w:cs="Tahoma"/>
          <w:sz w:val="24"/>
          <w:szCs w:val="20"/>
        </w:rPr>
        <w:t xml:space="preserve"> of h</w:t>
      </w:r>
      <w:r>
        <w:rPr>
          <w:rFonts w:cs="Tahoma"/>
          <w:sz w:val="24"/>
          <w:szCs w:val="20"/>
        </w:rPr>
        <w:t xml:space="preserve">oney </w:t>
      </w:r>
      <w:r>
        <w:rPr>
          <w:rFonts w:cs="Tahoma"/>
        </w:rPr>
        <w:t xml:space="preserve">or </w:t>
      </w:r>
      <w:r w:rsidRPr="00D03F49">
        <w:rPr>
          <w:rFonts w:cs="Tahoma"/>
          <w:sz w:val="24"/>
          <w:szCs w:val="20"/>
        </w:rPr>
        <w:t xml:space="preserve">247 </w:t>
      </w:r>
      <w:r>
        <w:rPr>
          <w:rFonts w:cs="Tahoma"/>
          <w:sz w:val="24"/>
          <w:szCs w:val="20"/>
        </w:rPr>
        <w:t xml:space="preserve">units of 55-gallon </w:t>
      </w:r>
      <w:r w:rsidRPr="00D03F49">
        <w:rPr>
          <w:rFonts w:cs="Tahoma"/>
          <w:sz w:val="24"/>
          <w:szCs w:val="20"/>
        </w:rPr>
        <w:t>drums</w:t>
      </w:r>
      <w:r>
        <w:rPr>
          <w:rFonts w:cs="Tahoma"/>
          <w:sz w:val="24"/>
          <w:szCs w:val="20"/>
        </w:rPr>
        <w:t xml:space="preserve"> per year</w:t>
      </w:r>
      <w:r w:rsidRPr="00D03F49">
        <w:rPr>
          <w:rFonts w:cs="Tahoma"/>
          <w:sz w:val="24"/>
          <w:szCs w:val="20"/>
        </w:rPr>
        <w:t xml:space="preserve">. </w:t>
      </w:r>
      <w:r>
        <w:rPr>
          <w:rFonts w:cs="Tahoma"/>
        </w:rPr>
        <w:t>N</w:t>
      </w:r>
      <w:r w:rsidRPr="00324F0F">
        <w:rPr>
          <w:rFonts w:cs="Tahoma"/>
          <w:sz w:val="24"/>
          <w:szCs w:val="24"/>
        </w:rPr>
        <w:t xml:space="preserve">ational production is estimated at around 120 </w:t>
      </w:r>
      <w:r>
        <w:rPr>
          <w:rFonts w:cs="Tahoma"/>
          <w:sz w:val="24"/>
          <w:szCs w:val="24"/>
        </w:rPr>
        <w:t xml:space="preserve">units of </w:t>
      </w:r>
      <w:r w:rsidRPr="00324F0F">
        <w:rPr>
          <w:rFonts w:cs="Tahoma"/>
          <w:sz w:val="24"/>
          <w:szCs w:val="24"/>
        </w:rPr>
        <w:t>55-gallon</w:t>
      </w:r>
      <w:r>
        <w:rPr>
          <w:rFonts w:cs="Tahoma"/>
          <w:sz w:val="24"/>
          <w:szCs w:val="24"/>
        </w:rPr>
        <w:t xml:space="preserve"> drums (or 6,600 gallons) per year</w:t>
      </w:r>
      <w:r w:rsidRPr="00324F0F">
        <w:rPr>
          <w:rFonts w:cs="Tahoma"/>
          <w:sz w:val="24"/>
          <w:szCs w:val="24"/>
        </w:rPr>
        <w:t xml:space="preserve">, </w:t>
      </w:r>
      <w:r>
        <w:rPr>
          <w:rFonts w:cs="Tahoma"/>
          <w:szCs w:val="24"/>
        </w:rPr>
        <w:t xml:space="preserve">while </w:t>
      </w:r>
      <w:r w:rsidRPr="00324F0F">
        <w:rPr>
          <w:rFonts w:cs="Tahoma"/>
          <w:sz w:val="24"/>
          <w:szCs w:val="24"/>
        </w:rPr>
        <w:t xml:space="preserve">illegal importation </w:t>
      </w:r>
      <w:r>
        <w:rPr>
          <w:rFonts w:cs="Tahoma"/>
          <w:szCs w:val="24"/>
        </w:rPr>
        <w:t>is estimated at</w:t>
      </w:r>
      <w:r w:rsidRPr="00324F0F">
        <w:rPr>
          <w:rFonts w:cs="Tahoma"/>
          <w:sz w:val="24"/>
          <w:szCs w:val="24"/>
        </w:rPr>
        <w:t xml:space="preserve"> 127 </w:t>
      </w:r>
      <w:r>
        <w:rPr>
          <w:rFonts w:cs="Tahoma"/>
          <w:sz w:val="24"/>
          <w:szCs w:val="24"/>
        </w:rPr>
        <w:t xml:space="preserve">units of 55-gallon </w:t>
      </w:r>
      <w:r w:rsidRPr="00324F0F">
        <w:rPr>
          <w:rFonts w:cs="Tahoma"/>
          <w:sz w:val="24"/>
          <w:szCs w:val="24"/>
        </w:rPr>
        <w:t xml:space="preserve">drums </w:t>
      </w:r>
      <w:r>
        <w:rPr>
          <w:rFonts w:cs="Tahoma"/>
          <w:sz w:val="24"/>
          <w:szCs w:val="24"/>
        </w:rPr>
        <w:t xml:space="preserve">(or 6,985 gallons) </w:t>
      </w:r>
      <w:r w:rsidRPr="00324F0F">
        <w:rPr>
          <w:rFonts w:cs="Tahoma"/>
          <w:sz w:val="24"/>
          <w:szCs w:val="24"/>
        </w:rPr>
        <w:t xml:space="preserve">per year.  </w:t>
      </w:r>
      <w:r w:rsidR="00955B2D" w:rsidRPr="00A02555">
        <w:rPr>
          <w:rFonts w:cs="Tahoma"/>
          <w:sz w:val="24"/>
          <w:szCs w:val="20"/>
        </w:rPr>
        <w:t xml:space="preserve">Honey is used by lower, middle and upper-income groups. Lower income consumers usually purchase </w:t>
      </w:r>
      <w:r w:rsidR="00955B2D">
        <w:rPr>
          <w:rFonts w:cs="Tahoma"/>
          <w:sz w:val="24"/>
          <w:szCs w:val="20"/>
        </w:rPr>
        <w:t xml:space="preserve">the product </w:t>
      </w:r>
      <w:r w:rsidR="00955B2D" w:rsidRPr="00A02555">
        <w:rPr>
          <w:rFonts w:cs="Tahoma"/>
          <w:sz w:val="24"/>
          <w:szCs w:val="20"/>
        </w:rPr>
        <w:t>in smaller bottles and use the honey almost exclusively for medicinal purposes, mixing</w:t>
      </w:r>
      <w:r w:rsidR="00F62D2A">
        <w:rPr>
          <w:rFonts w:cs="Tahoma"/>
          <w:sz w:val="24"/>
          <w:szCs w:val="20"/>
        </w:rPr>
        <w:t xml:space="preserve"> it</w:t>
      </w:r>
      <w:r w:rsidR="00955B2D" w:rsidRPr="00A02555">
        <w:rPr>
          <w:rFonts w:cs="Tahoma"/>
          <w:sz w:val="24"/>
          <w:szCs w:val="20"/>
        </w:rPr>
        <w:t xml:space="preserve"> with lime to treat children for cough and cold symptoms. Middle and upper income consumers also use it for medicinal purposes and for cooking special recipes, such as spreads for waffles and pancakes. It is also used as a sweetener in baking pastries and </w:t>
      </w:r>
      <w:r w:rsidR="00980A58">
        <w:rPr>
          <w:rFonts w:cs="Tahoma"/>
          <w:sz w:val="24"/>
          <w:szCs w:val="20"/>
        </w:rPr>
        <w:t xml:space="preserve">in </w:t>
      </w:r>
      <w:r w:rsidR="00955B2D" w:rsidRPr="00A02555">
        <w:rPr>
          <w:rFonts w:cs="Tahoma"/>
          <w:sz w:val="24"/>
          <w:szCs w:val="20"/>
        </w:rPr>
        <w:t xml:space="preserve">coffee and tea. </w:t>
      </w:r>
    </w:p>
    <w:p w14:paraId="010816B1" w14:textId="77777777" w:rsidR="00955B2D" w:rsidRDefault="00955B2D" w:rsidP="00326C39">
      <w:pPr>
        <w:widowControl w:val="0"/>
        <w:spacing w:line="240" w:lineRule="auto"/>
        <w:jc w:val="both"/>
        <w:rPr>
          <w:rFonts w:cs="Tahoma"/>
        </w:rPr>
      </w:pPr>
      <w:r w:rsidRPr="001D7B09">
        <w:rPr>
          <w:rFonts w:cs="Tahoma"/>
          <w:sz w:val="24"/>
          <w:szCs w:val="20"/>
        </w:rPr>
        <w:t>Coroz</w:t>
      </w:r>
      <w:r>
        <w:rPr>
          <w:rFonts w:cs="Tahoma"/>
          <w:sz w:val="24"/>
          <w:szCs w:val="20"/>
        </w:rPr>
        <w:t>a</w:t>
      </w:r>
      <w:r w:rsidRPr="001D7B09">
        <w:rPr>
          <w:rFonts w:cs="Tahoma"/>
          <w:sz w:val="24"/>
          <w:szCs w:val="20"/>
        </w:rPr>
        <w:t xml:space="preserve">l and Orange Walk districts have </w:t>
      </w:r>
      <w:r>
        <w:rPr>
          <w:rFonts w:cs="Tahoma"/>
          <w:sz w:val="24"/>
          <w:szCs w:val="20"/>
        </w:rPr>
        <w:t>an estimated</w:t>
      </w:r>
      <w:r w:rsidRPr="001D7B09">
        <w:rPr>
          <w:rFonts w:cs="Tahoma"/>
          <w:sz w:val="24"/>
          <w:szCs w:val="20"/>
        </w:rPr>
        <w:t xml:space="preserve"> 35 </w:t>
      </w:r>
      <w:r w:rsidRPr="00544B7B">
        <w:rPr>
          <w:rFonts w:cs="Tahoma"/>
          <w:sz w:val="24"/>
          <w:szCs w:val="20"/>
        </w:rPr>
        <w:t>established beekeepers and 35 new beekeepers.</w:t>
      </w:r>
      <w:r>
        <w:rPr>
          <w:rFonts w:cs="Tahoma"/>
        </w:rPr>
        <w:t xml:space="preserve"> </w:t>
      </w:r>
      <w:r w:rsidRPr="001D7B09">
        <w:rPr>
          <w:rFonts w:cs="Tahoma"/>
          <w:sz w:val="24"/>
          <w:szCs w:val="20"/>
        </w:rPr>
        <w:t xml:space="preserve">Of the 35 established beekeepers, less than 10 have extensive experience and skills </w:t>
      </w:r>
      <w:r w:rsidRPr="001D7B09">
        <w:rPr>
          <w:rFonts w:cs="Tahoma"/>
          <w:sz w:val="24"/>
          <w:szCs w:val="20"/>
        </w:rPr>
        <w:lastRenderedPageBreak/>
        <w:t>in construction</w:t>
      </w:r>
      <w:r>
        <w:rPr>
          <w:rFonts w:cs="Tahoma"/>
          <w:sz w:val="24"/>
          <w:szCs w:val="20"/>
        </w:rPr>
        <w:t>,</w:t>
      </w:r>
      <w:r w:rsidRPr="001D7B09">
        <w:rPr>
          <w:rFonts w:cs="Tahoma"/>
          <w:sz w:val="24"/>
          <w:szCs w:val="20"/>
        </w:rPr>
        <w:t xml:space="preserve"> efficient management of Africaniz</w:t>
      </w:r>
      <w:r>
        <w:rPr>
          <w:rFonts w:cs="Tahoma"/>
          <w:sz w:val="24"/>
          <w:szCs w:val="20"/>
        </w:rPr>
        <w:t>ed bee hives</w:t>
      </w:r>
      <w:r w:rsidRPr="001D7B09">
        <w:rPr>
          <w:rFonts w:cs="Tahoma"/>
          <w:sz w:val="24"/>
          <w:szCs w:val="20"/>
        </w:rPr>
        <w:t xml:space="preserve"> and harvesting of honey</w:t>
      </w:r>
      <w:r>
        <w:rPr>
          <w:rFonts w:cs="Tahoma"/>
          <w:sz w:val="24"/>
          <w:szCs w:val="20"/>
        </w:rPr>
        <w:t>.</w:t>
      </w:r>
      <w:r w:rsidRPr="001D7B09">
        <w:rPr>
          <w:rFonts w:cs="Tahoma"/>
          <w:sz w:val="24"/>
          <w:szCs w:val="20"/>
        </w:rPr>
        <w:t xml:space="preserve"> The other 25 have low</w:t>
      </w:r>
      <w:r>
        <w:rPr>
          <w:rFonts w:cs="Tahoma"/>
          <w:sz w:val="24"/>
          <w:szCs w:val="20"/>
        </w:rPr>
        <w:t xml:space="preserve"> to </w:t>
      </w:r>
      <w:r w:rsidRPr="001D7B09">
        <w:rPr>
          <w:rFonts w:cs="Tahoma"/>
          <w:sz w:val="24"/>
          <w:szCs w:val="20"/>
        </w:rPr>
        <w:t>medium experience and skill</w:t>
      </w:r>
      <w:r>
        <w:rPr>
          <w:rFonts w:cs="Tahoma"/>
          <w:sz w:val="24"/>
          <w:szCs w:val="20"/>
        </w:rPr>
        <w:t>s. They</w:t>
      </w:r>
      <w:r w:rsidRPr="001D7B09">
        <w:rPr>
          <w:rFonts w:cs="Tahoma"/>
          <w:sz w:val="24"/>
          <w:szCs w:val="20"/>
        </w:rPr>
        <w:t xml:space="preserve"> are learning </w:t>
      </w:r>
      <w:r>
        <w:rPr>
          <w:rFonts w:cs="Tahoma"/>
          <w:sz w:val="24"/>
          <w:szCs w:val="20"/>
        </w:rPr>
        <w:t xml:space="preserve">from their </w:t>
      </w:r>
      <w:r w:rsidR="00F62D2A">
        <w:rPr>
          <w:rFonts w:cs="Tahoma"/>
          <w:sz w:val="24"/>
          <w:szCs w:val="20"/>
        </w:rPr>
        <w:t xml:space="preserve">own </w:t>
      </w:r>
      <w:r>
        <w:rPr>
          <w:rFonts w:cs="Tahoma"/>
          <w:sz w:val="24"/>
          <w:szCs w:val="20"/>
        </w:rPr>
        <w:t xml:space="preserve">experiences and other </w:t>
      </w:r>
      <w:r w:rsidRPr="001D7B09">
        <w:rPr>
          <w:rFonts w:cs="Tahoma"/>
          <w:sz w:val="24"/>
          <w:szCs w:val="20"/>
        </w:rPr>
        <w:t xml:space="preserve">senior beekeepers. </w:t>
      </w:r>
    </w:p>
    <w:p w14:paraId="2E5B4005" w14:textId="77777777" w:rsidR="00955B2D" w:rsidRPr="00955B2D" w:rsidRDefault="00955B2D" w:rsidP="00326C39">
      <w:pPr>
        <w:spacing w:line="240" w:lineRule="auto"/>
        <w:jc w:val="both"/>
        <w:rPr>
          <w:rFonts w:cs="Tahoma"/>
          <w:color w:val="000000" w:themeColor="text1"/>
          <w:sz w:val="24"/>
          <w:szCs w:val="24"/>
        </w:rPr>
      </w:pPr>
      <w:r w:rsidRPr="00955B2D">
        <w:rPr>
          <w:sz w:val="24"/>
          <w:szCs w:val="24"/>
        </w:rPr>
        <w:t xml:space="preserve">Beekeeping is not a popular economic activity in Northern Belize, evidenced by the low numbers of active beekeepers. </w:t>
      </w:r>
      <w:r w:rsidRPr="00955B2D">
        <w:rPr>
          <w:rFonts w:cs="Tahoma"/>
          <w:sz w:val="24"/>
          <w:szCs w:val="24"/>
        </w:rPr>
        <w:t xml:space="preserve">The honey industry in Northern Belize is representative of the Belizean honey industry, in that it is not organized and </w:t>
      </w:r>
      <w:r w:rsidR="00980A58">
        <w:rPr>
          <w:rFonts w:cs="Tahoma"/>
          <w:sz w:val="24"/>
          <w:szCs w:val="24"/>
        </w:rPr>
        <w:t xml:space="preserve">is </w:t>
      </w:r>
      <w:r w:rsidRPr="00955B2D">
        <w:rPr>
          <w:rFonts w:cs="Tahoma"/>
          <w:sz w:val="24"/>
          <w:szCs w:val="24"/>
        </w:rPr>
        <w:t xml:space="preserve">mostly a subsistence-based operation. </w:t>
      </w:r>
      <w:r w:rsidR="00832121">
        <w:rPr>
          <w:rFonts w:cs="Tahoma"/>
          <w:sz w:val="24"/>
          <w:szCs w:val="24"/>
        </w:rPr>
        <w:t xml:space="preserve">Additionally, </w:t>
      </w:r>
      <w:r w:rsidR="00980A58" w:rsidRPr="00955B2D">
        <w:rPr>
          <w:rFonts w:cs="Tahoma"/>
          <w:sz w:val="24"/>
          <w:szCs w:val="24"/>
        </w:rPr>
        <w:t xml:space="preserve">Belizean honey </w:t>
      </w:r>
      <w:r w:rsidRPr="00955B2D">
        <w:rPr>
          <w:rFonts w:cs="Tahoma"/>
          <w:sz w:val="24"/>
          <w:szCs w:val="24"/>
        </w:rPr>
        <w:t xml:space="preserve">is less competitive than contraband honey, which supplies nearly half of the national consumption. </w:t>
      </w:r>
      <w:r w:rsidR="00832121">
        <w:rPr>
          <w:rFonts w:cs="Tahoma"/>
          <w:sz w:val="24"/>
          <w:szCs w:val="24"/>
        </w:rPr>
        <w:t xml:space="preserve">There are adverse </w:t>
      </w:r>
      <w:r w:rsidRPr="00955B2D">
        <w:rPr>
          <w:rFonts w:cs="Tahoma"/>
          <w:sz w:val="24"/>
          <w:szCs w:val="24"/>
        </w:rPr>
        <w:t xml:space="preserve">factors affecting local demand for honey </w:t>
      </w:r>
      <w:r w:rsidR="00832121">
        <w:rPr>
          <w:rFonts w:cs="Tahoma"/>
          <w:sz w:val="24"/>
          <w:szCs w:val="24"/>
        </w:rPr>
        <w:t xml:space="preserve">which </w:t>
      </w:r>
      <w:r w:rsidRPr="00955B2D">
        <w:rPr>
          <w:rFonts w:cs="Tahoma"/>
          <w:sz w:val="24"/>
          <w:szCs w:val="24"/>
        </w:rPr>
        <w:t xml:space="preserve">include </w:t>
      </w:r>
      <w:r w:rsidRPr="00955B2D">
        <w:rPr>
          <w:sz w:val="24"/>
          <w:szCs w:val="24"/>
        </w:rPr>
        <w:t>high prices, inconsistent quality and availability</w:t>
      </w:r>
      <w:r w:rsidR="00980A58">
        <w:rPr>
          <w:sz w:val="24"/>
          <w:szCs w:val="24"/>
        </w:rPr>
        <w:t xml:space="preserve"> and</w:t>
      </w:r>
      <w:r w:rsidRPr="00955B2D">
        <w:rPr>
          <w:sz w:val="24"/>
          <w:szCs w:val="24"/>
        </w:rPr>
        <w:t xml:space="preserve"> poor packaging and presentation.  In order to grow local demand, these factors would need to be addressed for there to be greater uptake by consumers.  Given its </w:t>
      </w:r>
      <w:r>
        <w:rPr>
          <w:sz w:val="24"/>
          <w:szCs w:val="24"/>
        </w:rPr>
        <w:t>small scope</w:t>
      </w:r>
      <w:r w:rsidRPr="00955B2D">
        <w:rPr>
          <w:sz w:val="24"/>
          <w:szCs w:val="24"/>
        </w:rPr>
        <w:t>, t</w:t>
      </w:r>
      <w:r w:rsidRPr="00955B2D">
        <w:rPr>
          <w:rFonts w:cs="Tahoma"/>
          <w:color w:val="000000" w:themeColor="text1"/>
          <w:sz w:val="24"/>
          <w:szCs w:val="24"/>
        </w:rPr>
        <w:t>he honey value chain does not benefit from support services and policies to aid its development.</w:t>
      </w:r>
    </w:p>
    <w:p w14:paraId="7DB3D0BD" w14:textId="77777777" w:rsidR="00D44530" w:rsidRPr="00D44530" w:rsidRDefault="00D44530" w:rsidP="00326C39">
      <w:pPr>
        <w:spacing w:line="240" w:lineRule="auto"/>
        <w:jc w:val="both"/>
        <w:rPr>
          <w:b/>
          <w:bCs/>
          <w:sz w:val="24"/>
          <w:szCs w:val="24"/>
        </w:rPr>
      </w:pPr>
      <w:r w:rsidRPr="00D44530">
        <w:rPr>
          <w:b/>
          <w:bCs/>
          <w:sz w:val="24"/>
          <w:szCs w:val="24"/>
        </w:rPr>
        <w:t xml:space="preserve">Recommendations </w:t>
      </w:r>
    </w:p>
    <w:p w14:paraId="765BCE97" w14:textId="77777777" w:rsidR="00B638DF" w:rsidRDefault="00F2617A" w:rsidP="00326C39">
      <w:pPr>
        <w:autoSpaceDE w:val="0"/>
        <w:autoSpaceDN w:val="0"/>
        <w:adjustRightInd w:val="0"/>
        <w:spacing w:after="0" w:line="240" w:lineRule="auto"/>
        <w:jc w:val="both"/>
        <w:rPr>
          <w:rFonts w:cs="Times New Roman"/>
          <w:sz w:val="24"/>
          <w:szCs w:val="24"/>
        </w:rPr>
      </w:pPr>
      <w:r w:rsidRPr="00D44530">
        <w:rPr>
          <w:sz w:val="24"/>
          <w:szCs w:val="24"/>
        </w:rPr>
        <w:t xml:space="preserve">The development of the </w:t>
      </w:r>
      <w:r>
        <w:rPr>
          <w:sz w:val="24"/>
          <w:szCs w:val="24"/>
        </w:rPr>
        <w:t>honey</w:t>
      </w:r>
      <w:r w:rsidRPr="00D44530">
        <w:rPr>
          <w:sz w:val="24"/>
          <w:szCs w:val="24"/>
        </w:rPr>
        <w:t xml:space="preserve"> value chain in Northern Belize will require the implementation of specific interventions targeted at improving production</w:t>
      </w:r>
      <w:r>
        <w:rPr>
          <w:sz w:val="24"/>
          <w:szCs w:val="24"/>
        </w:rPr>
        <w:t>, processing</w:t>
      </w:r>
      <w:r w:rsidR="000834D8">
        <w:rPr>
          <w:sz w:val="24"/>
          <w:szCs w:val="24"/>
        </w:rPr>
        <w:t xml:space="preserve"> and</w:t>
      </w:r>
      <w:r w:rsidRPr="00D44530">
        <w:rPr>
          <w:sz w:val="24"/>
          <w:szCs w:val="24"/>
        </w:rPr>
        <w:t xml:space="preserve"> market development for </w:t>
      </w:r>
      <w:r>
        <w:rPr>
          <w:sz w:val="24"/>
          <w:szCs w:val="24"/>
        </w:rPr>
        <w:t>apiculture products</w:t>
      </w:r>
      <w:r w:rsidRPr="00D44530">
        <w:rPr>
          <w:sz w:val="24"/>
          <w:szCs w:val="24"/>
        </w:rPr>
        <w:t>, governance mechanisms and policies to support the development of the value chain</w:t>
      </w:r>
      <w:r>
        <w:rPr>
          <w:sz w:val="24"/>
          <w:szCs w:val="24"/>
        </w:rPr>
        <w:t xml:space="preserve">. </w:t>
      </w:r>
      <w:r w:rsidR="002A7BEF">
        <w:rPr>
          <w:sz w:val="24"/>
          <w:szCs w:val="24"/>
        </w:rPr>
        <w:t>A</w:t>
      </w:r>
      <w:r w:rsidR="00B638DF">
        <w:rPr>
          <w:rFonts w:cs="Times New Roman"/>
          <w:sz w:val="24"/>
          <w:szCs w:val="24"/>
        </w:rPr>
        <w:t xml:space="preserve">s an outcome of the participatory value chain analysis exercise, a strategy in support of the development of the honey value chain in Northern Belize has been developed. </w:t>
      </w:r>
      <w:r w:rsidR="00B638DF" w:rsidRPr="002403F8">
        <w:rPr>
          <w:rFonts w:cs="Times New Roman"/>
          <w:sz w:val="24"/>
          <w:szCs w:val="24"/>
        </w:rPr>
        <w:t xml:space="preserve">This strategy is a comprehensive way to address critical factors that impact on the development of </w:t>
      </w:r>
      <w:r w:rsidR="00B638DF">
        <w:rPr>
          <w:rFonts w:cs="Times New Roman"/>
          <w:sz w:val="24"/>
          <w:szCs w:val="24"/>
        </w:rPr>
        <w:t>this particular chain</w:t>
      </w:r>
      <w:r w:rsidR="00B638DF" w:rsidRPr="002403F8">
        <w:rPr>
          <w:rFonts w:cs="Times New Roman"/>
          <w:sz w:val="24"/>
          <w:szCs w:val="24"/>
        </w:rPr>
        <w:t xml:space="preserve">. It is based on the market situation for </w:t>
      </w:r>
      <w:r w:rsidR="00B638DF">
        <w:rPr>
          <w:rFonts w:cs="Times New Roman"/>
          <w:sz w:val="24"/>
          <w:szCs w:val="24"/>
        </w:rPr>
        <w:t>honey and apiculture products</w:t>
      </w:r>
      <w:r w:rsidR="00B638DF" w:rsidRPr="002403F8">
        <w:rPr>
          <w:rFonts w:cs="Times New Roman"/>
          <w:sz w:val="24"/>
          <w:szCs w:val="24"/>
        </w:rPr>
        <w:t xml:space="preserve"> in Belize and identifies value chain issues that impede efficiency and growth.</w:t>
      </w:r>
      <w:r w:rsidR="00B638DF">
        <w:rPr>
          <w:rFonts w:cs="Times New Roman"/>
          <w:sz w:val="24"/>
          <w:szCs w:val="24"/>
        </w:rPr>
        <w:t xml:space="preserve"> </w:t>
      </w:r>
    </w:p>
    <w:p w14:paraId="3B117D0D" w14:textId="77777777" w:rsidR="00B638DF" w:rsidRDefault="00B638DF" w:rsidP="00326C39">
      <w:pPr>
        <w:autoSpaceDE w:val="0"/>
        <w:autoSpaceDN w:val="0"/>
        <w:adjustRightInd w:val="0"/>
        <w:spacing w:after="0" w:line="240" w:lineRule="auto"/>
        <w:jc w:val="both"/>
        <w:rPr>
          <w:rFonts w:cs="Times New Roman"/>
          <w:sz w:val="24"/>
          <w:szCs w:val="24"/>
        </w:rPr>
      </w:pPr>
    </w:p>
    <w:p w14:paraId="28F741DA" w14:textId="77777777" w:rsidR="00B638DF" w:rsidRDefault="00B638DF" w:rsidP="00326C39">
      <w:pPr>
        <w:autoSpaceDE w:val="0"/>
        <w:autoSpaceDN w:val="0"/>
        <w:adjustRightInd w:val="0"/>
        <w:spacing w:after="0" w:line="240" w:lineRule="auto"/>
        <w:jc w:val="both"/>
        <w:rPr>
          <w:rFonts w:cs="Times New Roman"/>
          <w:sz w:val="24"/>
          <w:szCs w:val="24"/>
        </w:rPr>
      </w:pPr>
      <w:r>
        <w:rPr>
          <w:rFonts w:cs="Times New Roman"/>
          <w:sz w:val="24"/>
          <w:szCs w:val="24"/>
        </w:rPr>
        <w:t xml:space="preserve">The implementation of the strategy will be guided by the Value Chain Coordination Committee (VCCC) and has been designed for a 3 years period.  The focus of the strategy is on process upgrading: improved </w:t>
      </w:r>
      <w:r w:rsidRPr="00230A67">
        <w:rPr>
          <w:rFonts w:cs="Times New Roman"/>
          <w:sz w:val="24"/>
          <w:szCs w:val="24"/>
        </w:rPr>
        <w:t>value chain</w:t>
      </w:r>
      <w:r>
        <w:rPr>
          <w:rFonts w:cs="Times New Roman"/>
          <w:sz w:val="24"/>
          <w:szCs w:val="24"/>
        </w:rPr>
        <w:t xml:space="preserve"> </w:t>
      </w:r>
      <w:r w:rsidRPr="00230A67">
        <w:rPr>
          <w:rFonts w:cs="Times New Roman"/>
          <w:sz w:val="24"/>
          <w:szCs w:val="24"/>
        </w:rPr>
        <w:t xml:space="preserve">efficiency </w:t>
      </w:r>
      <w:r>
        <w:rPr>
          <w:rFonts w:cs="Times New Roman"/>
          <w:sz w:val="24"/>
          <w:szCs w:val="24"/>
        </w:rPr>
        <w:t xml:space="preserve">and increased </w:t>
      </w:r>
      <w:r w:rsidRPr="00230A67">
        <w:rPr>
          <w:rFonts w:cs="Times New Roman"/>
          <w:sz w:val="24"/>
          <w:szCs w:val="24"/>
        </w:rPr>
        <w:t>output volumes</w:t>
      </w:r>
      <w:r>
        <w:rPr>
          <w:rFonts w:cs="Times New Roman"/>
          <w:sz w:val="24"/>
          <w:szCs w:val="24"/>
        </w:rPr>
        <w:t xml:space="preserve">, marketable yields and </w:t>
      </w:r>
      <w:r w:rsidRPr="00230A67">
        <w:rPr>
          <w:rFonts w:cs="Times New Roman"/>
          <w:sz w:val="24"/>
          <w:szCs w:val="24"/>
        </w:rPr>
        <w:t>reduc</w:t>
      </w:r>
      <w:r>
        <w:rPr>
          <w:rFonts w:cs="Times New Roman"/>
          <w:sz w:val="24"/>
          <w:szCs w:val="24"/>
        </w:rPr>
        <w:t xml:space="preserve">ed </w:t>
      </w:r>
      <w:r w:rsidRPr="00230A67">
        <w:rPr>
          <w:rFonts w:cs="Times New Roman"/>
          <w:sz w:val="24"/>
          <w:szCs w:val="24"/>
        </w:rPr>
        <w:t xml:space="preserve">costs </w:t>
      </w:r>
      <w:r>
        <w:rPr>
          <w:rFonts w:cs="Times New Roman"/>
          <w:sz w:val="24"/>
          <w:szCs w:val="24"/>
        </w:rPr>
        <w:t>per</w:t>
      </w:r>
      <w:r w:rsidRPr="00230A67">
        <w:rPr>
          <w:rFonts w:cs="Times New Roman"/>
          <w:sz w:val="24"/>
          <w:szCs w:val="24"/>
        </w:rPr>
        <w:t xml:space="preserve"> unit of output </w:t>
      </w:r>
      <w:r>
        <w:rPr>
          <w:rFonts w:cs="Times New Roman"/>
          <w:sz w:val="24"/>
          <w:szCs w:val="24"/>
        </w:rPr>
        <w:t>will be achieved through the introduction of</w:t>
      </w:r>
      <w:r w:rsidRPr="00A6022E">
        <w:rPr>
          <w:rFonts w:cs="Times New Roman"/>
          <w:sz w:val="24"/>
          <w:szCs w:val="24"/>
        </w:rPr>
        <w:t xml:space="preserve"> </w:t>
      </w:r>
      <w:r w:rsidRPr="00230A67">
        <w:rPr>
          <w:rFonts w:cs="Times New Roman"/>
          <w:sz w:val="24"/>
          <w:szCs w:val="24"/>
        </w:rPr>
        <w:t>improv</w:t>
      </w:r>
      <w:r>
        <w:rPr>
          <w:rFonts w:cs="Times New Roman"/>
          <w:sz w:val="24"/>
          <w:szCs w:val="24"/>
        </w:rPr>
        <w:t xml:space="preserve">ed genetic material, improved management of hives, supply of construction material for hives and access to processing technology. Group training and support to the formation of beekeeper groups will complement these activities. Agriculture extension services will have to play a key role in knowledge transfer. </w:t>
      </w:r>
    </w:p>
    <w:p w14:paraId="30A611C7" w14:textId="77777777" w:rsidR="00B638DF" w:rsidRDefault="00B638DF" w:rsidP="00326C39">
      <w:pPr>
        <w:autoSpaceDE w:val="0"/>
        <w:autoSpaceDN w:val="0"/>
        <w:adjustRightInd w:val="0"/>
        <w:spacing w:after="0" w:line="240" w:lineRule="auto"/>
        <w:jc w:val="both"/>
        <w:rPr>
          <w:rFonts w:cs="Times New Roman"/>
          <w:sz w:val="24"/>
          <w:szCs w:val="24"/>
        </w:rPr>
      </w:pPr>
    </w:p>
    <w:p w14:paraId="6E04C101" w14:textId="77777777" w:rsidR="00F2617A" w:rsidRDefault="00B638DF" w:rsidP="00326C39">
      <w:pPr>
        <w:autoSpaceDE w:val="0"/>
        <w:autoSpaceDN w:val="0"/>
        <w:adjustRightInd w:val="0"/>
        <w:spacing w:after="0" w:line="240" w:lineRule="auto"/>
        <w:jc w:val="both"/>
        <w:rPr>
          <w:rFonts w:cs="Times New Roman"/>
          <w:sz w:val="24"/>
          <w:szCs w:val="24"/>
        </w:rPr>
      </w:pPr>
      <w:r>
        <w:rPr>
          <w:rFonts w:cs="Times New Roman"/>
          <w:sz w:val="24"/>
          <w:szCs w:val="24"/>
        </w:rPr>
        <w:t>This work is complemented by elements linked to product upgrading (enforce honey standards, labeling, introduction of geographic indications, etc.)</w:t>
      </w:r>
      <w:r w:rsidR="00FB485E">
        <w:rPr>
          <w:rFonts w:cs="Times New Roman"/>
          <w:sz w:val="24"/>
          <w:szCs w:val="24"/>
        </w:rPr>
        <w:t>,</w:t>
      </w:r>
      <w:r>
        <w:rPr>
          <w:rFonts w:cs="Times New Roman"/>
          <w:sz w:val="24"/>
          <w:szCs w:val="24"/>
        </w:rPr>
        <w:t xml:space="preserve"> as well as functional upgrading (regular beekeeper and buyer meetings to agree on who is doing what best, like packaging and marketing of honey through a commercial company) and</w:t>
      </w:r>
      <w:r w:rsidR="00F2617A">
        <w:rPr>
          <w:rFonts w:cs="Times New Roman"/>
          <w:sz w:val="24"/>
          <w:szCs w:val="24"/>
        </w:rPr>
        <w:t xml:space="preserve"> improvement in value chain coordination and governance, and the enabling environment. </w:t>
      </w:r>
    </w:p>
    <w:p w14:paraId="476D28AB" w14:textId="77777777" w:rsidR="00D52AE3" w:rsidRPr="00D44530" w:rsidRDefault="00D52AE3" w:rsidP="00B638DF">
      <w:pPr>
        <w:jc w:val="both"/>
        <w:rPr>
          <w:sz w:val="24"/>
          <w:szCs w:val="24"/>
        </w:rPr>
      </w:pPr>
    </w:p>
    <w:p w14:paraId="41BDF1C7" w14:textId="77777777" w:rsidR="007E1C83" w:rsidRDefault="007E1C83" w:rsidP="00E7639A"/>
    <w:p w14:paraId="2EF127FA" w14:textId="77777777" w:rsidR="00600C79" w:rsidRDefault="00600C79" w:rsidP="00E7639A">
      <w:pPr>
        <w:sectPr w:rsidR="00600C79" w:rsidSect="00832121">
          <w:footerReference w:type="default" r:id="rId14"/>
          <w:footerReference w:type="first" r:id="rId15"/>
          <w:pgSz w:w="12240" w:h="15840"/>
          <w:pgMar w:top="1440" w:right="1440" w:bottom="1440" w:left="1440" w:header="720" w:footer="720" w:gutter="0"/>
          <w:pgNumType w:fmt="lowerRoman"/>
          <w:cols w:space="720"/>
          <w:docGrid w:linePitch="360"/>
        </w:sectPr>
      </w:pPr>
    </w:p>
    <w:p w14:paraId="74975CA3" w14:textId="77777777" w:rsidR="001F2C7B" w:rsidRPr="001F2C7B" w:rsidRDefault="00764E3B" w:rsidP="009E377D">
      <w:pPr>
        <w:pStyle w:val="Heading1"/>
        <w:numPr>
          <w:ilvl w:val="0"/>
          <w:numId w:val="2"/>
        </w:numPr>
      </w:pPr>
      <w:bookmarkStart w:id="3" w:name="_Toc443647817"/>
      <w:r w:rsidRPr="001F2C7B">
        <w:lastRenderedPageBreak/>
        <w:t>INTRODUCTION</w:t>
      </w:r>
      <w:bookmarkEnd w:id="3"/>
    </w:p>
    <w:p w14:paraId="6DC9C99B" w14:textId="77777777" w:rsidR="00E7639A" w:rsidRDefault="00E7639A" w:rsidP="0001581C">
      <w:pPr>
        <w:pStyle w:val="Default"/>
        <w:jc w:val="both"/>
        <w:rPr>
          <w:rFonts w:asciiTheme="minorHAnsi" w:hAnsiTheme="minorHAnsi"/>
          <w:sz w:val="20"/>
          <w:szCs w:val="20"/>
        </w:rPr>
      </w:pPr>
    </w:p>
    <w:p w14:paraId="71482AD4" w14:textId="77777777" w:rsidR="00765B3C" w:rsidRPr="00CD57E3" w:rsidRDefault="00765B3C" w:rsidP="00E80CEA">
      <w:pPr>
        <w:jc w:val="both"/>
        <w:rPr>
          <w:rFonts w:ascii="Calibri" w:eastAsia="Perpetua" w:hAnsi="Calibri" w:cs="Arial"/>
          <w:sz w:val="24"/>
          <w:szCs w:val="28"/>
        </w:rPr>
      </w:pPr>
      <w:r w:rsidRPr="00CD57E3">
        <w:rPr>
          <w:rFonts w:ascii="Calibri" w:eastAsia="Perpetua" w:hAnsi="Calibri" w:cs="Arial"/>
          <w:sz w:val="24"/>
          <w:szCs w:val="28"/>
        </w:rPr>
        <w:t>Belize is located on the Caribbean coast of northern Central America</w:t>
      </w:r>
      <w:r w:rsidR="006E6277">
        <w:rPr>
          <w:rFonts w:ascii="Calibri" w:eastAsia="Perpetua" w:hAnsi="Calibri" w:cs="Arial"/>
          <w:sz w:val="24"/>
          <w:szCs w:val="28"/>
        </w:rPr>
        <w:t>, with a population of 370,300 in 2015</w:t>
      </w:r>
      <w:r w:rsidRPr="00CD57E3">
        <w:rPr>
          <w:rFonts w:ascii="Calibri" w:eastAsia="Perpetua" w:hAnsi="Calibri" w:cs="Arial"/>
          <w:sz w:val="24"/>
          <w:szCs w:val="28"/>
        </w:rPr>
        <w:t xml:space="preserve">. The country shares a land and sea border on the north with the Mexican state of Quintana Roo, a land border on the west with the Guatemalan department of El Petén, and a sea border on the south with the Guatemalan department of Izabal. Belize is classified by the World Bank as an upper middle income country with a GDP per capita of US$8,486 in 2014. Main economic activities centre on agriculture, industry and services. The World Bank notes that the country has undergone a significant transformation over the last decade resulting from the first commercial oil discovery in 2005 and emergence of the tourism industry. The economy grew by 3.6 percent in 2014, supported strongly by the agricultural and tourism sectors. </w:t>
      </w:r>
      <w:r w:rsidR="00E80CEA">
        <w:rPr>
          <w:rFonts w:ascii="Calibri" w:eastAsia="Perpetua" w:hAnsi="Calibri" w:cs="Arial"/>
          <w:sz w:val="24"/>
          <w:szCs w:val="28"/>
        </w:rPr>
        <w:t xml:space="preserve"> </w:t>
      </w:r>
    </w:p>
    <w:p w14:paraId="789FFA07" w14:textId="77777777" w:rsidR="00765B3C" w:rsidRDefault="00765B3C" w:rsidP="00CC6D80">
      <w:pPr>
        <w:spacing w:after="0" w:line="240" w:lineRule="auto"/>
        <w:rPr>
          <w:rFonts w:eastAsia="Perpetua" w:cs="Arial"/>
          <w:b/>
          <w:bCs/>
          <w:sz w:val="24"/>
          <w:szCs w:val="24"/>
        </w:rPr>
      </w:pPr>
    </w:p>
    <w:p w14:paraId="2C47D7DA" w14:textId="77777777" w:rsidR="00CC6D80" w:rsidRPr="00CC6D80" w:rsidRDefault="00CC6D80" w:rsidP="00CC6D80">
      <w:pPr>
        <w:spacing w:after="0" w:line="240" w:lineRule="auto"/>
        <w:rPr>
          <w:rFonts w:eastAsia="Perpetua" w:cs="Arial"/>
          <w:b/>
          <w:bCs/>
          <w:sz w:val="24"/>
          <w:szCs w:val="24"/>
        </w:rPr>
      </w:pPr>
      <w:r w:rsidRPr="00CC6D80">
        <w:rPr>
          <w:rFonts w:eastAsia="Perpetua" w:cs="Arial"/>
          <w:b/>
          <w:bCs/>
          <w:sz w:val="24"/>
          <w:szCs w:val="24"/>
        </w:rPr>
        <w:t>The Agricultural Sector in Belize</w:t>
      </w:r>
    </w:p>
    <w:p w14:paraId="5B30A308" w14:textId="77777777" w:rsidR="00CC6D80" w:rsidRPr="00CC6D80" w:rsidRDefault="00CC6D80" w:rsidP="00CC6D80">
      <w:pPr>
        <w:spacing w:after="0" w:line="240" w:lineRule="auto"/>
        <w:rPr>
          <w:rFonts w:eastAsia="Perpetua" w:cs="Arial"/>
          <w:sz w:val="24"/>
          <w:szCs w:val="24"/>
        </w:rPr>
      </w:pPr>
    </w:p>
    <w:p w14:paraId="73EB45C4" w14:textId="77777777" w:rsidR="00DA0916" w:rsidRPr="00DA0916" w:rsidRDefault="00DA0916" w:rsidP="00E80CEA">
      <w:pPr>
        <w:spacing w:after="0"/>
        <w:jc w:val="both"/>
        <w:rPr>
          <w:rFonts w:ascii="Calibri" w:eastAsia="Perpetua" w:hAnsi="Calibri" w:cs="Arial"/>
          <w:sz w:val="24"/>
          <w:szCs w:val="24"/>
        </w:rPr>
      </w:pPr>
      <w:r w:rsidRPr="00DA0916">
        <w:rPr>
          <w:rFonts w:ascii="Calibri" w:eastAsia="Perpetua" w:hAnsi="Calibri" w:cs="Arial"/>
          <w:sz w:val="24"/>
        </w:rPr>
        <w:t xml:space="preserve">Belize has a suitable climate for agriculture along with </w:t>
      </w:r>
      <w:r w:rsidR="009D54ED">
        <w:rPr>
          <w:rFonts w:ascii="Calibri" w:eastAsia="Perpetua" w:hAnsi="Calibri" w:cs="Arial"/>
          <w:sz w:val="24"/>
        </w:rPr>
        <w:t>good</w:t>
      </w:r>
      <w:r w:rsidR="00F62D2A" w:rsidRPr="00DA0916">
        <w:rPr>
          <w:rFonts w:ascii="Calibri" w:eastAsia="Perpetua" w:hAnsi="Calibri" w:cs="Arial"/>
          <w:sz w:val="24"/>
        </w:rPr>
        <w:t xml:space="preserve"> </w:t>
      </w:r>
      <w:r w:rsidRPr="00DA0916">
        <w:rPr>
          <w:rFonts w:ascii="Calibri" w:eastAsia="Perpetua" w:hAnsi="Calibri" w:cs="Arial"/>
          <w:sz w:val="24"/>
        </w:rPr>
        <w:t xml:space="preserve">water resources. Approximately 800,000 hectares or about 38 percent of Belize’s total land area is considered potentially suitable for farming and raising livestock. However, only 9.7 </w:t>
      </w:r>
      <w:r w:rsidR="00E80CEA">
        <w:rPr>
          <w:rFonts w:ascii="Calibri" w:eastAsia="Perpetua" w:hAnsi="Calibri" w:cs="Arial"/>
          <w:sz w:val="24"/>
        </w:rPr>
        <w:t>percent</w:t>
      </w:r>
      <w:r w:rsidRPr="00DA0916">
        <w:rPr>
          <w:rFonts w:ascii="Calibri" w:eastAsia="Perpetua" w:hAnsi="Calibri" w:cs="Arial"/>
          <w:sz w:val="24"/>
        </w:rPr>
        <w:t xml:space="preserve"> of the land (about 78,000 hectares) is used for agricultural practices (Martin and Manzano 2010). </w:t>
      </w:r>
      <w:r w:rsidRPr="00DA0916">
        <w:rPr>
          <w:rFonts w:ascii="Calibri" w:eastAsia="Perpetua" w:hAnsi="Calibri" w:cs="Arial"/>
          <w:sz w:val="24"/>
          <w:szCs w:val="24"/>
        </w:rPr>
        <w:t xml:space="preserve">The agricultural sector is important to the national economy, contributing to 15.3 percent of Gross Domestic Product and 17.9 percent of total employment. In 2015, the mid-year population of the Northern districts was estimated to be 94,996 or 25.8% of the Belizean population. </w:t>
      </w:r>
    </w:p>
    <w:p w14:paraId="23E06492" w14:textId="77777777" w:rsidR="00DA0916" w:rsidRPr="00DA0916" w:rsidRDefault="00DA0916" w:rsidP="00DA0916">
      <w:pPr>
        <w:spacing w:after="0"/>
        <w:jc w:val="both"/>
        <w:rPr>
          <w:rFonts w:ascii="Calibri" w:eastAsia="Perpetua" w:hAnsi="Calibri" w:cs="Arial"/>
          <w:sz w:val="24"/>
          <w:szCs w:val="24"/>
        </w:rPr>
      </w:pPr>
    </w:p>
    <w:p w14:paraId="727EEBF5" w14:textId="77777777" w:rsidR="00DA0916" w:rsidRPr="00DA0916" w:rsidRDefault="00DA0916" w:rsidP="00DA0916">
      <w:pPr>
        <w:spacing w:after="0"/>
        <w:jc w:val="both"/>
        <w:rPr>
          <w:rFonts w:ascii="Calibri" w:eastAsia="Perpetua" w:hAnsi="Calibri" w:cs="Arial"/>
          <w:sz w:val="24"/>
        </w:rPr>
      </w:pPr>
      <w:r w:rsidRPr="00DA0916">
        <w:rPr>
          <w:rFonts w:ascii="Calibri" w:eastAsia="Perpetua" w:hAnsi="Calibri" w:cs="Arial"/>
          <w:sz w:val="24"/>
          <w:szCs w:val="24"/>
        </w:rPr>
        <w:t xml:space="preserve">Agriculture in Belize is defined as having three main sub-sectors, namely, a well-organized traditional export sector for sugar, banana, citrus and marine products; a small scale farm sub-sector, producing food for local consumption; and a well-integrated large scale commercial sector. </w:t>
      </w:r>
      <w:r w:rsidRPr="00DA0916">
        <w:rPr>
          <w:rFonts w:ascii="Calibri" w:eastAsia="Perpetua" w:hAnsi="Calibri" w:cs="Arial"/>
          <w:sz w:val="24"/>
        </w:rPr>
        <w:t>The principal cereal grains produced as annual crops are mainly rice, corn and sorghum, while vegetables, root crops and beans are important for the domestic market.</w:t>
      </w:r>
      <w:r w:rsidRPr="00DA0916">
        <w:rPr>
          <w:rFonts w:ascii="Calibri" w:eastAsia="Perpetua" w:hAnsi="Calibri" w:cs="Arial"/>
          <w:sz w:val="28"/>
          <w:szCs w:val="24"/>
        </w:rPr>
        <w:t xml:space="preserve"> </w:t>
      </w:r>
      <w:r w:rsidR="00B71475" w:rsidRPr="00B71475">
        <w:rPr>
          <w:rFonts w:ascii="Calibri" w:eastAsia="Perpetua" w:hAnsi="Calibri" w:cs="Arial"/>
          <w:sz w:val="28"/>
          <w:szCs w:val="24"/>
        </w:rPr>
        <w:t xml:space="preserve">The Mennonite community, which comprises 3.6 percent of the population, plays an important role in the agricultural sector, producing a variety of commodities and livestock. </w:t>
      </w:r>
      <w:r w:rsidRPr="00DA0916">
        <w:rPr>
          <w:rFonts w:ascii="Calibri" w:eastAsia="Perpetua" w:hAnsi="Calibri" w:cs="Arial"/>
          <w:sz w:val="24"/>
        </w:rPr>
        <w:t xml:space="preserve">A recent census of farms in Belize shows that 24 </w:t>
      </w:r>
      <w:r w:rsidRPr="00DA0916">
        <w:rPr>
          <w:rFonts w:ascii="Calibri" w:eastAsia="Perpetua" w:hAnsi="Calibri" w:cs="Arial"/>
          <w:sz w:val="24"/>
          <w:szCs w:val="24"/>
        </w:rPr>
        <w:t>percent</w:t>
      </w:r>
      <w:r w:rsidRPr="00DA0916">
        <w:rPr>
          <w:rFonts w:ascii="Calibri" w:eastAsia="Perpetua" w:hAnsi="Calibri" w:cs="Arial"/>
          <w:sz w:val="24"/>
        </w:rPr>
        <w:t xml:space="preserve"> of farms have less than 5 acres, 33 </w:t>
      </w:r>
      <w:r w:rsidRPr="00DA0916">
        <w:rPr>
          <w:rFonts w:ascii="Calibri" w:eastAsia="Perpetua" w:hAnsi="Calibri" w:cs="Arial"/>
          <w:sz w:val="24"/>
          <w:szCs w:val="24"/>
        </w:rPr>
        <w:t>percent</w:t>
      </w:r>
      <w:r w:rsidRPr="00DA0916">
        <w:rPr>
          <w:rFonts w:ascii="Calibri" w:eastAsia="Perpetua" w:hAnsi="Calibri" w:cs="Arial"/>
          <w:sz w:val="24"/>
        </w:rPr>
        <w:t xml:space="preserve"> between 5 and 20 acres and 74 </w:t>
      </w:r>
      <w:r w:rsidRPr="00DA0916">
        <w:rPr>
          <w:rFonts w:ascii="Calibri" w:eastAsia="Perpetua" w:hAnsi="Calibri" w:cs="Arial"/>
          <w:sz w:val="24"/>
          <w:szCs w:val="24"/>
        </w:rPr>
        <w:t>percent</w:t>
      </w:r>
      <w:r w:rsidRPr="00DA0916">
        <w:rPr>
          <w:rFonts w:ascii="Calibri" w:eastAsia="Perpetua" w:hAnsi="Calibri" w:cs="Arial"/>
          <w:sz w:val="24"/>
        </w:rPr>
        <w:t xml:space="preserve"> of farms in the country are below 50 acres (FAO, 2011). </w:t>
      </w:r>
    </w:p>
    <w:p w14:paraId="0A2F1BAE" w14:textId="77777777" w:rsidR="00DA0916" w:rsidRPr="00DA0916" w:rsidRDefault="00DA0916" w:rsidP="00DA0916">
      <w:pPr>
        <w:spacing w:after="0"/>
        <w:jc w:val="both"/>
        <w:rPr>
          <w:rFonts w:ascii="Calibri" w:eastAsia="Perpetua" w:hAnsi="Calibri" w:cs="Arial"/>
          <w:sz w:val="24"/>
          <w:szCs w:val="24"/>
        </w:rPr>
      </w:pPr>
    </w:p>
    <w:p w14:paraId="4C45977C" w14:textId="77777777" w:rsidR="00DA0916" w:rsidRPr="00DA0916" w:rsidRDefault="00F62D2A" w:rsidP="00DA0916">
      <w:pPr>
        <w:spacing w:after="0"/>
        <w:jc w:val="both"/>
        <w:rPr>
          <w:rFonts w:ascii="Calibri" w:eastAsia="Perpetua" w:hAnsi="Calibri" w:cs="Arial"/>
          <w:sz w:val="24"/>
          <w:szCs w:val="24"/>
        </w:rPr>
      </w:pPr>
      <w:r>
        <w:rPr>
          <w:rFonts w:ascii="Calibri" w:eastAsia="Perpetua" w:hAnsi="Calibri" w:cs="Arial"/>
          <w:sz w:val="24"/>
          <w:szCs w:val="24"/>
        </w:rPr>
        <w:t>Traditionally, s</w:t>
      </w:r>
      <w:r w:rsidR="00DA0916" w:rsidRPr="00DA0916">
        <w:rPr>
          <w:rFonts w:ascii="Calibri" w:eastAsia="Perpetua" w:hAnsi="Calibri" w:cs="Arial"/>
          <w:sz w:val="24"/>
          <w:szCs w:val="24"/>
        </w:rPr>
        <w:t xml:space="preserve">ugar production has been the largest industry in the agricultural sector and particularly in the Northern districts of Orange Walk and Corozal, providing direct employment for about 4,800 workers and 6,000 registered cane farmers. However, it is expected that as a </w:t>
      </w:r>
      <w:r w:rsidR="00DA0916" w:rsidRPr="00DA0916">
        <w:rPr>
          <w:rFonts w:ascii="Calibri" w:eastAsia="Perpetua" w:hAnsi="Calibri" w:cs="Arial"/>
          <w:sz w:val="24"/>
          <w:szCs w:val="24"/>
        </w:rPr>
        <w:lastRenderedPageBreak/>
        <w:t xml:space="preserve">result of the sugar reform regime, some small scale farmers will leave sugarcane production due to their inability to remain competitive.  </w:t>
      </w:r>
    </w:p>
    <w:p w14:paraId="24D14F82" w14:textId="77777777" w:rsidR="00DA0916" w:rsidRPr="00DA0916" w:rsidRDefault="00DA0916" w:rsidP="00DA0916">
      <w:pPr>
        <w:spacing w:after="0"/>
        <w:jc w:val="both"/>
        <w:rPr>
          <w:rFonts w:ascii="Calibri" w:eastAsia="Perpetua" w:hAnsi="Calibri" w:cs="Arial"/>
          <w:sz w:val="24"/>
          <w:szCs w:val="24"/>
        </w:rPr>
      </w:pPr>
    </w:p>
    <w:p w14:paraId="0CE3F171" w14:textId="77777777" w:rsidR="00DA0916" w:rsidRPr="00DA0916" w:rsidRDefault="00DA0916" w:rsidP="00DA0916">
      <w:pPr>
        <w:spacing w:after="0"/>
        <w:rPr>
          <w:rFonts w:ascii="Calibri" w:eastAsia="Perpetua" w:hAnsi="Calibri" w:cs="Arial"/>
          <w:b/>
          <w:bCs/>
          <w:sz w:val="24"/>
          <w:szCs w:val="24"/>
        </w:rPr>
      </w:pPr>
      <w:r w:rsidRPr="00DA0916">
        <w:rPr>
          <w:rFonts w:ascii="Calibri" w:eastAsia="Perpetua" w:hAnsi="Calibri" w:cs="Arial"/>
          <w:b/>
          <w:bCs/>
          <w:sz w:val="24"/>
          <w:szCs w:val="24"/>
        </w:rPr>
        <w:t xml:space="preserve">Background and Purpose of the Value Chain Analysis </w:t>
      </w:r>
    </w:p>
    <w:p w14:paraId="1FB22CE8" w14:textId="77777777" w:rsidR="00DA0916" w:rsidRPr="00DA0916" w:rsidRDefault="00DA0916" w:rsidP="00DA0916">
      <w:pPr>
        <w:spacing w:after="0"/>
        <w:rPr>
          <w:rFonts w:ascii="Calibri" w:eastAsia="Perpetua" w:hAnsi="Calibri" w:cs="Arial"/>
          <w:b/>
          <w:bCs/>
          <w:sz w:val="24"/>
          <w:szCs w:val="24"/>
        </w:rPr>
      </w:pPr>
    </w:p>
    <w:p w14:paraId="1171843F" w14:textId="77777777" w:rsidR="00DA0916" w:rsidRPr="00DA0916" w:rsidRDefault="00DA0916" w:rsidP="002A4B58">
      <w:pPr>
        <w:spacing w:after="480"/>
        <w:jc w:val="both"/>
        <w:rPr>
          <w:rFonts w:ascii="Calibri" w:eastAsia="Perpetua" w:hAnsi="Calibri" w:cs="Arial"/>
          <w:sz w:val="24"/>
          <w:szCs w:val="24"/>
        </w:rPr>
      </w:pPr>
      <w:r w:rsidRPr="00DA0916">
        <w:rPr>
          <w:rFonts w:ascii="Calibri" w:eastAsia="Perpetua" w:hAnsi="Calibri" w:cs="Arial"/>
          <w:sz w:val="24"/>
          <w:szCs w:val="24"/>
        </w:rPr>
        <w:t xml:space="preserve">Mixed farming systems that are market-driven provide opportunities for these farmers as an alternative to sugarcane production. Providing support to the diversification of the non-sugarcane agricultural activities is currently a focus of the Ministry of Agriculture, Fisheries, Forestry, the Environment and Sustainable Development (MAF).  FAO in partnership with the EU and in collaboration with the </w:t>
      </w:r>
      <w:r w:rsidR="002A4B58">
        <w:rPr>
          <w:rFonts w:ascii="Calibri" w:eastAsia="Perpetua" w:hAnsi="Calibri" w:cs="Arial"/>
          <w:sz w:val="24"/>
          <w:szCs w:val="24"/>
        </w:rPr>
        <w:t>MAF</w:t>
      </w:r>
      <w:r w:rsidRPr="00DA0916">
        <w:rPr>
          <w:rFonts w:ascii="Calibri" w:eastAsia="Perpetua" w:hAnsi="Calibri" w:cs="Arial"/>
          <w:sz w:val="24"/>
          <w:szCs w:val="24"/>
        </w:rPr>
        <w:t xml:space="preserve"> of Belize, commissioned a project in ‘</w:t>
      </w:r>
      <w:r w:rsidRPr="00DA0916">
        <w:rPr>
          <w:rFonts w:ascii="Calibri" w:eastAsia="Perpetua" w:hAnsi="Calibri" w:cs="Arial"/>
          <w:i/>
          <w:sz w:val="24"/>
          <w:szCs w:val="24"/>
        </w:rPr>
        <w:t>Promoting Agribusiness in Northern Belize</w:t>
      </w:r>
      <w:r w:rsidRPr="00DA0916">
        <w:rPr>
          <w:rFonts w:ascii="Calibri" w:eastAsia="Perpetua" w:hAnsi="Calibri" w:cs="Arial"/>
          <w:sz w:val="24"/>
          <w:szCs w:val="24"/>
        </w:rPr>
        <w:t xml:space="preserve">’ towards the diversification of the economic base of the communities in Northern Belize. </w:t>
      </w:r>
    </w:p>
    <w:p w14:paraId="4AEB0EB2" w14:textId="77777777" w:rsidR="00DA0916" w:rsidRPr="00DA0916" w:rsidRDefault="00DA0916" w:rsidP="00DA0916">
      <w:pPr>
        <w:spacing w:after="0"/>
        <w:jc w:val="both"/>
        <w:rPr>
          <w:rFonts w:ascii="Calibri" w:eastAsia="Perpetua" w:hAnsi="Calibri" w:cs="Arial"/>
          <w:sz w:val="24"/>
          <w:szCs w:val="24"/>
        </w:rPr>
      </w:pPr>
      <w:r w:rsidRPr="00DA0916">
        <w:rPr>
          <w:rFonts w:ascii="Calibri" w:eastAsia="Perpetua" w:hAnsi="Calibri" w:cs="Arial"/>
          <w:sz w:val="24"/>
          <w:szCs w:val="24"/>
        </w:rPr>
        <w:t xml:space="preserve">This project aims to facilitate commercial agriculture-based enterprises, so as to improve income and employment opportunities in the sugar belt of Belize. This will be achieved through a multi-faceted value chain based approach targeting three existing areas of production, namely, onion, honey and sheep production. These commodities have been chosen by MAF as target commodities for their agricultural diversification programme because they are deemed to have the most potential for expansion in growth and income opportunity, along with good local market potential.    </w:t>
      </w:r>
    </w:p>
    <w:p w14:paraId="369FAA24" w14:textId="77777777" w:rsidR="00DA0916" w:rsidRPr="00DA0916" w:rsidRDefault="00DA0916" w:rsidP="00DA0916">
      <w:pPr>
        <w:spacing w:after="0"/>
        <w:jc w:val="both"/>
        <w:rPr>
          <w:rFonts w:ascii="Calibri" w:eastAsia="Perpetua" w:hAnsi="Calibri" w:cs="Arial"/>
          <w:sz w:val="24"/>
          <w:szCs w:val="24"/>
        </w:rPr>
      </w:pPr>
    </w:p>
    <w:p w14:paraId="264EFB00" w14:textId="77777777" w:rsidR="00DA0916" w:rsidRPr="00DA0916" w:rsidRDefault="00DA0916" w:rsidP="00DA0916">
      <w:pPr>
        <w:spacing w:after="0"/>
        <w:jc w:val="both"/>
        <w:rPr>
          <w:rFonts w:ascii="Calibri" w:eastAsia="Perpetua" w:hAnsi="Calibri" w:cs="Arial"/>
          <w:sz w:val="24"/>
          <w:szCs w:val="24"/>
        </w:rPr>
      </w:pPr>
      <w:r w:rsidRPr="00DA0916">
        <w:rPr>
          <w:rFonts w:ascii="Calibri" w:eastAsia="Perpetua" w:hAnsi="Calibri" w:cs="Arial"/>
          <w:sz w:val="24"/>
          <w:szCs w:val="24"/>
        </w:rPr>
        <w:t>The interventions under the project will target key constraints that prevent small- scale farmers from maximizing production and earnings from onion, sheep and honey production, as well as increasing value chain efficiency in the rural communities of Orange Walk and Coroz</w:t>
      </w:r>
      <w:r w:rsidR="00663572">
        <w:rPr>
          <w:rFonts w:ascii="Calibri" w:eastAsia="Perpetua" w:hAnsi="Calibri" w:cs="Arial"/>
          <w:sz w:val="24"/>
          <w:szCs w:val="24"/>
        </w:rPr>
        <w:t>a</w:t>
      </w:r>
      <w:r w:rsidRPr="00DA0916">
        <w:rPr>
          <w:rFonts w:ascii="Calibri" w:eastAsia="Perpetua" w:hAnsi="Calibri" w:cs="Arial"/>
          <w:sz w:val="24"/>
          <w:szCs w:val="24"/>
        </w:rPr>
        <w:t xml:space="preserve">l. Strengthening the overall chains will in turn result in improved market accessibility and coverage for farmers’ products and improved earning potential. The use of a value chain approach will include </w:t>
      </w:r>
      <w:r w:rsidR="002A4B58">
        <w:rPr>
          <w:rFonts w:ascii="Calibri" w:eastAsia="Perpetua" w:hAnsi="Calibri" w:cs="Arial"/>
          <w:sz w:val="24"/>
          <w:szCs w:val="24"/>
        </w:rPr>
        <w:t xml:space="preserve">a </w:t>
      </w:r>
      <w:r w:rsidRPr="00DA0916">
        <w:rPr>
          <w:rFonts w:ascii="Calibri" w:eastAsia="Perpetua" w:hAnsi="Calibri" w:cs="Arial"/>
          <w:sz w:val="24"/>
          <w:szCs w:val="24"/>
        </w:rPr>
        <w:t xml:space="preserve">market appraisal, </w:t>
      </w:r>
      <w:r w:rsidR="00F62D2A">
        <w:rPr>
          <w:rFonts w:ascii="Calibri" w:eastAsia="Perpetua" w:hAnsi="Calibri" w:cs="Arial"/>
          <w:sz w:val="24"/>
          <w:szCs w:val="24"/>
        </w:rPr>
        <w:t xml:space="preserve">participatory value chain analysis, the </w:t>
      </w:r>
      <w:r w:rsidRPr="00DA0916">
        <w:rPr>
          <w:rFonts w:ascii="Calibri" w:eastAsia="Perpetua" w:hAnsi="Calibri" w:cs="Arial"/>
          <w:sz w:val="24"/>
          <w:szCs w:val="24"/>
        </w:rPr>
        <w:t>design of upgrading strategies and activities and supporting value chain governance and management.</w:t>
      </w:r>
    </w:p>
    <w:p w14:paraId="3EFFF343" w14:textId="77777777" w:rsidR="00DA0916" w:rsidRPr="00DA0916" w:rsidRDefault="00DA0916" w:rsidP="00DA0916">
      <w:pPr>
        <w:spacing w:after="0"/>
        <w:jc w:val="both"/>
        <w:rPr>
          <w:rFonts w:ascii="Calibri" w:eastAsia="Perpetua" w:hAnsi="Calibri" w:cs="Arial"/>
          <w:sz w:val="24"/>
          <w:szCs w:val="24"/>
        </w:rPr>
      </w:pPr>
    </w:p>
    <w:p w14:paraId="7C241705" w14:textId="77777777" w:rsidR="00E7639A" w:rsidRDefault="00DA0916" w:rsidP="00B71475">
      <w:pPr>
        <w:spacing w:after="480"/>
        <w:jc w:val="both"/>
        <w:rPr>
          <w:rFonts w:cs="Tahoma"/>
          <w:b/>
          <w:sz w:val="28"/>
          <w:szCs w:val="28"/>
        </w:rPr>
      </w:pPr>
      <w:r w:rsidRPr="00DA0916">
        <w:rPr>
          <w:rFonts w:ascii="Calibri" w:eastAsia="Perpetua" w:hAnsi="Calibri" w:cs="Arial"/>
          <w:sz w:val="24"/>
          <w:szCs w:val="24"/>
        </w:rPr>
        <w:t xml:space="preserve">This assignment elaborates a value chain and market analysis of the </w:t>
      </w:r>
      <w:r>
        <w:rPr>
          <w:rFonts w:ascii="Calibri" w:eastAsia="Perpetua" w:hAnsi="Calibri" w:cs="Arial"/>
          <w:sz w:val="24"/>
          <w:szCs w:val="24"/>
        </w:rPr>
        <w:t>honey</w:t>
      </w:r>
      <w:r w:rsidRPr="00DA0916">
        <w:rPr>
          <w:rFonts w:ascii="Calibri" w:eastAsia="Perpetua" w:hAnsi="Calibri" w:cs="Arial"/>
          <w:sz w:val="24"/>
          <w:szCs w:val="24"/>
        </w:rPr>
        <w:t xml:space="preserve"> industry in Northern Belize. The value chain analysis identifies and maps all actors and stakeholders, along with their roles and impact on the chain. It recognizes the status of the local market demand and potential for further development. It also identifies strengths, weaknesses, opportunities and threats to the chain and based on findings, proposes an action plan to upgrade the industry.</w:t>
      </w:r>
      <w:r w:rsidR="00E7639A">
        <w:rPr>
          <w:rFonts w:cs="Tahoma"/>
          <w:b/>
          <w:sz w:val="28"/>
          <w:szCs w:val="28"/>
        </w:rPr>
        <w:br w:type="page"/>
      </w:r>
    </w:p>
    <w:p w14:paraId="0F94182D" w14:textId="77777777" w:rsidR="004C26D6" w:rsidRPr="001F2C7B" w:rsidRDefault="004C26D6" w:rsidP="009E377D">
      <w:pPr>
        <w:pStyle w:val="Heading1"/>
        <w:numPr>
          <w:ilvl w:val="0"/>
          <w:numId w:val="2"/>
        </w:numPr>
      </w:pPr>
      <w:bookmarkStart w:id="4" w:name="_Toc443647818"/>
      <w:r w:rsidRPr="001F2C7B">
        <w:lastRenderedPageBreak/>
        <w:t>METHODOLOGY</w:t>
      </w:r>
      <w:bookmarkEnd w:id="4"/>
    </w:p>
    <w:p w14:paraId="3F70257A" w14:textId="77777777" w:rsidR="00571C58" w:rsidRDefault="00571C58" w:rsidP="006961E1">
      <w:pPr>
        <w:widowControl w:val="0"/>
        <w:spacing w:line="240" w:lineRule="auto"/>
        <w:jc w:val="both"/>
        <w:rPr>
          <w:rFonts w:cs="Tahoma"/>
          <w:sz w:val="20"/>
          <w:szCs w:val="20"/>
        </w:rPr>
      </w:pPr>
    </w:p>
    <w:p w14:paraId="4C5A9CD3" w14:textId="77777777" w:rsidR="00571C58" w:rsidRPr="00571C58" w:rsidRDefault="00571C58" w:rsidP="006961E1">
      <w:pPr>
        <w:spacing w:after="160" w:line="240" w:lineRule="auto"/>
        <w:jc w:val="both"/>
        <w:rPr>
          <w:rFonts w:ascii="Calibri" w:eastAsia="Perpetua" w:hAnsi="Calibri" w:cs="Times New Roman"/>
          <w:color w:val="000000"/>
          <w:sz w:val="24"/>
          <w:szCs w:val="20"/>
        </w:rPr>
      </w:pPr>
      <w:r w:rsidRPr="00571C58">
        <w:rPr>
          <w:rFonts w:ascii="Calibri" w:eastAsia="Perpetua" w:hAnsi="Calibri" w:cs="Times New Roman"/>
          <w:color w:val="000000"/>
          <w:sz w:val="24"/>
          <w:szCs w:val="20"/>
        </w:rPr>
        <w:t xml:space="preserve">The </w:t>
      </w:r>
      <w:r w:rsidR="00A83467" w:rsidRPr="00571C58">
        <w:rPr>
          <w:rFonts w:ascii="Calibri" w:eastAsia="Perpetua" w:hAnsi="Calibri" w:cs="Times New Roman"/>
          <w:color w:val="000000"/>
          <w:sz w:val="24"/>
          <w:szCs w:val="20"/>
        </w:rPr>
        <w:t xml:space="preserve">value chain analysis </w:t>
      </w:r>
      <w:r w:rsidRPr="00571C58">
        <w:rPr>
          <w:rFonts w:ascii="Calibri" w:eastAsia="Perpetua" w:hAnsi="Calibri" w:cs="Times New Roman"/>
          <w:color w:val="000000"/>
          <w:sz w:val="24"/>
          <w:szCs w:val="20"/>
        </w:rPr>
        <w:t xml:space="preserve">of the </w:t>
      </w:r>
      <w:r>
        <w:rPr>
          <w:rFonts w:ascii="Calibri" w:eastAsia="Perpetua" w:hAnsi="Calibri" w:cs="Times New Roman"/>
          <w:color w:val="000000"/>
          <w:sz w:val="24"/>
          <w:szCs w:val="20"/>
        </w:rPr>
        <w:t>honey</w:t>
      </w:r>
      <w:r w:rsidRPr="00571C58">
        <w:rPr>
          <w:rFonts w:ascii="Calibri" w:eastAsia="Perpetua" w:hAnsi="Calibri" w:cs="Times New Roman"/>
          <w:color w:val="000000"/>
          <w:sz w:val="24"/>
          <w:szCs w:val="20"/>
        </w:rPr>
        <w:t xml:space="preserve"> industry was developed using the following methods:</w:t>
      </w:r>
    </w:p>
    <w:p w14:paraId="4B3F2CE2" w14:textId="77777777" w:rsidR="00571C58" w:rsidRPr="00571C58" w:rsidRDefault="00220D84" w:rsidP="006961E1">
      <w:pPr>
        <w:numPr>
          <w:ilvl w:val="0"/>
          <w:numId w:val="3"/>
        </w:numPr>
        <w:spacing w:before="240" w:after="160" w:line="240" w:lineRule="auto"/>
        <w:contextualSpacing/>
        <w:jc w:val="both"/>
        <w:rPr>
          <w:rFonts w:ascii="Calibri" w:eastAsia="Perpetua" w:hAnsi="Calibri" w:cs="Times New Roman"/>
          <w:color w:val="000000"/>
          <w:sz w:val="24"/>
          <w:szCs w:val="20"/>
        </w:rPr>
      </w:pPr>
      <w:r>
        <w:rPr>
          <w:rFonts w:ascii="Calibri" w:eastAsia="Perpetua" w:hAnsi="Calibri" w:cs="Times New Roman"/>
          <w:b/>
          <w:color w:val="000000"/>
          <w:sz w:val="24"/>
          <w:szCs w:val="20"/>
        </w:rPr>
        <w:t>Literature Review</w:t>
      </w:r>
      <w:r w:rsidR="00571C58" w:rsidRPr="00571C58">
        <w:rPr>
          <w:rFonts w:ascii="Calibri" w:eastAsia="Perpetua" w:hAnsi="Calibri" w:cs="Times New Roman"/>
          <w:color w:val="000000"/>
          <w:sz w:val="24"/>
          <w:szCs w:val="20"/>
        </w:rPr>
        <w:t xml:space="preserve"> </w:t>
      </w:r>
    </w:p>
    <w:p w14:paraId="51A9B8F6" w14:textId="77777777" w:rsidR="00571C58" w:rsidRPr="00571C58" w:rsidRDefault="00571C58" w:rsidP="006961E1">
      <w:pPr>
        <w:spacing w:before="240" w:after="160" w:line="240" w:lineRule="auto"/>
        <w:ind w:left="720"/>
        <w:contextualSpacing/>
        <w:jc w:val="both"/>
        <w:rPr>
          <w:rFonts w:ascii="Calibri" w:eastAsia="Perpetua" w:hAnsi="Calibri" w:cs="Times New Roman"/>
          <w:color w:val="000000"/>
          <w:sz w:val="24"/>
          <w:szCs w:val="20"/>
        </w:rPr>
      </w:pPr>
    </w:p>
    <w:p w14:paraId="77298D8E" w14:textId="77777777" w:rsidR="00571C58" w:rsidRPr="00571C58" w:rsidRDefault="00220D84" w:rsidP="006961E1">
      <w:pPr>
        <w:spacing w:before="240" w:after="160" w:line="240" w:lineRule="auto"/>
        <w:contextualSpacing/>
        <w:jc w:val="both"/>
        <w:rPr>
          <w:rFonts w:ascii="Calibri" w:eastAsia="Perpetua" w:hAnsi="Calibri" w:cs="Times New Roman"/>
          <w:color w:val="000000"/>
          <w:sz w:val="24"/>
          <w:szCs w:val="20"/>
        </w:rPr>
      </w:pPr>
      <w:r w:rsidRPr="00220D84">
        <w:rPr>
          <w:rFonts w:ascii="Calibri" w:eastAsia="Perpetua" w:hAnsi="Calibri" w:cs="Times New Roman"/>
          <w:color w:val="000000"/>
          <w:sz w:val="24"/>
          <w:szCs w:val="20"/>
        </w:rPr>
        <w:t xml:space="preserve">Secondary research was done </w:t>
      </w:r>
      <w:r w:rsidR="00677C6E">
        <w:rPr>
          <w:rFonts w:ascii="Calibri" w:eastAsia="Perpetua" w:hAnsi="Calibri" w:cs="Times New Roman"/>
          <w:color w:val="000000"/>
          <w:sz w:val="24"/>
          <w:szCs w:val="20"/>
        </w:rPr>
        <w:t xml:space="preserve">using existing literature </w:t>
      </w:r>
      <w:r w:rsidR="00677C6E" w:rsidRPr="00220D84">
        <w:rPr>
          <w:rFonts w:ascii="Calibri" w:eastAsia="Perpetua" w:hAnsi="Calibri" w:cs="Times New Roman"/>
          <w:color w:val="000000"/>
          <w:sz w:val="24"/>
          <w:szCs w:val="20"/>
        </w:rPr>
        <w:t>from the internet and government and cooperation agencies archives</w:t>
      </w:r>
      <w:r w:rsidR="00677C6E">
        <w:rPr>
          <w:rFonts w:ascii="Calibri" w:eastAsia="Perpetua" w:hAnsi="Calibri" w:cs="Times New Roman"/>
          <w:color w:val="000000"/>
          <w:sz w:val="24"/>
          <w:szCs w:val="20"/>
        </w:rPr>
        <w:t xml:space="preserve">, </w:t>
      </w:r>
      <w:r w:rsidRPr="00220D84">
        <w:rPr>
          <w:rFonts w:ascii="Calibri" w:eastAsia="Perpetua" w:hAnsi="Calibri" w:cs="Times New Roman"/>
          <w:color w:val="000000"/>
          <w:sz w:val="24"/>
          <w:szCs w:val="20"/>
        </w:rPr>
        <w:t>to gather available infor</w:t>
      </w:r>
      <w:r w:rsidR="003732F5">
        <w:rPr>
          <w:rFonts w:ascii="Calibri" w:eastAsia="Perpetua" w:hAnsi="Calibri" w:cs="Times New Roman"/>
          <w:color w:val="000000"/>
          <w:sz w:val="24"/>
          <w:szCs w:val="20"/>
        </w:rPr>
        <w:t xml:space="preserve">mation on </w:t>
      </w:r>
      <w:r w:rsidR="00DE575F">
        <w:rPr>
          <w:rFonts w:ascii="Calibri" w:eastAsia="Perpetua" w:hAnsi="Calibri" w:cs="Times New Roman"/>
          <w:color w:val="000000"/>
          <w:sz w:val="24"/>
          <w:szCs w:val="20"/>
        </w:rPr>
        <w:t xml:space="preserve">the </w:t>
      </w:r>
      <w:r w:rsidR="003732F5">
        <w:rPr>
          <w:rFonts w:ascii="Calibri" w:eastAsia="Perpetua" w:hAnsi="Calibri" w:cs="Times New Roman"/>
          <w:color w:val="000000"/>
          <w:sz w:val="24"/>
          <w:szCs w:val="20"/>
        </w:rPr>
        <w:t>Belizean honey industry</w:t>
      </w:r>
      <w:r w:rsidRPr="00220D84">
        <w:rPr>
          <w:rFonts w:ascii="Calibri" w:eastAsia="Perpetua" w:hAnsi="Calibri" w:cs="Times New Roman"/>
          <w:color w:val="000000"/>
          <w:sz w:val="24"/>
          <w:szCs w:val="20"/>
        </w:rPr>
        <w:t>.</w:t>
      </w:r>
    </w:p>
    <w:p w14:paraId="102878C6" w14:textId="77777777" w:rsidR="00D929F6" w:rsidRPr="00C237A3" w:rsidRDefault="00D929F6" w:rsidP="006961E1">
      <w:pPr>
        <w:spacing w:after="160" w:line="240" w:lineRule="auto"/>
        <w:ind w:left="720"/>
        <w:contextualSpacing/>
        <w:jc w:val="both"/>
        <w:rPr>
          <w:rFonts w:ascii="Calibri" w:eastAsia="Perpetua" w:hAnsi="Calibri" w:cs="Times New Roman"/>
          <w:color w:val="000000"/>
          <w:sz w:val="24"/>
          <w:szCs w:val="20"/>
        </w:rPr>
      </w:pPr>
    </w:p>
    <w:p w14:paraId="7BAE04E4" w14:textId="77777777" w:rsidR="00571C58" w:rsidRPr="00571C58" w:rsidRDefault="00C237A3" w:rsidP="006961E1">
      <w:pPr>
        <w:numPr>
          <w:ilvl w:val="0"/>
          <w:numId w:val="3"/>
        </w:numPr>
        <w:spacing w:after="160" w:line="240" w:lineRule="auto"/>
        <w:contextualSpacing/>
        <w:jc w:val="both"/>
        <w:rPr>
          <w:rFonts w:ascii="Calibri" w:eastAsia="Perpetua" w:hAnsi="Calibri" w:cs="Times New Roman"/>
          <w:b/>
          <w:color w:val="000000"/>
          <w:sz w:val="24"/>
          <w:szCs w:val="20"/>
        </w:rPr>
      </w:pPr>
      <w:r w:rsidRPr="00C237A3">
        <w:rPr>
          <w:rFonts w:ascii="Calibri" w:eastAsia="Perpetua" w:hAnsi="Calibri" w:cs="Times New Roman"/>
          <w:b/>
          <w:color w:val="000000"/>
          <w:sz w:val="24"/>
          <w:szCs w:val="20"/>
        </w:rPr>
        <w:t xml:space="preserve">Meetings With Stakeholders </w:t>
      </w:r>
    </w:p>
    <w:p w14:paraId="5DFE8B2C" w14:textId="77777777" w:rsidR="00571C58" w:rsidRDefault="00571C58" w:rsidP="006961E1">
      <w:pPr>
        <w:spacing w:after="160" w:line="240" w:lineRule="auto"/>
        <w:ind w:left="720"/>
        <w:contextualSpacing/>
        <w:rPr>
          <w:rFonts w:ascii="Calibri" w:eastAsia="Perpetua" w:hAnsi="Calibri" w:cs="Times New Roman"/>
          <w:color w:val="000000"/>
          <w:sz w:val="24"/>
          <w:szCs w:val="20"/>
        </w:rPr>
      </w:pPr>
    </w:p>
    <w:p w14:paraId="092E0A01" w14:textId="77777777" w:rsidR="00C237A3" w:rsidRPr="00C237A3" w:rsidRDefault="00C237A3" w:rsidP="006961E1">
      <w:pPr>
        <w:widowControl w:val="0"/>
        <w:spacing w:after="0" w:line="240" w:lineRule="auto"/>
        <w:jc w:val="both"/>
        <w:rPr>
          <w:rFonts w:ascii="Calibri" w:eastAsia="Times New Roman" w:hAnsi="Calibri" w:cs="Tahoma"/>
          <w:sz w:val="24"/>
          <w:szCs w:val="20"/>
        </w:rPr>
      </w:pPr>
      <w:r w:rsidRPr="00C237A3">
        <w:rPr>
          <w:rFonts w:ascii="Calibri" w:eastAsia="Times New Roman" w:hAnsi="Calibri" w:cs="Tahoma"/>
          <w:sz w:val="24"/>
          <w:szCs w:val="20"/>
        </w:rPr>
        <w:t xml:space="preserve">Internal meetings were held at the Corozal </w:t>
      </w:r>
      <w:r w:rsidR="00A62BE7" w:rsidRPr="00C237A3">
        <w:rPr>
          <w:rFonts w:ascii="Calibri" w:eastAsia="Times New Roman" w:hAnsi="Calibri" w:cs="Tahoma"/>
          <w:sz w:val="24"/>
          <w:szCs w:val="20"/>
        </w:rPr>
        <w:t xml:space="preserve">Project Office </w:t>
      </w:r>
      <w:r w:rsidRPr="00C237A3">
        <w:rPr>
          <w:rFonts w:ascii="Calibri" w:eastAsia="Times New Roman" w:hAnsi="Calibri" w:cs="Tahoma"/>
          <w:sz w:val="24"/>
          <w:szCs w:val="20"/>
        </w:rPr>
        <w:t>with the project administration team to understand the objective</w:t>
      </w:r>
      <w:r w:rsidR="00F62D2A">
        <w:rPr>
          <w:rFonts w:ascii="Calibri" w:eastAsia="Times New Roman" w:hAnsi="Calibri" w:cs="Tahoma"/>
          <w:sz w:val="24"/>
          <w:szCs w:val="20"/>
        </w:rPr>
        <w:t xml:space="preserve"> of the intervention,</w:t>
      </w:r>
      <w:r w:rsidRPr="00C237A3">
        <w:rPr>
          <w:rFonts w:ascii="Calibri" w:eastAsia="Times New Roman" w:hAnsi="Calibri" w:cs="Tahoma"/>
          <w:sz w:val="24"/>
          <w:szCs w:val="20"/>
        </w:rPr>
        <w:t xml:space="preserve"> scale and scope of the project</w:t>
      </w:r>
      <w:r w:rsidR="00F62D2A">
        <w:rPr>
          <w:rFonts w:ascii="Calibri" w:eastAsia="Times New Roman" w:hAnsi="Calibri" w:cs="Tahoma"/>
          <w:sz w:val="24"/>
          <w:szCs w:val="20"/>
        </w:rPr>
        <w:t>,</w:t>
      </w:r>
      <w:r w:rsidRPr="00C237A3">
        <w:rPr>
          <w:rFonts w:ascii="Calibri" w:eastAsia="Times New Roman" w:hAnsi="Calibri" w:cs="Tahoma"/>
          <w:sz w:val="24"/>
          <w:szCs w:val="20"/>
        </w:rPr>
        <w:t xml:space="preserve"> clarify the terms of reference and required outputs</w:t>
      </w:r>
      <w:r w:rsidR="00F62D2A">
        <w:rPr>
          <w:rFonts w:ascii="Calibri" w:eastAsia="Times New Roman" w:hAnsi="Calibri" w:cs="Tahoma"/>
          <w:sz w:val="24"/>
          <w:szCs w:val="20"/>
        </w:rPr>
        <w:t>,</w:t>
      </w:r>
      <w:r w:rsidRPr="00C237A3">
        <w:rPr>
          <w:rFonts w:ascii="Calibri" w:eastAsia="Times New Roman" w:hAnsi="Calibri" w:cs="Tahoma"/>
          <w:sz w:val="24"/>
          <w:szCs w:val="20"/>
        </w:rPr>
        <w:t xml:space="preserve"> gather information and contacts already available</w:t>
      </w:r>
      <w:r w:rsidR="00F62D2A">
        <w:rPr>
          <w:rFonts w:ascii="Calibri" w:eastAsia="Times New Roman" w:hAnsi="Calibri" w:cs="Tahoma"/>
          <w:sz w:val="24"/>
          <w:szCs w:val="20"/>
        </w:rPr>
        <w:t xml:space="preserve">, </w:t>
      </w:r>
      <w:r w:rsidRPr="00C237A3">
        <w:rPr>
          <w:rFonts w:ascii="Calibri" w:eastAsia="Times New Roman" w:hAnsi="Calibri" w:cs="Tahoma"/>
          <w:sz w:val="24"/>
          <w:szCs w:val="20"/>
        </w:rPr>
        <w:t>and construct a general road-map to achieve the best results possible.</w:t>
      </w:r>
    </w:p>
    <w:p w14:paraId="464274DF" w14:textId="77777777" w:rsidR="00C237A3" w:rsidRPr="00571C58" w:rsidRDefault="00C237A3" w:rsidP="006961E1">
      <w:pPr>
        <w:spacing w:after="160" w:line="240" w:lineRule="auto"/>
        <w:ind w:left="720"/>
        <w:contextualSpacing/>
        <w:rPr>
          <w:rFonts w:ascii="Calibri" w:eastAsia="Perpetua" w:hAnsi="Calibri" w:cs="Times New Roman"/>
          <w:color w:val="000000"/>
          <w:sz w:val="24"/>
          <w:szCs w:val="20"/>
        </w:rPr>
      </w:pPr>
    </w:p>
    <w:p w14:paraId="7E8A64CD" w14:textId="77777777" w:rsidR="00571C58" w:rsidRDefault="00C237A3" w:rsidP="006961E1">
      <w:pPr>
        <w:spacing w:after="160" w:line="240" w:lineRule="auto"/>
        <w:contextualSpacing/>
        <w:jc w:val="both"/>
        <w:rPr>
          <w:rFonts w:ascii="Calibri" w:eastAsia="Perpetua" w:hAnsi="Calibri" w:cs="Times New Roman"/>
          <w:color w:val="000000"/>
          <w:sz w:val="24"/>
          <w:szCs w:val="20"/>
        </w:rPr>
      </w:pPr>
      <w:r w:rsidRPr="00C237A3">
        <w:rPr>
          <w:rFonts w:ascii="Calibri" w:eastAsia="Perpetua" w:hAnsi="Calibri" w:cs="Times New Roman"/>
          <w:color w:val="000000"/>
          <w:sz w:val="24"/>
          <w:szCs w:val="20"/>
        </w:rPr>
        <w:t>The project team coordinated a meeting in Progresso with the principals of the Northern Beekeepers Cooperatives</w:t>
      </w:r>
      <w:r w:rsidR="00F62D2A">
        <w:rPr>
          <w:rFonts w:ascii="Calibri" w:eastAsia="Perpetua" w:hAnsi="Calibri" w:cs="Times New Roman"/>
          <w:color w:val="000000"/>
          <w:sz w:val="24"/>
          <w:szCs w:val="20"/>
        </w:rPr>
        <w:t xml:space="preserve">. This </w:t>
      </w:r>
      <w:r w:rsidRPr="00C237A3">
        <w:rPr>
          <w:rFonts w:ascii="Calibri" w:eastAsia="Perpetua" w:hAnsi="Calibri" w:cs="Times New Roman"/>
          <w:color w:val="000000"/>
          <w:sz w:val="24"/>
          <w:szCs w:val="20"/>
        </w:rPr>
        <w:t xml:space="preserve">was followed up with a general meeting in Little Belize, with a wider representation of actual and potential beekeepers and </w:t>
      </w:r>
      <w:r w:rsidR="003732F5">
        <w:rPr>
          <w:rFonts w:ascii="Calibri" w:eastAsia="Perpetua" w:hAnsi="Calibri" w:cs="Times New Roman"/>
          <w:color w:val="000000"/>
          <w:sz w:val="24"/>
          <w:szCs w:val="20"/>
        </w:rPr>
        <w:t>MAF</w:t>
      </w:r>
      <w:r w:rsidRPr="00C237A3">
        <w:rPr>
          <w:rFonts w:ascii="Calibri" w:eastAsia="Perpetua" w:hAnsi="Calibri" w:cs="Times New Roman"/>
          <w:color w:val="000000"/>
          <w:sz w:val="24"/>
          <w:szCs w:val="20"/>
        </w:rPr>
        <w:t xml:space="preserve"> personnel.</w:t>
      </w:r>
    </w:p>
    <w:p w14:paraId="1E4A0BDA" w14:textId="77777777" w:rsidR="00C237A3" w:rsidRDefault="00C237A3" w:rsidP="006961E1">
      <w:pPr>
        <w:spacing w:after="0" w:line="240" w:lineRule="auto"/>
        <w:rPr>
          <w:rFonts w:ascii="Calibri" w:eastAsia="Perpetua" w:hAnsi="Calibri" w:cs="Times New Roman"/>
          <w:color w:val="000000"/>
          <w:sz w:val="24"/>
          <w:szCs w:val="20"/>
        </w:rPr>
      </w:pPr>
    </w:p>
    <w:p w14:paraId="19B57BF2" w14:textId="77777777" w:rsidR="00C237A3" w:rsidRPr="00C237A3" w:rsidRDefault="00C237A3" w:rsidP="006961E1">
      <w:pPr>
        <w:widowControl w:val="0"/>
        <w:spacing w:line="240" w:lineRule="auto"/>
        <w:jc w:val="both"/>
        <w:rPr>
          <w:rFonts w:ascii="Calibri" w:eastAsia="Times New Roman" w:hAnsi="Calibri" w:cs="Tahoma"/>
          <w:sz w:val="20"/>
          <w:szCs w:val="20"/>
        </w:rPr>
      </w:pPr>
      <w:r w:rsidRPr="00C237A3">
        <w:rPr>
          <w:rFonts w:ascii="Calibri" w:eastAsia="Times New Roman" w:hAnsi="Calibri" w:cs="Tahoma"/>
          <w:sz w:val="24"/>
          <w:szCs w:val="20"/>
        </w:rPr>
        <w:t xml:space="preserve">Another meeting was held at </w:t>
      </w:r>
      <w:r w:rsidR="00A62BE7">
        <w:rPr>
          <w:rFonts w:ascii="Calibri" w:eastAsia="Times New Roman" w:hAnsi="Calibri" w:cs="Tahoma"/>
          <w:sz w:val="24"/>
          <w:szCs w:val="20"/>
        </w:rPr>
        <w:t xml:space="preserve">the </w:t>
      </w:r>
      <w:r w:rsidRPr="00C237A3">
        <w:rPr>
          <w:rFonts w:ascii="Calibri" w:eastAsia="Times New Roman" w:hAnsi="Calibri" w:cs="Tahoma"/>
          <w:sz w:val="24"/>
          <w:szCs w:val="20"/>
        </w:rPr>
        <w:t xml:space="preserve">La Immaculada Credit Union conference facilities in Orange Walk with the established and new beekeepers </w:t>
      </w:r>
      <w:r w:rsidR="00A62BE7">
        <w:rPr>
          <w:rFonts w:ascii="Calibri" w:eastAsia="Times New Roman" w:hAnsi="Calibri" w:cs="Tahoma"/>
          <w:sz w:val="24"/>
          <w:szCs w:val="20"/>
        </w:rPr>
        <w:t>from</w:t>
      </w:r>
      <w:r w:rsidRPr="00C237A3">
        <w:rPr>
          <w:rFonts w:ascii="Calibri" w:eastAsia="Times New Roman" w:hAnsi="Calibri" w:cs="Tahoma"/>
          <w:sz w:val="24"/>
          <w:szCs w:val="20"/>
        </w:rPr>
        <w:t xml:space="preserve"> Orange Walk and M</w:t>
      </w:r>
      <w:r w:rsidR="00EB7EE9">
        <w:rPr>
          <w:rFonts w:ascii="Calibri" w:eastAsia="Times New Roman" w:hAnsi="Calibri" w:cs="Tahoma"/>
          <w:sz w:val="24"/>
          <w:szCs w:val="20"/>
        </w:rPr>
        <w:t xml:space="preserve">AF </w:t>
      </w:r>
      <w:r w:rsidRPr="00C237A3">
        <w:rPr>
          <w:rFonts w:ascii="Calibri" w:eastAsia="Times New Roman" w:hAnsi="Calibri" w:cs="Tahoma"/>
          <w:sz w:val="24"/>
          <w:szCs w:val="20"/>
        </w:rPr>
        <w:t>personnel.</w:t>
      </w:r>
    </w:p>
    <w:p w14:paraId="6260ACE8" w14:textId="77777777" w:rsidR="00C237A3" w:rsidRDefault="00B06232" w:rsidP="006961E1">
      <w:pPr>
        <w:spacing w:after="160" w:line="240" w:lineRule="auto"/>
        <w:contextualSpacing/>
        <w:jc w:val="both"/>
        <w:rPr>
          <w:rFonts w:ascii="Calibri" w:eastAsia="Perpetua" w:hAnsi="Calibri" w:cs="Times New Roman"/>
          <w:color w:val="000000"/>
          <w:sz w:val="24"/>
          <w:szCs w:val="20"/>
        </w:rPr>
      </w:pPr>
      <w:r w:rsidRPr="00B06232">
        <w:rPr>
          <w:rFonts w:ascii="Calibri" w:eastAsia="Perpetua" w:hAnsi="Calibri" w:cs="Times New Roman"/>
          <w:color w:val="000000"/>
          <w:sz w:val="24"/>
          <w:szCs w:val="20"/>
        </w:rPr>
        <w:t>A meeting was held at Escuela</w:t>
      </w:r>
      <w:r w:rsidR="00F62D2A">
        <w:rPr>
          <w:rFonts w:ascii="Calibri" w:eastAsia="Perpetua" w:hAnsi="Calibri" w:cs="Times New Roman"/>
          <w:color w:val="000000"/>
          <w:sz w:val="24"/>
          <w:szCs w:val="20"/>
        </w:rPr>
        <w:t xml:space="preserve"> </w:t>
      </w:r>
      <w:r w:rsidRPr="00B06232">
        <w:rPr>
          <w:rFonts w:ascii="Calibri" w:eastAsia="Perpetua" w:hAnsi="Calibri" w:cs="Times New Roman"/>
          <w:color w:val="000000"/>
          <w:sz w:val="24"/>
          <w:szCs w:val="20"/>
        </w:rPr>
        <w:t>Secundaria</w:t>
      </w:r>
      <w:r w:rsidR="00F62D2A">
        <w:rPr>
          <w:rFonts w:ascii="Calibri" w:eastAsia="Perpetua" w:hAnsi="Calibri" w:cs="Times New Roman"/>
          <w:color w:val="000000"/>
          <w:sz w:val="24"/>
          <w:szCs w:val="20"/>
        </w:rPr>
        <w:t xml:space="preserve"> </w:t>
      </w:r>
      <w:r w:rsidRPr="00B06232">
        <w:rPr>
          <w:rFonts w:ascii="Calibri" w:eastAsia="Perpetua" w:hAnsi="Calibri" w:cs="Times New Roman"/>
          <w:color w:val="000000"/>
          <w:sz w:val="24"/>
          <w:szCs w:val="20"/>
        </w:rPr>
        <w:t>Tecnica Mexico (ESTM) with the agriculture curriculum staff and head of department for the</w:t>
      </w:r>
      <w:r w:rsidR="00A62BE7">
        <w:rPr>
          <w:rFonts w:ascii="Calibri" w:eastAsia="Perpetua" w:hAnsi="Calibri" w:cs="Times New Roman"/>
          <w:color w:val="000000"/>
          <w:sz w:val="24"/>
          <w:szCs w:val="20"/>
        </w:rPr>
        <w:t xml:space="preserve"> junior college and high school</w:t>
      </w:r>
      <w:r w:rsidRPr="00B06232">
        <w:rPr>
          <w:rFonts w:ascii="Calibri" w:eastAsia="Perpetua" w:hAnsi="Calibri" w:cs="Times New Roman"/>
          <w:color w:val="000000"/>
          <w:sz w:val="24"/>
          <w:szCs w:val="20"/>
        </w:rPr>
        <w:t xml:space="preserve"> to gather information on the scale and scop</w:t>
      </w:r>
      <w:r w:rsidR="00A62BE7">
        <w:rPr>
          <w:rFonts w:ascii="Calibri" w:eastAsia="Perpetua" w:hAnsi="Calibri" w:cs="Times New Roman"/>
          <w:color w:val="000000"/>
          <w:sz w:val="24"/>
          <w:szCs w:val="20"/>
        </w:rPr>
        <w:t>e of their beekeeping programme</w:t>
      </w:r>
      <w:r w:rsidRPr="00B06232">
        <w:rPr>
          <w:rFonts w:ascii="Calibri" w:eastAsia="Perpetua" w:hAnsi="Calibri" w:cs="Times New Roman"/>
          <w:color w:val="000000"/>
          <w:sz w:val="24"/>
          <w:szCs w:val="20"/>
        </w:rPr>
        <w:t xml:space="preserve"> and to assess their interest in participating with the wider beekeeping community for development of the industry. </w:t>
      </w:r>
    </w:p>
    <w:p w14:paraId="31D630C0" w14:textId="77777777" w:rsidR="00D929F6" w:rsidRDefault="00D929F6" w:rsidP="006961E1">
      <w:pPr>
        <w:spacing w:after="160" w:line="240" w:lineRule="auto"/>
        <w:ind w:left="720"/>
        <w:contextualSpacing/>
        <w:jc w:val="both"/>
        <w:rPr>
          <w:rFonts w:ascii="Calibri" w:eastAsia="Perpetua" w:hAnsi="Calibri" w:cs="Times New Roman"/>
          <w:color w:val="000000"/>
          <w:sz w:val="24"/>
          <w:szCs w:val="20"/>
        </w:rPr>
      </w:pPr>
    </w:p>
    <w:p w14:paraId="011901E2" w14:textId="77777777" w:rsidR="00D929F6" w:rsidRPr="00C237A3" w:rsidRDefault="00D929F6" w:rsidP="006961E1">
      <w:pPr>
        <w:numPr>
          <w:ilvl w:val="0"/>
          <w:numId w:val="3"/>
        </w:numPr>
        <w:spacing w:after="160" w:line="240" w:lineRule="auto"/>
        <w:contextualSpacing/>
        <w:jc w:val="both"/>
        <w:rPr>
          <w:rFonts w:ascii="Calibri" w:eastAsia="Perpetua" w:hAnsi="Calibri" w:cs="Times New Roman"/>
          <w:color w:val="000000"/>
          <w:sz w:val="24"/>
          <w:szCs w:val="20"/>
        </w:rPr>
      </w:pPr>
      <w:r w:rsidRPr="00571C58">
        <w:rPr>
          <w:rFonts w:ascii="Calibri" w:eastAsia="Perpetua" w:hAnsi="Calibri" w:cs="Times New Roman"/>
          <w:b/>
          <w:color w:val="000000"/>
          <w:sz w:val="24"/>
          <w:szCs w:val="20"/>
        </w:rPr>
        <w:t xml:space="preserve">Face to </w:t>
      </w:r>
      <w:r w:rsidR="00E65AD8" w:rsidRPr="00571C58">
        <w:rPr>
          <w:rFonts w:ascii="Calibri" w:eastAsia="Perpetua" w:hAnsi="Calibri" w:cs="Times New Roman"/>
          <w:b/>
          <w:color w:val="000000"/>
          <w:sz w:val="24"/>
          <w:szCs w:val="20"/>
        </w:rPr>
        <w:t>Face Interviews</w:t>
      </w:r>
      <w:r w:rsidRPr="00571C58">
        <w:rPr>
          <w:rFonts w:ascii="Calibri" w:eastAsia="Perpetua" w:hAnsi="Calibri" w:cs="Times New Roman"/>
          <w:b/>
          <w:color w:val="000000"/>
          <w:sz w:val="24"/>
          <w:szCs w:val="20"/>
        </w:rPr>
        <w:t xml:space="preserve"> </w:t>
      </w:r>
    </w:p>
    <w:p w14:paraId="3769DD32" w14:textId="77777777" w:rsidR="00EB7EE9" w:rsidRDefault="00EB7EE9" w:rsidP="006961E1">
      <w:pPr>
        <w:spacing w:after="160" w:line="240" w:lineRule="auto"/>
        <w:ind w:left="720"/>
        <w:contextualSpacing/>
        <w:jc w:val="both"/>
        <w:rPr>
          <w:rFonts w:ascii="Calibri" w:eastAsia="Perpetua" w:hAnsi="Calibri" w:cs="Times New Roman"/>
          <w:color w:val="000000"/>
          <w:sz w:val="24"/>
          <w:szCs w:val="20"/>
        </w:rPr>
      </w:pPr>
    </w:p>
    <w:p w14:paraId="73579370" w14:textId="77777777" w:rsidR="00D929F6" w:rsidRDefault="00D929F6" w:rsidP="006961E1">
      <w:pPr>
        <w:spacing w:after="160" w:line="240" w:lineRule="auto"/>
        <w:contextualSpacing/>
        <w:jc w:val="both"/>
        <w:rPr>
          <w:rFonts w:ascii="Calibri" w:eastAsia="Perpetua" w:hAnsi="Calibri" w:cs="Times New Roman"/>
          <w:color w:val="000000"/>
          <w:sz w:val="24"/>
          <w:szCs w:val="20"/>
        </w:rPr>
      </w:pPr>
      <w:r w:rsidRPr="00D929F6">
        <w:rPr>
          <w:rFonts w:ascii="Calibri" w:eastAsia="Perpetua" w:hAnsi="Calibri" w:cs="Times New Roman"/>
          <w:color w:val="000000"/>
          <w:sz w:val="24"/>
          <w:szCs w:val="20"/>
        </w:rPr>
        <w:t>Over 50 personal interviews were conducted with buyers at restaurant</w:t>
      </w:r>
      <w:r w:rsidR="00F62D2A">
        <w:rPr>
          <w:rFonts w:ascii="Calibri" w:eastAsia="Perpetua" w:hAnsi="Calibri" w:cs="Times New Roman"/>
          <w:color w:val="000000"/>
          <w:sz w:val="24"/>
          <w:szCs w:val="20"/>
        </w:rPr>
        <w:t xml:space="preserve"> and </w:t>
      </w:r>
      <w:r w:rsidRPr="00D929F6">
        <w:rPr>
          <w:rFonts w:ascii="Calibri" w:eastAsia="Perpetua" w:hAnsi="Calibri" w:cs="Times New Roman"/>
          <w:color w:val="000000"/>
          <w:sz w:val="24"/>
          <w:szCs w:val="20"/>
        </w:rPr>
        <w:t xml:space="preserve">hotels, street-side barbeque vendors, produce market vendors and small, medium and large retail outlets in the Corozal, Orange Walk, Belize and Cayo districts to gather information </w:t>
      </w:r>
      <w:r w:rsidR="00F62D2A">
        <w:rPr>
          <w:rFonts w:ascii="Calibri" w:eastAsia="Perpetua" w:hAnsi="Calibri" w:cs="Times New Roman"/>
          <w:color w:val="000000"/>
          <w:sz w:val="24"/>
          <w:szCs w:val="20"/>
        </w:rPr>
        <w:t xml:space="preserve">on </w:t>
      </w:r>
      <w:r w:rsidR="00557A0E">
        <w:rPr>
          <w:rFonts w:ascii="Calibri" w:eastAsia="Perpetua" w:hAnsi="Calibri" w:cs="Times New Roman"/>
          <w:color w:val="000000"/>
          <w:sz w:val="24"/>
          <w:szCs w:val="20"/>
        </w:rPr>
        <w:t xml:space="preserve">the </w:t>
      </w:r>
      <w:r w:rsidR="00573277">
        <w:rPr>
          <w:rFonts w:ascii="Calibri" w:eastAsia="Perpetua" w:hAnsi="Calibri" w:cs="Times New Roman"/>
          <w:color w:val="000000"/>
          <w:sz w:val="24"/>
          <w:szCs w:val="20"/>
        </w:rPr>
        <w:t>demand</w:t>
      </w:r>
      <w:r w:rsidR="00557A0E">
        <w:rPr>
          <w:rFonts w:ascii="Calibri" w:eastAsia="Perpetua" w:hAnsi="Calibri" w:cs="Times New Roman"/>
          <w:color w:val="000000"/>
          <w:sz w:val="24"/>
          <w:szCs w:val="20"/>
        </w:rPr>
        <w:t xml:space="preserve"> for honey</w:t>
      </w:r>
      <w:r w:rsidR="00573277">
        <w:rPr>
          <w:rFonts w:ascii="Calibri" w:eastAsia="Perpetua" w:hAnsi="Calibri" w:cs="Times New Roman"/>
          <w:color w:val="000000"/>
          <w:sz w:val="24"/>
          <w:szCs w:val="20"/>
        </w:rPr>
        <w:t xml:space="preserve">, market structure </w:t>
      </w:r>
      <w:r w:rsidR="00557A0E">
        <w:rPr>
          <w:rFonts w:ascii="Calibri" w:eastAsia="Perpetua" w:hAnsi="Calibri" w:cs="Times New Roman"/>
          <w:color w:val="000000"/>
          <w:sz w:val="24"/>
          <w:szCs w:val="20"/>
        </w:rPr>
        <w:t xml:space="preserve">of the sector </w:t>
      </w:r>
      <w:r w:rsidR="00573277">
        <w:rPr>
          <w:rFonts w:ascii="Calibri" w:eastAsia="Perpetua" w:hAnsi="Calibri" w:cs="Times New Roman"/>
          <w:color w:val="000000"/>
          <w:sz w:val="24"/>
          <w:szCs w:val="20"/>
        </w:rPr>
        <w:t xml:space="preserve">and other market information such as </w:t>
      </w:r>
      <w:r w:rsidRPr="00D929F6">
        <w:rPr>
          <w:rFonts w:ascii="Calibri" w:eastAsia="Perpetua" w:hAnsi="Calibri" w:cs="Times New Roman"/>
          <w:color w:val="000000"/>
          <w:sz w:val="24"/>
          <w:szCs w:val="20"/>
        </w:rPr>
        <w:t>honey us</w:t>
      </w:r>
      <w:r w:rsidR="007B4005">
        <w:rPr>
          <w:rFonts w:ascii="Calibri" w:eastAsia="Perpetua" w:hAnsi="Calibri" w:cs="Times New Roman"/>
          <w:color w:val="000000"/>
          <w:sz w:val="24"/>
          <w:szCs w:val="20"/>
        </w:rPr>
        <w:t>age</w:t>
      </w:r>
      <w:r w:rsidRPr="00D929F6">
        <w:rPr>
          <w:rFonts w:ascii="Calibri" w:eastAsia="Perpetua" w:hAnsi="Calibri" w:cs="Times New Roman"/>
          <w:color w:val="000000"/>
          <w:sz w:val="24"/>
          <w:szCs w:val="20"/>
        </w:rPr>
        <w:t xml:space="preserve">, </w:t>
      </w:r>
      <w:r w:rsidR="007B4005">
        <w:rPr>
          <w:rFonts w:ascii="Calibri" w:eastAsia="Perpetua" w:hAnsi="Calibri" w:cs="Times New Roman"/>
          <w:color w:val="000000"/>
          <w:sz w:val="24"/>
          <w:szCs w:val="20"/>
        </w:rPr>
        <w:t>packaging</w:t>
      </w:r>
      <w:r w:rsidRPr="00D929F6">
        <w:rPr>
          <w:rFonts w:ascii="Calibri" w:eastAsia="Perpetua" w:hAnsi="Calibri" w:cs="Times New Roman"/>
          <w:color w:val="000000"/>
          <w:sz w:val="24"/>
          <w:szCs w:val="20"/>
        </w:rPr>
        <w:t>, pricing, availability, branding</w:t>
      </w:r>
      <w:r w:rsidR="00573277">
        <w:rPr>
          <w:rFonts w:ascii="Calibri" w:eastAsia="Perpetua" w:hAnsi="Calibri" w:cs="Times New Roman"/>
          <w:color w:val="000000"/>
          <w:sz w:val="24"/>
          <w:szCs w:val="20"/>
        </w:rPr>
        <w:t xml:space="preserve"> and</w:t>
      </w:r>
      <w:r w:rsidRPr="00D929F6">
        <w:rPr>
          <w:rFonts w:ascii="Calibri" w:eastAsia="Perpetua" w:hAnsi="Calibri" w:cs="Times New Roman"/>
          <w:color w:val="000000"/>
          <w:sz w:val="24"/>
          <w:szCs w:val="20"/>
        </w:rPr>
        <w:t xml:space="preserve"> </w:t>
      </w:r>
      <w:r w:rsidR="00573277">
        <w:rPr>
          <w:rFonts w:ascii="Calibri" w:eastAsia="Perpetua" w:hAnsi="Calibri" w:cs="Times New Roman"/>
          <w:color w:val="000000"/>
          <w:sz w:val="24"/>
          <w:szCs w:val="20"/>
        </w:rPr>
        <w:t>merchandizing</w:t>
      </w:r>
      <w:r>
        <w:rPr>
          <w:rFonts w:ascii="Calibri" w:eastAsia="Perpetua" w:hAnsi="Calibri" w:cs="Times New Roman"/>
          <w:color w:val="000000"/>
          <w:sz w:val="24"/>
          <w:szCs w:val="20"/>
        </w:rPr>
        <w:t>.</w:t>
      </w:r>
    </w:p>
    <w:p w14:paraId="01C037E9" w14:textId="77777777" w:rsidR="00571C58" w:rsidRDefault="00571C58" w:rsidP="006961E1">
      <w:pPr>
        <w:spacing w:after="160" w:line="240" w:lineRule="auto"/>
        <w:ind w:left="720"/>
        <w:contextualSpacing/>
        <w:jc w:val="both"/>
        <w:rPr>
          <w:rFonts w:ascii="Calibri" w:eastAsia="Perpetua" w:hAnsi="Calibri" w:cs="Times New Roman"/>
          <w:color w:val="000000"/>
          <w:sz w:val="24"/>
          <w:szCs w:val="20"/>
        </w:rPr>
      </w:pPr>
      <w:r w:rsidRPr="00571C58">
        <w:rPr>
          <w:rFonts w:ascii="Calibri" w:eastAsia="Perpetua" w:hAnsi="Calibri" w:cs="Times New Roman"/>
          <w:color w:val="000000"/>
          <w:sz w:val="24"/>
          <w:szCs w:val="20"/>
        </w:rPr>
        <w:t xml:space="preserve"> </w:t>
      </w:r>
    </w:p>
    <w:p w14:paraId="462DA1D0" w14:textId="77777777" w:rsidR="00545BF0" w:rsidRDefault="00545BF0" w:rsidP="006961E1">
      <w:pPr>
        <w:spacing w:after="160" w:line="240" w:lineRule="auto"/>
        <w:ind w:left="720"/>
        <w:contextualSpacing/>
        <w:jc w:val="both"/>
        <w:rPr>
          <w:rFonts w:ascii="Calibri" w:eastAsia="Perpetua" w:hAnsi="Calibri" w:cs="Times New Roman"/>
          <w:color w:val="000000"/>
          <w:sz w:val="24"/>
          <w:szCs w:val="20"/>
        </w:rPr>
      </w:pPr>
    </w:p>
    <w:p w14:paraId="5FA57CEF" w14:textId="77777777" w:rsidR="0019524D" w:rsidRPr="00571C58" w:rsidRDefault="0019524D" w:rsidP="006961E1">
      <w:pPr>
        <w:spacing w:after="160" w:line="240" w:lineRule="auto"/>
        <w:ind w:left="720"/>
        <w:contextualSpacing/>
        <w:jc w:val="both"/>
        <w:rPr>
          <w:rFonts w:ascii="Calibri" w:eastAsia="Perpetua" w:hAnsi="Calibri" w:cs="Times New Roman"/>
          <w:color w:val="000000"/>
          <w:sz w:val="24"/>
          <w:szCs w:val="20"/>
        </w:rPr>
      </w:pPr>
    </w:p>
    <w:p w14:paraId="6AB6BB88" w14:textId="77777777" w:rsidR="00571C58" w:rsidRPr="00571C58" w:rsidRDefault="00571C58" w:rsidP="006961E1">
      <w:pPr>
        <w:numPr>
          <w:ilvl w:val="0"/>
          <w:numId w:val="3"/>
        </w:numPr>
        <w:spacing w:after="160" w:line="240" w:lineRule="auto"/>
        <w:contextualSpacing/>
        <w:jc w:val="both"/>
        <w:rPr>
          <w:rFonts w:ascii="Calibri" w:eastAsia="Perpetua" w:hAnsi="Calibri" w:cs="Times New Roman"/>
          <w:color w:val="000000"/>
          <w:sz w:val="24"/>
          <w:szCs w:val="20"/>
        </w:rPr>
      </w:pPr>
      <w:r w:rsidRPr="00571C58">
        <w:rPr>
          <w:rFonts w:ascii="Calibri" w:eastAsia="Perpetua" w:hAnsi="Calibri" w:cs="Times New Roman"/>
          <w:b/>
          <w:color w:val="000000"/>
          <w:sz w:val="24"/>
          <w:szCs w:val="20"/>
        </w:rPr>
        <w:t xml:space="preserve">Field </w:t>
      </w:r>
      <w:r w:rsidR="00E65AD8">
        <w:rPr>
          <w:rFonts w:ascii="Calibri" w:eastAsia="Perpetua" w:hAnsi="Calibri" w:cs="Times New Roman"/>
          <w:b/>
          <w:color w:val="000000"/>
          <w:sz w:val="24"/>
          <w:szCs w:val="20"/>
        </w:rPr>
        <w:t>V</w:t>
      </w:r>
      <w:r w:rsidRPr="00571C58">
        <w:rPr>
          <w:rFonts w:ascii="Calibri" w:eastAsia="Perpetua" w:hAnsi="Calibri" w:cs="Times New Roman"/>
          <w:b/>
          <w:color w:val="000000"/>
          <w:sz w:val="24"/>
          <w:szCs w:val="20"/>
        </w:rPr>
        <w:t xml:space="preserve">isits to </w:t>
      </w:r>
      <w:r w:rsidR="00E65AD8">
        <w:rPr>
          <w:rFonts w:ascii="Calibri" w:eastAsia="Perpetua" w:hAnsi="Calibri" w:cs="Times New Roman"/>
          <w:b/>
          <w:color w:val="000000"/>
          <w:sz w:val="24"/>
          <w:szCs w:val="20"/>
        </w:rPr>
        <w:t>Honey</w:t>
      </w:r>
      <w:r w:rsidR="00E65AD8" w:rsidRPr="00571C58">
        <w:rPr>
          <w:rFonts w:ascii="Calibri" w:eastAsia="Perpetua" w:hAnsi="Calibri" w:cs="Times New Roman"/>
          <w:b/>
          <w:color w:val="000000"/>
          <w:sz w:val="24"/>
          <w:szCs w:val="20"/>
        </w:rPr>
        <w:t xml:space="preserve"> Value Chain Stakeholders</w:t>
      </w:r>
    </w:p>
    <w:p w14:paraId="7F454105" w14:textId="77777777" w:rsidR="00571C58" w:rsidRPr="00571C58" w:rsidRDefault="00571C58" w:rsidP="006961E1">
      <w:pPr>
        <w:spacing w:after="160" w:line="240" w:lineRule="auto"/>
        <w:ind w:left="720"/>
        <w:contextualSpacing/>
        <w:jc w:val="both"/>
        <w:rPr>
          <w:rFonts w:ascii="Calibri" w:eastAsia="Perpetua" w:hAnsi="Calibri" w:cs="Times New Roman"/>
          <w:color w:val="000000"/>
          <w:sz w:val="24"/>
          <w:szCs w:val="20"/>
        </w:rPr>
      </w:pPr>
    </w:p>
    <w:p w14:paraId="1EDC5D3F" w14:textId="77777777" w:rsidR="002F50AA" w:rsidRPr="002F50AA" w:rsidRDefault="002F50AA" w:rsidP="006961E1">
      <w:pPr>
        <w:widowControl w:val="0"/>
        <w:spacing w:line="240" w:lineRule="auto"/>
        <w:jc w:val="both"/>
        <w:rPr>
          <w:rFonts w:ascii="Calibri" w:eastAsia="Times New Roman" w:hAnsi="Calibri" w:cs="Tahoma"/>
          <w:sz w:val="24"/>
          <w:szCs w:val="20"/>
        </w:rPr>
      </w:pPr>
      <w:r w:rsidRPr="002F50AA">
        <w:rPr>
          <w:rFonts w:ascii="Calibri" w:eastAsia="Times New Roman" w:hAnsi="Calibri" w:cs="Tahoma"/>
          <w:sz w:val="24"/>
          <w:szCs w:val="20"/>
        </w:rPr>
        <w:t>The consultant made personal visits to 20 apiaries across Orange Walk and Corozal districts to gather information on production systems being used, accessibility to and condition of hives, factors influencing cost-of-production, factors contributing to productivity</w:t>
      </w:r>
      <w:r w:rsidR="00573277">
        <w:rPr>
          <w:rFonts w:ascii="Calibri" w:eastAsia="Times New Roman" w:hAnsi="Calibri" w:cs="Tahoma"/>
          <w:sz w:val="24"/>
          <w:szCs w:val="20"/>
        </w:rPr>
        <w:t>,</w:t>
      </w:r>
      <w:r w:rsidRPr="002F50AA">
        <w:rPr>
          <w:rFonts w:ascii="Calibri" w:eastAsia="Times New Roman" w:hAnsi="Calibri" w:cs="Tahoma"/>
          <w:sz w:val="24"/>
          <w:szCs w:val="20"/>
        </w:rPr>
        <w:t xml:space="preserve"> results being achieved, harvesting and storage conditions</w:t>
      </w:r>
      <w:r w:rsidR="00A8422E">
        <w:rPr>
          <w:rFonts w:ascii="Calibri" w:eastAsia="Times New Roman" w:hAnsi="Calibri" w:cs="Tahoma"/>
          <w:sz w:val="24"/>
          <w:szCs w:val="20"/>
        </w:rPr>
        <w:t xml:space="preserve"> and </w:t>
      </w:r>
      <w:r w:rsidRPr="002F50AA">
        <w:rPr>
          <w:rFonts w:ascii="Calibri" w:eastAsia="Times New Roman" w:hAnsi="Calibri" w:cs="Tahoma"/>
          <w:sz w:val="24"/>
          <w:szCs w:val="20"/>
        </w:rPr>
        <w:t xml:space="preserve"> selling and market positions.</w:t>
      </w:r>
    </w:p>
    <w:p w14:paraId="06F1FA41" w14:textId="77777777" w:rsidR="002F50AA" w:rsidRPr="002F50AA" w:rsidRDefault="002F50AA" w:rsidP="006961E1">
      <w:pPr>
        <w:widowControl w:val="0"/>
        <w:spacing w:line="240" w:lineRule="auto"/>
        <w:jc w:val="both"/>
        <w:rPr>
          <w:rFonts w:ascii="Calibri" w:eastAsia="Times New Roman" w:hAnsi="Calibri" w:cs="Tahoma"/>
          <w:sz w:val="24"/>
          <w:szCs w:val="20"/>
        </w:rPr>
      </w:pPr>
      <w:r w:rsidRPr="002F50AA">
        <w:rPr>
          <w:rFonts w:ascii="Calibri" w:eastAsia="Times New Roman" w:hAnsi="Calibri" w:cs="Tahoma"/>
          <w:sz w:val="24"/>
          <w:szCs w:val="20"/>
        </w:rPr>
        <w:lastRenderedPageBreak/>
        <w:t xml:space="preserve">Through group meetings and farm visits, contact was made with over 50 </w:t>
      </w:r>
      <w:r w:rsidR="00573277">
        <w:rPr>
          <w:rFonts w:ascii="Calibri" w:eastAsia="Times New Roman" w:hAnsi="Calibri" w:cs="Tahoma"/>
          <w:sz w:val="24"/>
          <w:szCs w:val="20"/>
        </w:rPr>
        <w:t xml:space="preserve">new and established </w:t>
      </w:r>
      <w:r w:rsidRPr="002F50AA">
        <w:rPr>
          <w:rFonts w:ascii="Calibri" w:eastAsia="Times New Roman" w:hAnsi="Calibri" w:cs="Tahoma"/>
          <w:sz w:val="24"/>
          <w:szCs w:val="20"/>
        </w:rPr>
        <w:t>beekeepers .</w:t>
      </w:r>
    </w:p>
    <w:p w14:paraId="0C1A4437" w14:textId="77777777" w:rsidR="002F50AA" w:rsidRPr="002F50AA" w:rsidRDefault="002F50AA" w:rsidP="006961E1">
      <w:pPr>
        <w:widowControl w:val="0"/>
        <w:spacing w:after="0" w:line="240" w:lineRule="auto"/>
        <w:jc w:val="both"/>
        <w:rPr>
          <w:rFonts w:ascii="Calibri" w:eastAsia="Times New Roman" w:hAnsi="Calibri" w:cs="Tahoma"/>
          <w:sz w:val="24"/>
          <w:szCs w:val="20"/>
        </w:rPr>
      </w:pPr>
      <w:r w:rsidRPr="002F50AA">
        <w:rPr>
          <w:rFonts w:ascii="Calibri" w:eastAsia="Times New Roman" w:hAnsi="Calibri" w:cs="Tahoma"/>
          <w:sz w:val="24"/>
          <w:szCs w:val="20"/>
        </w:rPr>
        <w:t>A visit was made to Quintana Roo, Mexico and another to Santa Elena, Peten, Guatemala</w:t>
      </w:r>
      <w:r w:rsidR="00FB177C">
        <w:rPr>
          <w:rFonts w:ascii="Calibri" w:eastAsia="Times New Roman" w:hAnsi="Calibri" w:cs="Tahoma"/>
          <w:sz w:val="24"/>
          <w:szCs w:val="20"/>
        </w:rPr>
        <w:t>,</w:t>
      </w:r>
      <w:r w:rsidRPr="002F50AA">
        <w:rPr>
          <w:rFonts w:ascii="Calibri" w:eastAsia="Times New Roman" w:hAnsi="Calibri" w:cs="Tahoma"/>
          <w:sz w:val="24"/>
          <w:szCs w:val="20"/>
        </w:rPr>
        <w:t xml:space="preserve"> to gather information on honey bulk-sale prices, production, storage and processing systems, packaging, distribution and retail sales of honey.</w:t>
      </w:r>
    </w:p>
    <w:p w14:paraId="66B7B916" w14:textId="77777777" w:rsidR="00571C58" w:rsidRPr="00571C58" w:rsidRDefault="00571C58" w:rsidP="006961E1">
      <w:pPr>
        <w:spacing w:after="160" w:line="240" w:lineRule="auto"/>
        <w:ind w:left="720"/>
        <w:contextualSpacing/>
        <w:jc w:val="both"/>
        <w:rPr>
          <w:rFonts w:ascii="Calibri" w:eastAsia="Perpetua" w:hAnsi="Calibri" w:cs="Times New Roman"/>
          <w:color w:val="000000"/>
          <w:sz w:val="24"/>
          <w:szCs w:val="20"/>
        </w:rPr>
      </w:pPr>
    </w:p>
    <w:p w14:paraId="3144694B" w14:textId="77777777" w:rsidR="00D929F6" w:rsidRPr="00100C6F" w:rsidRDefault="00D929F6" w:rsidP="006961E1">
      <w:pPr>
        <w:numPr>
          <w:ilvl w:val="0"/>
          <w:numId w:val="3"/>
        </w:numPr>
        <w:spacing w:after="160" w:line="240" w:lineRule="auto"/>
        <w:contextualSpacing/>
        <w:jc w:val="both"/>
        <w:rPr>
          <w:rFonts w:ascii="Calibri" w:eastAsia="Perpetua" w:hAnsi="Calibri" w:cs="Times New Roman"/>
          <w:b/>
          <w:color w:val="000000"/>
          <w:sz w:val="24"/>
          <w:szCs w:val="20"/>
        </w:rPr>
      </w:pPr>
      <w:r w:rsidRPr="00100C6F">
        <w:rPr>
          <w:rFonts w:ascii="Calibri" w:eastAsia="Perpetua" w:hAnsi="Calibri" w:cs="Times New Roman"/>
          <w:b/>
          <w:color w:val="000000"/>
          <w:sz w:val="24"/>
          <w:szCs w:val="20"/>
        </w:rPr>
        <w:t>Written Correspondence With Key Stakeholders</w:t>
      </w:r>
    </w:p>
    <w:p w14:paraId="28883618" w14:textId="77777777" w:rsidR="00D929F6" w:rsidRDefault="00D929F6" w:rsidP="006961E1">
      <w:pPr>
        <w:widowControl w:val="0"/>
        <w:spacing w:after="0" w:line="240" w:lineRule="auto"/>
        <w:ind w:left="720"/>
        <w:jc w:val="both"/>
        <w:rPr>
          <w:rFonts w:ascii="Calibri" w:eastAsia="Times New Roman" w:hAnsi="Calibri" w:cs="Tahoma"/>
          <w:sz w:val="24"/>
          <w:szCs w:val="20"/>
          <w:highlight w:val="yellow"/>
        </w:rPr>
      </w:pPr>
    </w:p>
    <w:p w14:paraId="0C8FF403" w14:textId="77777777" w:rsidR="00D929F6" w:rsidRPr="00D929F6" w:rsidRDefault="00100C6F" w:rsidP="006961E1">
      <w:pPr>
        <w:widowControl w:val="0"/>
        <w:spacing w:after="0" w:line="240" w:lineRule="auto"/>
        <w:jc w:val="both"/>
        <w:rPr>
          <w:rFonts w:ascii="Calibri" w:eastAsia="Times New Roman" w:hAnsi="Calibri" w:cs="Tahoma"/>
          <w:sz w:val="20"/>
          <w:szCs w:val="20"/>
        </w:rPr>
      </w:pPr>
      <w:r w:rsidRPr="00100C6F">
        <w:rPr>
          <w:rFonts w:ascii="Calibri" w:eastAsia="Times New Roman" w:hAnsi="Calibri" w:cs="Tahoma"/>
          <w:sz w:val="24"/>
          <w:szCs w:val="20"/>
        </w:rPr>
        <w:t>The consultant also engaged rel</w:t>
      </w:r>
      <w:r w:rsidR="00D929F6" w:rsidRPr="00D929F6">
        <w:rPr>
          <w:rFonts w:ascii="Calibri" w:eastAsia="Times New Roman" w:hAnsi="Calibri" w:cs="Tahoma"/>
          <w:sz w:val="24"/>
          <w:szCs w:val="20"/>
        </w:rPr>
        <w:t>evant private, public and non-governmental organizations (NGO’s) managers</w:t>
      </w:r>
      <w:r w:rsidRPr="00100C6F">
        <w:rPr>
          <w:rFonts w:ascii="Calibri" w:eastAsia="Times New Roman" w:hAnsi="Calibri" w:cs="Tahoma"/>
          <w:sz w:val="24"/>
          <w:szCs w:val="20"/>
        </w:rPr>
        <w:t xml:space="preserve"> through written correspondence,</w:t>
      </w:r>
      <w:r w:rsidR="00D929F6" w:rsidRPr="00D929F6">
        <w:rPr>
          <w:rFonts w:ascii="Calibri" w:eastAsia="Times New Roman" w:hAnsi="Calibri" w:cs="Tahoma"/>
          <w:sz w:val="24"/>
          <w:szCs w:val="20"/>
        </w:rPr>
        <w:t xml:space="preserve"> requesting specific information relevant to their areas of involvement with the honey industry. Some of those contacted were FrutaBomba (largest papaya producer), Pesticide Control Board (PCB), Programme for Belize (PfB), Customs Department, </w:t>
      </w:r>
      <w:r w:rsidR="00FB732D">
        <w:rPr>
          <w:rFonts w:ascii="Calibri" w:eastAsia="Times New Roman" w:hAnsi="Calibri" w:cs="Tahoma"/>
          <w:sz w:val="24"/>
          <w:szCs w:val="20"/>
        </w:rPr>
        <w:t>MAF</w:t>
      </w:r>
      <w:r w:rsidR="00D929F6" w:rsidRPr="00D929F6">
        <w:rPr>
          <w:rFonts w:ascii="Calibri" w:eastAsia="Times New Roman" w:hAnsi="Calibri" w:cs="Tahoma"/>
          <w:sz w:val="24"/>
          <w:szCs w:val="20"/>
        </w:rPr>
        <w:t xml:space="preserve"> Policy Unit, Belize Agriculture Health Authority (BAHA), Ministry of Trade, Inter-American Institute for Co</w:t>
      </w:r>
      <w:r w:rsidRPr="00100C6F">
        <w:rPr>
          <w:rFonts w:ascii="Calibri" w:eastAsia="Times New Roman" w:hAnsi="Calibri" w:cs="Tahoma"/>
          <w:sz w:val="24"/>
          <w:szCs w:val="20"/>
        </w:rPr>
        <w:t>operation on Agriculture (IICA) and</w:t>
      </w:r>
      <w:r w:rsidR="00D929F6" w:rsidRPr="00D929F6">
        <w:rPr>
          <w:rFonts w:ascii="Calibri" w:eastAsia="Times New Roman" w:hAnsi="Calibri" w:cs="Tahoma"/>
          <w:sz w:val="24"/>
          <w:szCs w:val="20"/>
        </w:rPr>
        <w:t xml:space="preserve"> Archives Department.</w:t>
      </w:r>
    </w:p>
    <w:p w14:paraId="0990E0E6" w14:textId="77777777" w:rsidR="00D929F6" w:rsidRPr="00D929F6" w:rsidRDefault="00D929F6" w:rsidP="006961E1">
      <w:pPr>
        <w:spacing w:after="160" w:line="240" w:lineRule="auto"/>
        <w:ind w:left="720"/>
        <w:contextualSpacing/>
        <w:jc w:val="both"/>
        <w:rPr>
          <w:rFonts w:ascii="Calibri" w:eastAsia="Perpetua" w:hAnsi="Calibri" w:cs="Times New Roman"/>
          <w:color w:val="000000"/>
          <w:sz w:val="24"/>
          <w:szCs w:val="20"/>
        </w:rPr>
      </w:pPr>
    </w:p>
    <w:p w14:paraId="161087D0" w14:textId="77777777" w:rsidR="00571C58" w:rsidRPr="00571C58" w:rsidRDefault="00571C58" w:rsidP="006961E1">
      <w:pPr>
        <w:numPr>
          <w:ilvl w:val="0"/>
          <w:numId w:val="3"/>
        </w:numPr>
        <w:spacing w:after="160" w:line="240" w:lineRule="auto"/>
        <w:contextualSpacing/>
        <w:jc w:val="both"/>
        <w:rPr>
          <w:rFonts w:ascii="Calibri" w:eastAsia="Perpetua" w:hAnsi="Calibri" w:cs="Times New Roman"/>
          <w:color w:val="000000"/>
          <w:sz w:val="24"/>
          <w:szCs w:val="20"/>
        </w:rPr>
      </w:pPr>
      <w:r w:rsidRPr="00571C58">
        <w:rPr>
          <w:rFonts w:ascii="Calibri" w:eastAsia="Perpetua" w:hAnsi="Calibri" w:cs="Times New Roman"/>
          <w:b/>
          <w:color w:val="000000"/>
          <w:sz w:val="24"/>
          <w:szCs w:val="20"/>
        </w:rPr>
        <w:t xml:space="preserve">Convening of </w:t>
      </w:r>
      <w:r w:rsidR="00FB732D" w:rsidRPr="00571C58">
        <w:rPr>
          <w:rFonts w:ascii="Calibri" w:eastAsia="Perpetua" w:hAnsi="Calibri" w:cs="Times New Roman"/>
          <w:b/>
          <w:color w:val="000000"/>
          <w:sz w:val="24"/>
          <w:szCs w:val="20"/>
        </w:rPr>
        <w:t>Stakeholders’ Meetings and Workshop</w:t>
      </w:r>
      <w:r w:rsidRPr="00571C58">
        <w:rPr>
          <w:rFonts w:ascii="Calibri" w:eastAsia="Perpetua" w:hAnsi="Calibri" w:cs="Times New Roman"/>
          <w:color w:val="000000"/>
          <w:sz w:val="24"/>
          <w:szCs w:val="20"/>
        </w:rPr>
        <w:t>.</w:t>
      </w:r>
    </w:p>
    <w:p w14:paraId="1336E924" w14:textId="77777777" w:rsidR="00571C58" w:rsidRPr="00571C58" w:rsidRDefault="00571C58" w:rsidP="006961E1">
      <w:pPr>
        <w:spacing w:after="0" w:line="240" w:lineRule="auto"/>
        <w:rPr>
          <w:rFonts w:ascii="Calibri" w:eastAsia="Perpetua" w:hAnsi="Calibri" w:cs="Times New Roman"/>
          <w:color w:val="000000"/>
          <w:sz w:val="24"/>
          <w:szCs w:val="20"/>
        </w:rPr>
      </w:pPr>
    </w:p>
    <w:p w14:paraId="3C9AD4DB" w14:textId="77777777" w:rsidR="00571C58" w:rsidRDefault="00E65CB6" w:rsidP="006961E1">
      <w:pPr>
        <w:widowControl w:val="0"/>
        <w:spacing w:line="240" w:lineRule="auto"/>
        <w:jc w:val="both"/>
        <w:rPr>
          <w:rFonts w:ascii="Calibri" w:eastAsia="Times New Roman" w:hAnsi="Calibri" w:cs="Tahoma"/>
          <w:sz w:val="20"/>
          <w:szCs w:val="20"/>
        </w:rPr>
      </w:pPr>
      <w:r>
        <w:rPr>
          <w:rFonts w:ascii="Calibri" w:eastAsia="Times New Roman" w:hAnsi="Calibri" w:cs="Tahoma"/>
          <w:sz w:val="24"/>
          <w:szCs w:val="20"/>
        </w:rPr>
        <w:t xml:space="preserve">A </w:t>
      </w:r>
      <w:r w:rsidR="00F62D2A">
        <w:rPr>
          <w:rFonts w:ascii="Calibri" w:eastAsia="Times New Roman" w:hAnsi="Calibri" w:cs="Tahoma"/>
          <w:sz w:val="24"/>
          <w:szCs w:val="20"/>
        </w:rPr>
        <w:t>v</w:t>
      </w:r>
      <w:r>
        <w:rPr>
          <w:rFonts w:ascii="Calibri" w:eastAsia="Times New Roman" w:hAnsi="Calibri" w:cs="Tahoma"/>
          <w:sz w:val="24"/>
          <w:szCs w:val="20"/>
        </w:rPr>
        <w:t xml:space="preserve">alidation </w:t>
      </w:r>
      <w:r w:rsidR="00F62D2A">
        <w:rPr>
          <w:rFonts w:ascii="Calibri" w:eastAsia="Times New Roman" w:hAnsi="Calibri" w:cs="Tahoma"/>
          <w:sz w:val="24"/>
          <w:szCs w:val="20"/>
        </w:rPr>
        <w:t>w</w:t>
      </w:r>
      <w:r>
        <w:rPr>
          <w:rFonts w:ascii="Calibri" w:eastAsia="Times New Roman" w:hAnsi="Calibri" w:cs="Tahoma"/>
          <w:sz w:val="24"/>
          <w:szCs w:val="20"/>
        </w:rPr>
        <w:t xml:space="preserve">orkshop was held </w:t>
      </w:r>
      <w:r w:rsidRPr="00C443E8">
        <w:rPr>
          <w:rFonts w:ascii="Calibri" w:eastAsia="Times New Roman" w:hAnsi="Calibri" w:cs="Tahoma"/>
          <w:sz w:val="24"/>
          <w:szCs w:val="20"/>
        </w:rPr>
        <w:t>at the Sugar Industry Research and Development Institute (SIRDI) conference facilities</w:t>
      </w:r>
      <w:r>
        <w:rPr>
          <w:rFonts w:ascii="Calibri" w:eastAsia="Times New Roman" w:hAnsi="Calibri" w:cs="Tahoma"/>
          <w:sz w:val="24"/>
          <w:szCs w:val="20"/>
        </w:rPr>
        <w:t>, where a</w:t>
      </w:r>
      <w:r w:rsidR="00C443E8" w:rsidRPr="00C443E8">
        <w:rPr>
          <w:rFonts w:ascii="Calibri" w:eastAsia="Times New Roman" w:hAnsi="Calibri" w:cs="Tahoma"/>
          <w:sz w:val="24"/>
          <w:szCs w:val="20"/>
        </w:rPr>
        <w:t xml:space="preserve"> draft of the </w:t>
      </w:r>
      <w:r>
        <w:rPr>
          <w:rFonts w:ascii="Calibri" w:eastAsia="Times New Roman" w:hAnsi="Calibri" w:cs="Tahoma"/>
          <w:sz w:val="24"/>
          <w:szCs w:val="20"/>
        </w:rPr>
        <w:t>value chain report</w:t>
      </w:r>
      <w:r w:rsidR="00500B91">
        <w:rPr>
          <w:rFonts w:ascii="Calibri" w:eastAsia="Times New Roman" w:hAnsi="Calibri" w:cs="Tahoma"/>
          <w:sz w:val="24"/>
          <w:szCs w:val="20"/>
        </w:rPr>
        <w:t>, its</w:t>
      </w:r>
      <w:r w:rsidR="00C443E8" w:rsidRPr="00C443E8">
        <w:rPr>
          <w:rFonts w:ascii="Calibri" w:eastAsia="Times New Roman" w:hAnsi="Calibri" w:cs="Tahoma"/>
          <w:sz w:val="24"/>
          <w:szCs w:val="20"/>
        </w:rPr>
        <w:t xml:space="preserve"> recommendations and a power-point summary was presented for </w:t>
      </w:r>
      <w:r>
        <w:rPr>
          <w:rFonts w:ascii="Calibri" w:eastAsia="Times New Roman" w:hAnsi="Calibri" w:cs="Tahoma"/>
          <w:sz w:val="24"/>
          <w:szCs w:val="20"/>
        </w:rPr>
        <w:t xml:space="preserve">validation to </w:t>
      </w:r>
      <w:r w:rsidR="009D54ED">
        <w:rPr>
          <w:rFonts w:ascii="Calibri" w:eastAsia="Times New Roman" w:hAnsi="Calibri" w:cs="Tahoma"/>
          <w:sz w:val="24"/>
          <w:szCs w:val="20"/>
        </w:rPr>
        <w:t>honey industry stakeholders</w:t>
      </w:r>
      <w:r w:rsidR="00C443E8" w:rsidRPr="00C443E8">
        <w:rPr>
          <w:rFonts w:ascii="Calibri" w:eastAsia="Times New Roman" w:hAnsi="Calibri" w:cs="Tahoma"/>
          <w:sz w:val="24"/>
          <w:szCs w:val="20"/>
        </w:rPr>
        <w:t xml:space="preserve"> </w:t>
      </w:r>
      <w:r w:rsidR="00F62D2A">
        <w:rPr>
          <w:rFonts w:ascii="Calibri" w:eastAsia="Times New Roman" w:hAnsi="Calibri" w:cs="Tahoma"/>
          <w:sz w:val="24"/>
          <w:szCs w:val="20"/>
        </w:rPr>
        <w:t>and</w:t>
      </w:r>
      <w:r w:rsidR="00F62D2A" w:rsidRPr="00C443E8">
        <w:rPr>
          <w:rFonts w:ascii="Calibri" w:eastAsia="Times New Roman" w:hAnsi="Calibri" w:cs="Tahoma"/>
          <w:sz w:val="24"/>
          <w:szCs w:val="20"/>
        </w:rPr>
        <w:t xml:space="preserve"> </w:t>
      </w:r>
      <w:r w:rsidR="00C443E8" w:rsidRPr="00C443E8">
        <w:rPr>
          <w:rFonts w:ascii="Calibri" w:eastAsia="Times New Roman" w:hAnsi="Calibri" w:cs="Tahoma"/>
          <w:sz w:val="24"/>
          <w:szCs w:val="20"/>
        </w:rPr>
        <w:t>seni</w:t>
      </w:r>
      <w:r>
        <w:rPr>
          <w:rFonts w:ascii="Calibri" w:eastAsia="Times New Roman" w:hAnsi="Calibri" w:cs="Tahoma"/>
          <w:sz w:val="24"/>
          <w:szCs w:val="20"/>
        </w:rPr>
        <w:t>or representatives from the MAF</w:t>
      </w:r>
      <w:r w:rsidR="00C443E8" w:rsidRPr="00C443E8">
        <w:rPr>
          <w:rFonts w:ascii="Calibri" w:eastAsia="Times New Roman" w:hAnsi="Calibri" w:cs="Tahoma"/>
          <w:sz w:val="24"/>
          <w:szCs w:val="20"/>
        </w:rPr>
        <w:t>. Discussion and debate was encouraged and recommendations received from all participants.</w:t>
      </w:r>
    </w:p>
    <w:p w14:paraId="1AE4BA0A" w14:textId="77777777" w:rsidR="00C443E8" w:rsidRPr="00380FCE" w:rsidRDefault="00380FCE" w:rsidP="006961E1">
      <w:pPr>
        <w:pStyle w:val="ListParagraph"/>
        <w:widowControl w:val="0"/>
        <w:numPr>
          <w:ilvl w:val="0"/>
          <w:numId w:val="3"/>
        </w:numPr>
        <w:spacing w:line="240" w:lineRule="auto"/>
        <w:jc w:val="both"/>
        <w:rPr>
          <w:rFonts w:ascii="Calibri" w:eastAsia="Times New Roman" w:hAnsi="Calibri" w:cs="Tahoma"/>
          <w:b/>
          <w:sz w:val="24"/>
          <w:szCs w:val="20"/>
        </w:rPr>
      </w:pPr>
      <w:r w:rsidRPr="00380FCE">
        <w:rPr>
          <w:rFonts w:ascii="Calibri" w:eastAsia="Times New Roman" w:hAnsi="Calibri" w:cs="Tahoma"/>
          <w:b/>
          <w:sz w:val="24"/>
          <w:szCs w:val="20"/>
        </w:rPr>
        <w:t>Finalization of the Report</w:t>
      </w:r>
    </w:p>
    <w:p w14:paraId="53C1DB5D" w14:textId="77777777" w:rsidR="00C443E8" w:rsidRDefault="00380FCE" w:rsidP="003F2CD1">
      <w:pPr>
        <w:widowControl w:val="0"/>
        <w:spacing w:line="240" w:lineRule="auto"/>
        <w:jc w:val="both"/>
        <w:rPr>
          <w:rFonts w:cs="Tahoma"/>
          <w:b/>
          <w:sz w:val="28"/>
          <w:szCs w:val="28"/>
        </w:rPr>
      </w:pPr>
      <w:r>
        <w:rPr>
          <w:rFonts w:ascii="Calibri" w:eastAsia="Times New Roman" w:hAnsi="Calibri" w:cs="Tahoma"/>
          <w:sz w:val="24"/>
          <w:szCs w:val="20"/>
        </w:rPr>
        <w:t>A final meeting</w:t>
      </w:r>
      <w:r w:rsidR="00C443E8" w:rsidRPr="00C443E8">
        <w:rPr>
          <w:rFonts w:ascii="Calibri" w:eastAsia="Times New Roman" w:hAnsi="Calibri" w:cs="Tahoma"/>
          <w:sz w:val="24"/>
          <w:szCs w:val="20"/>
        </w:rPr>
        <w:t xml:space="preserve"> was then held with the </w:t>
      </w:r>
      <w:r w:rsidR="00F62D2A">
        <w:rPr>
          <w:rFonts w:ascii="Calibri" w:eastAsia="Times New Roman" w:hAnsi="Calibri" w:cs="Tahoma"/>
          <w:sz w:val="24"/>
          <w:szCs w:val="20"/>
        </w:rPr>
        <w:t>P</w:t>
      </w:r>
      <w:r w:rsidR="00C443E8" w:rsidRPr="00C443E8">
        <w:rPr>
          <w:rFonts w:ascii="Calibri" w:eastAsia="Times New Roman" w:hAnsi="Calibri" w:cs="Tahoma"/>
          <w:sz w:val="24"/>
          <w:szCs w:val="20"/>
        </w:rPr>
        <w:t xml:space="preserve">roject </w:t>
      </w:r>
      <w:r w:rsidR="00F62D2A">
        <w:rPr>
          <w:rFonts w:ascii="Calibri" w:eastAsia="Times New Roman" w:hAnsi="Calibri" w:cs="Tahoma"/>
          <w:sz w:val="24"/>
          <w:szCs w:val="20"/>
        </w:rPr>
        <w:t>T</w:t>
      </w:r>
      <w:r w:rsidR="00C443E8" w:rsidRPr="00C443E8">
        <w:rPr>
          <w:rFonts w:ascii="Calibri" w:eastAsia="Times New Roman" w:hAnsi="Calibri" w:cs="Tahoma"/>
          <w:sz w:val="24"/>
          <w:szCs w:val="20"/>
        </w:rPr>
        <w:t>eam</w:t>
      </w:r>
      <w:r w:rsidR="00F62D2A">
        <w:rPr>
          <w:rFonts w:ascii="Calibri" w:eastAsia="Times New Roman" w:hAnsi="Calibri" w:cs="Tahoma"/>
          <w:sz w:val="24"/>
          <w:szCs w:val="20"/>
        </w:rPr>
        <w:t>, FAO Technical Officers</w:t>
      </w:r>
      <w:r w:rsidR="00C443E8" w:rsidRPr="00C443E8">
        <w:rPr>
          <w:rFonts w:ascii="Calibri" w:eastAsia="Times New Roman" w:hAnsi="Calibri" w:cs="Tahoma"/>
          <w:sz w:val="24"/>
          <w:szCs w:val="20"/>
        </w:rPr>
        <w:t xml:space="preserve"> and the visiting FAO </w:t>
      </w:r>
      <w:r w:rsidR="00F62D2A">
        <w:rPr>
          <w:rFonts w:ascii="Calibri" w:eastAsia="Times New Roman" w:hAnsi="Calibri" w:cs="Tahoma"/>
          <w:sz w:val="24"/>
          <w:szCs w:val="20"/>
        </w:rPr>
        <w:t>International Value Chain Consultant</w:t>
      </w:r>
      <w:r w:rsidR="00C443E8" w:rsidRPr="00C443E8">
        <w:rPr>
          <w:rFonts w:ascii="Calibri" w:eastAsia="Times New Roman" w:hAnsi="Calibri" w:cs="Tahoma"/>
          <w:sz w:val="24"/>
          <w:szCs w:val="20"/>
        </w:rPr>
        <w:t xml:space="preserve"> where further recommendations were made for improvement of the final document to bring it closer to stakeholder recommendations and FAO criteria.</w:t>
      </w:r>
      <w:r w:rsidRPr="00380FCE">
        <w:rPr>
          <w:rFonts w:ascii="Calibri" w:eastAsia="Times New Roman" w:hAnsi="Calibri" w:cs="Tahoma"/>
          <w:sz w:val="24"/>
          <w:szCs w:val="20"/>
        </w:rPr>
        <w:t xml:space="preserve"> </w:t>
      </w:r>
      <w:r w:rsidR="00C443E8" w:rsidRPr="00C443E8">
        <w:rPr>
          <w:rFonts w:ascii="Calibri" w:eastAsia="Times New Roman" w:hAnsi="Calibri" w:cs="Tahoma"/>
          <w:sz w:val="24"/>
          <w:szCs w:val="20"/>
        </w:rPr>
        <w:t>The draft was then presented and reviewed with the project team before forwa</w:t>
      </w:r>
      <w:r>
        <w:rPr>
          <w:rFonts w:ascii="Calibri" w:eastAsia="Times New Roman" w:hAnsi="Calibri" w:cs="Tahoma"/>
          <w:sz w:val="24"/>
          <w:szCs w:val="20"/>
        </w:rPr>
        <w:t xml:space="preserve">rding to the FAO Representation. </w:t>
      </w:r>
      <w:r w:rsidR="003F2CD1">
        <w:rPr>
          <w:rFonts w:ascii="Calibri" w:eastAsia="Times New Roman" w:hAnsi="Calibri" w:cs="Tahoma"/>
          <w:sz w:val="24"/>
          <w:szCs w:val="20"/>
        </w:rPr>
        <w:t xml:space="preserve"> The draft was then technically edited, with input from the Lead Technical officers.</w:t>
      </w:r>
    </w:p>
    <w:p w14:paraId="4F094E6F" w14:textId="77777777" w:rsidR="006961E1" w:rsidRDefault="006961E1">
      <w:pPr>
        <w:rPr>
          <w:rFonts w:asciiTheme="majorHAnsi" w:eastAsiaTheme="majorEastAsia" w:hAnsiTheme="majorHAnsi" w:cstheme="majorBidi"/>
          <w:b/>
          <w:bCs/>
          <w:color w:val="365F91" w:themeColor="accent1" w:themeShade="BF"/>
          <w:sz w:val="28"/>
          <w:szCs w:val="28"/>
        </w:rPr>
      </w:pPr>
      <w:r>
        <w:br w:type="page"/>
      </w:r>
    </w:p>
    <w:p w14:paraId="3312D563" w14:textId="77777777" w:rsidR="00113260" w:rsidRPr="001F2C7B" w:rsidRDefault="00113260" w:rsidP="009E377D">
      <w:pPr>
        <w:pStyle w:val="Heading1"/>
        <w:numPr>
          <w:ilvl w:val="0"/>
          <w:numId w:val="2"/>
        </w:numPr>
      </w:pPr>
      <w:bookmarkStart w:id="5" w:name="_Toc443647819"/>
      <w:r w:rsidRPr="001F2C7B">
        <w:lastRenderedPageBreak/>
        <w:t>HISTORY OF T</w:t>
      </w:r>
      <w:r w:rsidR="00CA17B7" w:rsidRPr="001F2C7B">
        <w:t>HE HONEY INDUSTRY</w:t>
      </w:r>
      <w:r w:rsidRPr="001F2C7B">
        <w:t xml:space="preserve"> IN BELIZE</w:t>
      </w:r>
      <w:bookmarkEnd w:id="5"/>
    </w:p>
    <w:p w14:paraId="7491015E" w14:textId="77777777" w:rsidR="000021F2" w:rsidRDefault="000021F2" w:rsidP="000021F2">
      <w:pPr>
        <w:widowControl w:val="0"/>
        <w:spacing w:after="0"/>
        <w:jc w:val="both"/>
        <w:rPr>
          <w:rFonts w:cs="Tahoma"/>
          <w:b/>
          <w:sz w:val="24"/>
          <w:szCs w:val="20"/>
        </w:rPr>
      </w:pPr>
    </w:p>
    <w:p w14:paraId="79EE5B25" w14:textId="77777777" w:rsidR="00911449" w:rsidRPr="00911449" w:rsidRDefault="00911449" w:rsidP="006961E1">
      <w:pPr>
        <w:widowControl w:val="0"/>
        <w:spacing w:line="240" w:lineRule="auto"/>
        <w:jc w:val="both"/>
        <w:rPr>
          <w:rFonts w:cs="Tahoma"/>
          <w:b/>
          <w:sz w:val="24"/>
          <w:szCs w:val="20"/>
        </w:rPr>
      </w:pPr>
      <w:r w:rsidRPr="00911449">
        <w:rPr>
          <w:rFonts w:cs="Tahoma"/>
          <w:b/>
          <w:sz w:val="24"/>
          <w:szCs w:val="20"/>
        </w:rPr>
        <w:t>Introduction of European Bees</w:t>
      </w:r>
    </w:p>
    <w:p w14:paraId="482B9F24" w14:textId="77777777" w:rsidR="00C36FFB" w:rsidRDefault="00F75BB5" w:rsidP="006961E1">
      <w:pPr>
        <w:widowControl w:val="0"/>
        <w:spacing w:line="240" w:lineRule="auto"/>
        <w:jc w:val="both"/>
        <w:rPr>
          <w:rFonts w:cs="Tahoma"/>
          <w:sz w:val="24"/>
          <w:szCs w:val="20"/>
        </w:rPr>
      </w:pPr>
      <w:r w:rsidRPr="004D791C">
        <w:rPr>
          <w:rFonts w:cs="Tahoma"/>
          <w:sz w:val="24"/>
          <w:szCs w:val="20"/>
        </w:rPr>
        <w:t>European bees were first brought in from Mexico in 1957</w:t>
      </w:r>
      <w:r w:rsidR="00246794">
        <w:rPr>
          <w:rFonts w:cs="Tahoma"/>
          <w:sz w:val="24"/>
          <w:szCs w:val="20"/>
        </w:rPr>
        <w:t>,</w:t>
      </w:r>
      <w:r w:rsidRPr="004D791C">
        <w:rPr>
          <w:rFonts w:cs="Tahoma"/>
          <w:sz w:val="24"/>
          <w:szCs w:val="20"/>
        </w:rPr>
        <w:t xml:space="preserve"> as pollinators for the sugar industry in Corozal and Orange Walk.</w:t>
      </w:r>
      <w:r w:rsidR="004D791C" w:rsidRPr="004D791C">
        <w:rPr>
          <w:rFonts w:cs="Tahoma"/>
          <w:sz w:val="24"/>
          <w:szCs w:val="20"/>
        </w:rPr>
        <w:t xml:space="preserve"> Subsequently, seven beekeeping cooperatives were formed to develop </w:t>
      </w:r>
      <w:r w:rsidR="00C36FFB">
        <w:rPr>
          <w:rFonts w:cs="Tahoma"/>
          <w:sz w:val="24"/>
          <w:szCs w:val="20"/>
        </w:rPr>
        <w:t>a</w:t>
      </w:r>
      <w:r w:rsidR="004D791C" w:rsidRPr="004D791C">
        <w:rPr>
          <w:rFonts w:cs="Tahoma"/>
          <w:sz w:val="24"/>
          <w:szCs w:val="20"/>
        </w:rPr>
        <w:t xml:space="preserve"> honey industry. In 1977, the Belize Honey Producers Federation of Cooperative Societies Li</w:t>
      </w:r>
      <w:r w:rsidR="00D649F9">
        <w:rPr>
          <w:rFonts w:cs="Tahoma"/>
          <w:sz w:val="24"/>
          <w:szCs w:val="20"/>
        </w:rPr>
        <w:t>mited was formed and registered. It was</w:t>
      </w:r>
      <w:r w:rsidR="004D791C" w:rsidRPr="004D791C">
        <w:rPr>
          <w:rFonts w:cs="Tahoma"/>
          <w:sz w:val="24"/>
          <w:szCs w:val="20"/>
        </w:rPr>
        <w:t xml:space="preserve"> comprised of four cooperatives. </w:t>
      </w:r>
    </w:p>
    <w:p w14:paraId="4C84F5EE" w14:textId="77777777" w:rsidR="006961E1" w:rsidRDefault="006961E1" w:rsidP="006961E1">
      <w:pPr>
        <w:widowControl w:val="0"/>
        <w:spacing w:after="0" w:line="240" w:lineRule="auto"/>
        <w:jc w:val="both"/>
        <w:rPr>
          <w:rFonts w:cs="Tahoma"/>
          <w:b/>
          <w:sz w:val="24"/>
          <w:szCs w:val="20"/>
        </w:rPr>
      </w:pPr>
    </w:p>
    <w:p w14:paraId="23DB7ABD" w14:textId="77777777" w:rsidR="00911449" w:rsidRPr="00911449" w:rsidRDefault="00911449" w:rsidP="006961E1">
      <w:pPr>
        <w:widowControl w:val="0"/>
        <w:spacing w:line="240" w:lineRule="auto"/>
        <w:jc w:val="both"/>
        <w:rPr>
          <w:rFonts w:cs="Tahoma"/>
          <w:b/>
          <w:sz w:val="24"/>
          <w:szCs w:val="20"/>
        </w:rPr>
      </w:pPr>
      <w:r w:rsidRPr="00911449">
        <w:rPr>
          <w:rFonts w:cs="Tahoma"/>
          <w:b/>
          <w:sz w:val="24"/>
          <w:szCs w:val="20"/>
        </w:rPr>
        <w:t>Honey Production in the 1980s</w:t>
      </w:r>
    </w:p>
    <w:p w14:paraId="36005EE1" w14:textId="77777777" w:rsidR="00113260" w:rsidRPr="004D791C" w:rsidRDefault="004D791C" w:rsidP="006961E1">
      <w:pPr>
        <w:widowControl w:val="0"/>
        <w:spacing w:line="240" w:lineRule="auto"/>
        <w:jc w:val="both"/>
        <w:rPr>
          <w:rFonts w:cs="Tahoma"/>
          <w:sz w:val="24"/>
          <w:szCs w:val="20"/>
        </w:rPr>
      </w:pPr>
      <w:r w:rsidRPr="00432F14">
        <w:rPr>
          <w:rFonts w:cs="Tahoma"/>
          <w:sz w:val="24"/>
          <w:szCs w:val="20"/>
        </w:rPr>
        <w:t>In 1983, Belize reached the peak number of hives at 11,000, with productivity</w:t>
      </w:r>
      <w:r w:rsidR="00247468">
        <w:rPr>
          <w:rStyle w:val="FootnoteReference"/>
          <w:rFonts w:cs="Tahoma"/>
          <w:sz w:val="24"/>
          <w:szCs w:val="20"/>
        </w:rPr>
        <w:footnoteReference w:id="1"/>
      </w:r>
      <w:r w:rsidRPr="00432F14">
        <w:rPr>
          <w:rFonts w:cs="Tahoma"/>
          <w:sz w:val="24"/>
          <w:szCs w:val="20"/>
        </w:rPr>
        <w:t xml:space="preserve"> of around 0.9</w:t>
      </w:r>
      <w:r w:rsidR="00D53B6F">
        <w:rPr>
          <w:rFonts w:cs="Tahoma"/>
          <w:sz w:val="24"/>
          <w:szCs w:val="20"/>
        </w:rPr>
        <w:t xml:space="preserve"> </w:t>
      </w:r>
      <w:r w:rsidRPr="00432F14">
        <w:rPr>
          <w:rFonts w:cs="Tahoma"/>
          <w:sz w:val="24"/>
          <w:szCs w:val="20"/>
        </w:rPr>
        <w:t>unit</w:t>
      </w:r>
      <w:r w:rsidR="00D53B6F">
        <w:rPr>
          <w:rFonts w:cs="Tahoma"/>
          <w:sz w:val="24"/>
          <w:szCs w:val="20"/>
        </w:rPr>
        <w:t>/</w:t>
      </w:r>
      <w:r w:rsidRPr="00432F14">
        <w:rPr>
          <w:rFonts w:cs="Tahoma"/>
          <w:sz w:val="24"/>
          <w:szCs w:val="20"/>
        </w:rPr>
        <w:t xml:space="preserve"> 55-gallon drum per 10.</w:t>
      </w:r>
      <w:r w:rsidR="00C36FFB" w:rsidRPr="00432F14">
        <w:rPr>
          <w:rFonts w:cs="Tahoma"/>
          <w:sz w:val="24"/>
          <w:szCs w:val="20"/>
        </w:rPr>
        <w:t xml:space="preserve"> However, spraying </w:t>
      </w:r>
      <w:r w:rsidR="00D53B6F" w:rsidRPr="00432F14">
        <w:rPr>
          <w:rFonts w:cs="Tahoma"/>
          <w:sz w:val="24"/>
          <w:szCs w:val="20"/>
        </w:rPr>
        <w:t>of marijuana</w:t>
      </w:r>
      <w:r w:rsidR="00C36FFB" w:rsidRPr="00432F14">
        <w:rPr>
          <w:rFonts w:cs="Tahoma"/>
          <w:sz w:val="24"/>
          <w:szCs w:val="20"/>
        </w:rPr>
        <w:t xml:space="preserve"> </w:t>
      </w:r>
      <w:r w:rsidR="00A8422E">
        <w:rPr>
          <w:rFonts w:cs="Tahoma"/>
          <w:sz w:val="24"/>
          <w:szCs w:val="20"/>
        </w:rPr>
        <w:t xml:space="preserve">fields with chemicals which were toxic to bees </w:t>
      </w:r>
      <w:r w:rsidR="00D649F9">
        <w:rPr>
          <w:rFonts w:cs="Tahoma"/>
          <w:sz w:val="24"/>
          <w:szCs w:val="20"/>
        </w:rPr>
        <w:t>led to a rapid decline of</w:t>
      </w:r>
      <w:r w:rsidR="00C36FFB" w:rsidRPr="00432F14">
        <w:rPr>
          <w:rFonts w:cs="Tahoma"/>
          <w:sz w:val="24"/>
          <w:szCs w:val="20"/>
        </w:rPr>
        <w:t xml:space="preserve"> bee colonies between 1983 </w:t>
      </w:r>
      <w:r w:rsidR="00D53B6F">
        <w:rPr>
          <w:rFonts w:cs="Tahoma"/>
          <w:sz w:val="24"/>
          <w:szCs w:val="20"/>
        </w:rPr>
        <w:t xml:space="preserve">and </w:t>
      </w:r>
      <w:r w:rsidR="00C36FFB" w:rsidRPr="00432F14">
        <w:rPr>
          <w:rFonts w:cs="Tahoma"/>
          <w:sz w:val="24"/>
          <w:szCs w:val="20"/>
        </w:rPr>
        <w:t xml:space="preserve">1984. Thereafter, the industry recovered to record exports of 1,000 units </w:t>
      </w:r>
      <w:r w:rsidR="001579B6">
        <w:rPr>
          <w:rFonts w:cs="Tahoma"/>
          <w:sz w:val="24"/>
          <w:szCs w:val="20"/>
        </w:rPr>
        <w:t xml:space="preserve">of </w:t>
      </w:r>
      <w:r w:rsidR="00C36FFB" w:rsidRPr="00432F14">
        <w:rPr>
          <w:rFonts w:cs="Tahoma"/>
          <w:sz w:val="24"/>
          <w:szCs w:val="20"/>
        </w:rPr>
        <w:t>55-gallon drums of honey to the United Kingdom (UK), Canada, Saudi Arabia and United States of America (USA) in 1985. Productivity was estimated at 1.1 unit</w:t>
      </w:r>
      <w:r w:rsidR="00D53B6F">
        <w:rPr>
          <w:rFonts w:cs="Tahoma"/>
          <w:sz w:val="24"/>
          <w:szCs w:val="20"/>
        </w:rPr>
        <w:t>/</w:t>
      </w:r>
      <w:r w:rsidR="00C36FFB" w:rsidRPr="00432F14">
        <w:rPr>
          <w:rFonts w:cs="Tahoma"/>
          <w:sz w:val="24"/>
          <w:szCs w:val="20"/>
        </w:rPr>
        <w:t>55-gallon drum per 10 hives. Orange Walk alone had 120 beekeepers and accounted for around 60 percent of total honey production.</w:t>
      </w:r>
      <w:r w:rsidR="00C36FFB" w:rsidRPr="004D791C">
        <w:rPr>
          <w:rFonts w:cs="Tahoma"/>
          <w:sz w:val="24"/>
          <w:szCs w:val="20"/>
        </w:rPr>
        <w:t xml:space="preserve"> </w:t>
      </w:r>
    </w:p>
    <w:p w14:paraId="4744BCBF" w14:textId="77777777" w:rsidR="00911449" w:rsidRDefault="00F75BB5" w:rsidP="006961E1">
      <w:pPr>
        <w:widowControl w:val="0"/>
        <w:spacing w:line="240" w:lineRule="auto"/>
        <w:jc w:val="both"/>
        <w:rPr>
          <w:rFonts w:cs="Tahoma"/>
          <w:sz w:val="24"/>
          <w:szCs w:val="20"/>
        </w:rPr>
      </w:pPr>
      <w:r w:rsidRPr="004D791C">
        <w:rPr>
          <w:rFonts w:cs="Tahoma"/>
          <w:sz w:val="24"/>
          <w:szCs w:val="20"/>
        </w:rPr>
        <w:t xml:space="preserve"> </w:t>
      </w:r>
      <w:r w:rsidR="00C36FFB" w:rsidRPr="004D791C">
        <w:rPr>
          <w:rFonts w:cs="Tahoma"/>
          <w:sz w:val="24"/>
          <w:szCs w:val="20"/>
        </w:rPr>
        <w:t xml:space="preserve">Around 1987, the </w:t>
      </w:r>
      <w:r w:rsidR="00432F14">
        <w:rPr>
          <w:rFonts w:cs="Tahoma"/>
          <w:sz w:val="24"/>
          <w:szCs w:val="20"/>
        </w:rPr>
        <w:t xml:space="preserve">industry was faced with the appearance of aggressive Africanized bees, which took over </w:t>
      </w:r>
      <w:r w:rsidR="001579B6">
        <w:rPr>
          <w:rFonts w:cs="Tahoma"/>
          <w:sz w:val="24"/>
          <w:szCs w:val="20"/>
        </w:rPr>
        <w:t xml:space="preserve">and decimated </w:t>
      </w:r>
      <w:r w:rsidR="00432F14">
        <w:rPr>
          <w:rFonts w:cs="Tahoma"/>
          <w:sz w:val="24"/>
          <w:szCs w:val="20"/>
        </w:rPr>
        <w:t xml:space="preserve">some hives. </w:t>
      </w:r>
      <w:r w:rsidR="00C36FFB" w:rsidRPr="004D791C">
        <w:rPr>
          <w:rFonts w:cs="Tahoma"/>
          <w:sz w:val="24"/>
          <w:szCs w:val="20"/>
        </w:rPr>
        <w:t xml:space="preserve"> </w:t>
      </w:r>
      <w:r w:rsidR="003B22E7">
        <w:rPr>
          <w:rFonts w:cs="Tahoma"/>
          <w:sz w:val="24"/>
          <w:szCs w:val="20"/>
        </w:rPr>
        <w:t>B</w:t>
      </w:r>
      <w:r w:rsidR="00432F14">
        <w:rPr>
          <w:rFonts w:cs="Tahoma"/>
          <w:sz w:val="24"/>
          <w:szCs w:val="20"/>
        </w:rPr>
        <w:t xml:space="preserve">eekeepers were not trained to deal with these bees, </w:t>
      </w:r>
      <w:r w:rsidR="003B22E7">
        <w:rPr>
          <w:rFonts w:cs="Tahoma"/>
          <w:sz w:val="24"/>
          <w:szCs w:val="20"/>
        </w:rPr>
        <w:t>so</w:t>
      </w:r>
      <w:r w:rsidR="001579B6">
        <w:rPr>
          <w:rFonts w:cs="Tahoma"/>
          <w:sz w:val="24"/>
          <w:szCs w:val="20"/>
        </w:rPr>
        <w:t xml:space="preserve"> </w:t>
      </w:r>
      <w:r w:rsidR="001579B6" w:rsidRPr="004D791C">
        <w:rPr>
          <w:rFonts w:cs="Tahoma"/>
          <w:sz w:val="24"/>
          <w:szCs w:val="20"/>
        </w:rPr>
        <w:t>were</w:t>
      </w:r>
      <w:r w:rsidR="00432F14" w:rsidRPr="004D791C">
        <w:rPr>
          <w:rFonts w:cs="Tahoma"/>
          <w:sz w:val="24"/>
          <w:szCs w:val="20"/>
        </w:rPr>
        <w:t xml:space="preserve"> discouraged from </w:t>
      </w:r>
      <w:r w:rsidR="00432F14">
        <w:rPr>
          <w:rFonts w:cs="Tahoma"/>
          <w:sz w:val="24"/>
          <w:szCs w:val="20"/>
        </w:rPr>
        <w:t xml:space="preserve">doing </w:t>
      </w:r>
      <w:r w:rsidR="00432F14" w:rsidRPr="004D791C">
        <w:rPr>
          <w:rFonts w:cs="Tahoma"/>
          <w:sz w:val="24"/>
          <w:szCs w:val="20"/>
        </w:rPr>
        <w:t>beekeeping</w:t>
      </w:r>
      <w:r w:rsidR="00432F14">
        <w:rPr>
          <w:rFonts w:cs="Tahoma"/>
          <w:sz w:val="24"/>
          <w:szCs w:val="20"/>
        </w:rPr>
        <w:t xml:space="preserve">. </w:t>
      </w:r>
      <w:r w:rsidR="001579B6">
        <w:rPr>
          <w:rFonts w:cs="Tahoma"/>
          <w:sz w:val="24"/>
          <w:szCs w:val="20"/>
        </w:rPr>
        <w:t xml:space="preserve"> </w:t>
      </w:r>
      <w:r w:rsidR="001579B6" w:rsidRPr="00E70349">
        <w:rPr>
          <w:rFonts w:cs="Tahoma"/>
          <w:sz w:val="24"/>
          <w:szCs w:val="24"/>
        </w:rPr>
        <w:t>Since the decline of the late 1980’s, there have been only sporadic efforts to stimulate and grow the honey industry.</w:t>
      </w:r>
    </w:p>
    <w:p w14:paraId="3309D184" w14:textId="77777777" w:rsidR="006961E1" w:rsidRDefault="006961E1" w:rsidP="006961E1">
      <w:pPr>
        <w:widowControl w:val="0"/>
        <w:spacing w:after="0" w:line="240" w:lineRule="auto"/>
        <w:jc w:val="both"/>
        <w:rPr>
          <w:rFonts w:cs="Tahoma"/>
          <w:b/>
          <w:sz w:val="24"/>
          <w:szCs w:val="20"/>
        </w:rPr>
      </w:pPr>
    </w:p>
    <w:p w14:paraId="1AB77E89" w14:textId="77777777" w:rsidR="00911449" w:rsidRPr="00911449" w:rsidRDefault="00911449" w:rsidP="006961E1">
      <w:pPr>
        <w:widowControl w:val="0"/>
        <w:spacing w:line="240" w:lineRule="auto"/>
        <w:jc w:val="both"/>
        <w:rPr>
          <w:rFonts w:cs="Tahoma"/>
          <w:b/>
          <w:sz w:val="24"/>
          <w:szCs w:val="20"/>
        </w:rPr>
      </w:pPr>
      <w:r w:rsidRPr="00911449">
        <w:rPr>
          <w:rFonts w:cs="Tahoma"/>
          <w:b/>
          <w:sz w:val="24"/>
          <w:szCs w:val="20"/>
        </w:rPr>
        <w:t>Honey Industry in the 2000s</w:t>
      </w:r>
    </w:p>
    <w:p w14:paraId="0C7E0F7C" w14:textId="77777777" w:rsidR="009E5D32" w:rsidRPr="004D791C" w:rsidRDefault="00911449" w:rsidP="006961E1">
      <w:pPr>
        <w:widowControl w:val="0"/>
        <w:spacing w:line="240" w:lineRule="auto"/>
        <w:jc w:val="both"/>
        <w:rPr>
          <w:rFonts w:cs="Tahoma"/>
          <w:sz w:val="24"/>
          <w:szCs w:val="20"/>
        </w:rPr>
      </w:pPr>
      <w:r>
        <w:rPr>
          <w:rFonts w:cs="Tahoma"/>
          <w:sz w:val="24"/>
          <w:szCs w:val="20"/>
        </w:rPr>
        <w:t xml:space="preserve">Beekeeping saw a revival in the 2000s.  </w:t>
      </w:r>
      <w:r w:rsidR="009E5D32" w:rsidRPr="004D791C">
        <w:rPr>
          <w:rFonts w:cs="Tahoma"/>
          <w:sz w:val="24"/>
          <w:szCs w:val="20"/>
        </w:rPr>
        <w:t xml:space="preserve">In </w:t>
      </w:r>
      <w:r w:rsidR="009E5D32" w:rsidRPr="001579B6">
        <w:rPr>
          <w:rFonts w:cs="Tahoma"/>
          <w:sz w:val="24"/>
          <w:szCs w:val="20"/>
        </w:rPr>
        <w:t>2001,</w:t>
      </w:r>
      <w:r w:rsidR="009E5D32" w:rsidRPr="004D791C">
        <w:rPr>
          <w:rFonts w:cs="Tahoma"/>
          <w:color w:val="FF0000"/>
          <w:sz w:val="24"/>
          <w:szCs w:val="20"/>
        </w:rPr>
        <w:t xml:space="preserve"> </w:t>
      </w:r>
      <w:r w:rsidR="009E5D32" w:rsidRPr="004D791C">
        <w:rPr>
          <w:rFonts w:cs="Tahoma"/>
          <w:sz w:val="24"/>
          <w:szCs w:val="20"/>
        </w:rPr>
        <w:t>Belize was estimated to have a total of 129 beekeepers, w</w:t>
      </w:r>
      <w:r w:rsidR="00AD5D29" w:rsidRPr="004D791C">
        <w:rPr>
          <w:rFonts w:cs="Tahoma"/>
          <w:sz w:val="24"/>
          <w:szCs w:val="20"/>
        </w:rPr>
        <w:t>ith 1</w:t>
      </w:r>
      <w:r w:rsidR="001579B6">
        <w:rPr>
          <w:rFonts w:cs="Tahoma"/>
          <w:sz w:val="24"/>
          <w:szCs w:val="20"/>
        </w:rPr>
        <w:t>,</w:t>
      </w:r>
      <w:r w:rsidR="00AD5D29" w:rsidRPr="004D791C">
        <w:rPr>
          <w:rFonts w:cs="Tahoma"/>
          <w:sz w:val="24"/>
          <w:szCs w:val="20"/>
        </w:rPr>
        <w:t>791 hives</w:t>
      </w:r>
      <w:r w:rsidR="001579B6">
        <w:rPr>
          <w:rFonts w:cs="Tahoma"/>
          <w:sz w:val="24"/>
          <w:szCs w:val="20"/>
        </w:rPr>
        <w:t>,</w:t>
      </w:r>
      <w:r w:rsidR="00AD5D29" w:rsidRPr="004D791C">
        <w:rPr>
          <w:rFonts w:cs="Tahoma"/>
          <w:sz w:val="24"/>
          <w:szCs w:val="20"/>
        </w:rPr>
        <w:t xml:space="preserve"> producing 320 units </w:t>
      </w:r>
      <w:r w:rsidR="001579B6">
        <w:rPr>
          <w:rFonts w:cs="Tahoma"/>
          <w:sz w:val="24"/>
          <w:szCs w:val="20"/>
        </w:rPr>
        <w:t xml:space="preserve">of </w:t>
      </w:r>
      <w:r w:rsidR="00AD5D29" w:rsidRPr="004D791C">
        <w:rPr>
          <w:rFonts w:cs="Tahoma"/>
          <w:sz w:val="24"/>
          <w:szCs w:val="20"/>
        </w:rPr>
        <w:t>55-gallon drums of honey. Orange Walk and Corozal accounted for 44</w:t>
      </w:r>
      <w:r w:rsidR="000021F2">
        <w:rPr>
          <w:rFonts w:cs="Tahoma"/>
          <w:sz w:val="24"/>
          <w:szCs w:val="20"/>
        </w:rPr>
        <w:t xml:space="preserve"> percent</w:t>
      </w:r>
      <w:r w:rsidR="00AD5D29" w:rsidRPr="004D791C">
        <w:rPr>
          <w:rFonts w:cs="Tahoma"/>
          <w:sz w:val="24"/>
          <w:szCs w:val="20"/>
        </w:rPr>
        <w:t xml:space="preserve"> of beekeepers, 63</w:t>
      </w:r>
      <w:r w:rsidR="000021F2">
        <w:rPr>
          <w:rFonts w:cs="Tahoma"/>
          <w:sz w:val="24"/>
          <w:szCs w:val="20"/>
        </w:rPr>
        <w:t xml:space="preserve"> percent</w:t>
      </w:r>
      <w:r w:rsidR="00AD5D29" w:rsidRPr="004D791C">
        <w:rPr>
          <w:rFonts w:cs="Tahoma"/>
          <w:sz w:val="24"/>
          <w:szCs w:val="20"/>
        </w:rPr>
        <w:t xml:space="preserve"> of hives and 65</w:t>
      </w:r>
      <w:r w:rsidR="000021F2">
        <w:rPr>
          <w:rFonts w:cs="Tahoma"/>
          <w:sz w:val="24"/>
          <w:szCs w:val="20"/>
        </w:rPr>
        <w:t xml:space="preserve"> percent</w:t>
      </w:r>
      <w:r w:rsidR="00AD5D29" w:rsidRPr="004D791C">
        <w:rPr>
          <w:rFonts w:cs="Tahoma"/>
          <w:sz w:val="24"/>
          <w:szCs w:val="20"/>
        </w:rPr>
        <w:t xml:space="preserve"> of honey production respectively. </w:t>
      </w:r>
    </w:p>
    <w:p w14:paraId="5B24C6FC" w14:textId="77777777" w:rsidR="00B9195F" w:rsidRPr="004D791C" w:rsidRDefault="00B9195F" w:rsidP="006961E1">
      <w:pPr>
        <w:widowControl w:val="0"/>
        <w:spacing w:line="240" w:lineRule="auto"/>
        <w:jc w:val="both"/>
        <w:rPr>
          <w:rFonts w:cs="Tahoma"/>
          <w:sz w:val="24"/>
          <w:szCs w:val="20"/>
        </w:rPr>
      </w:pPr>
      <w:r w:rsidRPr="004D791C">
        <w:rPr>
          <w:rFonts w:cs="Tahoma"/>
          <w:sz w:val="24"/>
          <w:szCs w:val="20"/>
        </w:rPr>
        <w:t xml:space="preserve">Individual </w:t>
      </w:r>
      <w:r w:rsidR="00D53B6F" w:rsidRPr="004D791C">
        <w:rPr>
          <w:rFonts w:cs="Tahoma"/>
          <w:sz w:val="24"/>
          <w:szCs w:val="20"/>
        </w:rPr>
        <w:t xml:space="preserve">beekeepers have recorded productivity </w:t>
      </w:r>
      <w:r w:rsidR="00D9175B">
        <w:rPr>
          <w:rFonts w:cs="Tahoma"/>
          <w:sz w:val="24"/>
          <w:szCs w:val="20"/>
        </w:rPr>
        <w:t xml:space="preserve">levels of </w:t>
      </w:r>
      <w:r w:rsidR="00D53B6F" w:rsidRPr="004D791C">
        <w:rPr>
          <w:rFonts w:cs="Tahoma"/>
          <w:sz w:val="24"/>
          <w:szCs w:val="20"/>
        </w:rPr>
        <w:t>1.67 units</w:t>
      </w:r>
      <w:r w:rsidR="00D53B6F">
        <w:rPr>
          <w:rFonts w:cs="Tahoma"/>
          <w:sz w:val="24"/>
          <w:szCs w:val="20"/>
        </w:rPr>
        <w:t>/</w:t>
      </w:r>
      <w:r w:rsidR="00D53B6F" w:rsidRPr="004D791C">
        <w:rPr>
          <w:rFonts w:cs="Tahoma"/>
          <w:sz w:val="24"/>
          <w:szCs w:val="20"/>
        </w:rPr>
        <w:t>55-gallon drums per 10 hives during a year of good conditions</w:t>
      </w:r>
      <w:r w:rsidR="00D53B6F">
        <w:rPr>
          <w:rFonts w:cs="Tahoma"/>
          <w:sz w:val="24"/>
          <w:szCs w:val="20"/>
        </w:rPr>
        <w:t>,</w:t>
      </w:r>
      <w:r w:rsidR="00D53B6F" w:rsidRPr="004D791C">
        <w:rPr>
          <w:rFonts w:cs="Tahoma"/>
          <w:sz w:val="24"/>
          <w:szCs w:val="20"/>
        </w:rPr>
        <w:t xml:space="preserve"> and as low as 0.3 units</w:t>
      </w:r>
      <w:r w:rsidR="00D53B6F">
        <w:rPr>
          <w:rFonts w:cs="Tahoma"/>
          <w:sz w:val="24"/>
          <w:szCs w:val="20"/>
        </w:rPr>
        <w:t>/</w:t>
      </w:r>
      <w:r w:rsidR="00D53B6F" w:rsidRPr="004D791C">
        <w:rPr>
          <w:rFonts w:cs="Tahoma"/>
          <w:sz w:val="24"/>
          <w:szCs w:val="20"/>
        </w:rPr>
        <w:t>55-gallon drums per 10 hive</w:t>
      </w:r>
      <w:r w:rsidR="00F57C08">
        <w:rPr>
          <w:rFonts w:cs="Tahoma"/>
          <w:sz w:val="24"/>
          <w:szCs w:val="20"/>
        </w:rPr>
        <w:t>s</w:t>
      </w:r>
      <w:r w:rsidRPr="004D791C">
        <w:rPr>
          <w:rFonts w:cs="Tahoma"/>
          <w:sz w:val="24"/>
          <w:szCs w:val="20"/>
        </w:rPr>
        <w:t xml:space="preserve"> during a bad year.</w:t>
      </w:r>
    </w:p>
    <w:p w14:paraId="2CF2A191" w14:textId="77777777" w:rsidR="00911449" w:rsidRPr="00911449" w:rsidRDefault="00911449" w:rsidP="006961E1">
      <w:pPr>
        <w:widowControl w:val="0"/>
        <w:spacing w:line="240" w:lineRule="auto"/>
        <w:jc w:val="both"/>
        <w:rPr>
          <w:rFonts w:cs="Tahoma"/>
          <w:b/>
          <w:i/>
          <w:sz w:val="24"/>
          <w:szCs w:val="24"/>
        </w:rPr>
      </w:pPr>
      <w:r w:rsidRPr="00911449">
        <w:rPr>
          <w:rFonts w:cs="Tahoma"/>
          <w:b/>
          <w:i/>
          <w:sz w:val="24"/>
          <w:szCs w:val="24"/>
        </w:rPr>
        <w:t xml:space="preserve">Processing and Distribution of Honey </w:t>
      </w:r>
    </w:p>
    <w:p w14:paraId="732D005A" w14:textId="77777777" w:rsidR="00911449" w:rsidRDefault="00911449" w:rsidP="006961E1">
      <w:pPr>
        <w:widowControl w:val="0"/>
        <w:spacing w:line="240" w:lineRule="auto"/>
        <w:jc w:val="both"/>
        <w:rPr>
          <w:rFonts w:cs="Tahoma"/>
          <w:sz w:val="24"/>
          <w:szCs w:val="24"/>
        </w:rPr>
      </w:pPr>
      <w:r w:rsidRPr="00D53B6F">
        <w:rPr>
          <w:rFonts w:cs="Tahoma"/>
          <w:sz w:val="24"/>
          <w:szCs w:val="24"/>
        </w:rPr>
        <w:t>Verena Foods</w:t>
      </w:r>
      <w:r>
        <w:rPr>
          <w:rFonts w:cs="Tahoma"/>
          <w:sz w:val="24"/>
          <w:szCs w:val="24"/>
        </w:rPr>
        <w:t xml:space="preserve">, a honey processing company, operated between 2002 and 2007 as a major processor of honey. The company </w:t>
      </w:r>
      <w:r w:rsidRPr="00E70349">
        <w:rPr>
          <w:rFonts w:cs="Tahoma"/>
          <w:sz w:val="24"/>
          <w:szCs w:val="24"/>
        </w:rPr>
        <w:t>packag</w:t>
      </w:r>
      <w:r>
        <w:rPr>
          <w:rFonts w:cs="Tahoma"/>
          <w:sz w:val="24"/>
          <w:szCs w:val="24"/>
        </w:rPr>
        <w:t>ed</w:t>
      </w:r>
      <w:r w:rsidRPr="00E70349">
        <w:rPr>
          <w:rFonts w:cs="Tahoma"/>
          <w:sz w:val="24"/>
          <w:szCs w:val="24"/>
        </w:rPr>
        <w:t xml:space="preserve"> filtered-clean raw honey in convenient squeeze bottles with safety-seal, flip-caps and properly labeled, purchasing the first drums of honey from beekeepers at BZ$500 per 55-gallon drum. </w:t>
      </w:r>
      <w:r w:rsidR="00F57C08">
        <w:rPr>
          <w:rFonts w:cs="Tahoma"/>
          <w:sz w:val="24"/>
          <w:szCs w:val="24"/>
        </w:rPr>
        <w:t>Verena Foods made available</w:t>
      </w:r>
      <w:r w:rsidRPr="00E70349">
        <w:rPr>
          <w:rFonts w:cs="Tahoma"/>
          <w:sz w:val="24"/>
          <w:szCs w:val="24"/>
        </w:rPr>
        <w:t xml:space="preserve"> a high-quality </w:t>
      </w:r>
      <w:r w:rsidRPr="00E70349">
        <w:rPr>
          <w:rFonts w:cs="Tahoma"/>
          <w:sz w:val="24"/>
          <w:szCs w:val="24"/>
        </w:rPr>
        <w:lastRenderedPageBreak/>
        <w:t>honey with standard packaging and pricing was made available across Belize in stores and supermarkets, when previously</w:t>
      </w:r>
      <w:r w:rsidR="00D9175B">
        <w:rPr>
          <w:rFonts w:cs="Tahoma"/>
          <w:sz w:val="24"/>
          <w:szCs w:val="24"/>
        </w:rPr>
        <w:t>,</w:t>
      </w:r>
      <w:r w:rsidRPr="00E70349">
        <w:rPr>
          <w:rFonts w:cs="Tahoma"/>
          <w:sz w:val="24"/>
          <w:szCs w:val="24"/>
        </w:rPr>
        <w:t xml:space="preserve"> it could only be found in produce markets in reused containers. </w:t>
      </w:r>
    </w:p>
    <w:p w14:paraId="2073843E" w14:textId="77777777" w:rsidR="00911449" w:rsidRDefault="00911449" w:rsidP="006961E1">
      <w:pPr>
        <w:widowControl w:val="0"/>
        <w:spacing w:line="240" w:lineRule="auto"/>
        <w:jc w:val="both"/>
        <w:rPr>
          <w:rFonts w:cs="Tahoma"/>
          <w:sz w:val="24"/>
          <w:szCs w:val="24"/>
        </w:rPr>
      </w:pPr>
      <w:r w:rsidRPr="00E70349">
        <w:rPr>
          <w:rFonts w:cs="Tahoma"/>
          <w:sz w:val="24"/>
          <w:szCs w:val="24"/>
        </w:rPr>
        <w:t xml:space="preserve">Demand grew quickly, such that by 2006, the company sold 60 units </w:t>
      </w:r>
      <w:r>
        <w:rPr>
          <w:rFonts w:cs="Tahoma"/>
          <w:sz w:val="24"/>
          <w:szCs w:val="24"/>
        </w:rPr>
        <w:t xml:space="preserve">of </w:t>
      </w:r>
      <w:r w:rsidRPr="00E70349">
        <w:rPr>
          <w:rFonts w:cs="Tahoma"/>
          <w:sz w:val="24"/>
          <w:szCs w:val="24"/>
        </w:rPr>
        <w:t xml:space="preserve">55-gallon drums of honey, which was limited only by lack of supplies. The company estimated that it </w:t>
      </w:r>
      <w:r w:rsidR="00D9175B">
        <w:rPr>
          <w:rFonts w:cs="Tahoma"/>
          <w:sz w:val="24"/>
          <w:szCs w:val="24"/>
        </w:rPr>
        <w:t xml:space="preserve">accounted for approximately </w:t>
      </w:r>
      <w:r w:rsidRPr="00E70349">
        <w:rPr>
          <w:rFonts w:cs="Tahoma"/>
          <w:sz w:val="24"/>
          <w:szCs w:val="24"/>
        </w:rPr>
        <w:t>35</w:t>
      </w:r>
      <w:r>
        <w:rPr>
          <w:rFonts w:cs="Tahoma"/>
          <w:sz w:val="24"/>
          <w:szCs w:val="24"/>
        </w:rPr>
        <w:t xml:space="preserve"> percent</w:t>
      </w:r>
      <w:r w:rsidRPr="00E70349">
        <w:rPr>
          <w:rFonts w:cs="Tahoma"/>
          <w:sz w:val="24"/>
          <w:szCs w:val="24"/>
        </w:rPr>
        <w:t xml:space="preserve"> of the total supply of honey in Belize that year (170 units </w:t>
      </w:r>
      <w:r>
        <w:rPr>
          <w:rFonts w:cs="Tahoma"/>
          <w:sz w:val="24"/>
          <w:szCs w:val="24"/>
        </w:rPr>
        <w:t xml:space="preserve">of </w:t>
      </w:r>
      <w:r w:rsidRPr="00E70349">
        <w:rPr>
          <w:rFonts w:cs="Tahoma"/>
          <w:sz w:val="24"/>
          <w:szCs w:val="24"/>
        </w:rPr>
        <w:t>55-gallon drums), while it estimated that it supplied around 50</w:t>
      </w:r>
      <w:r>
        <w:rPr>
          <w:rFonts w:cs="Tahoma"/>
          <w:sz w:val="24"/>
          <w:szCs w:val="24"/>
        </w:rPr>
        <w:t xml:space="preserve"> percent</w:t>
      </w:r>
      <w:r w:rsidRPr="00E70349">
        <w:rPr>
          <w:rFonts w:cs="Tahoma"/>
          <w:sz w:val="24"/>
          <w:szCs w:val="24"/>
        </w:rPr>
        <w:t xml:space="preserve"> of the market for honey in stores/supermarkets</w:t>
      </w:r>
      <w:r>
        <w:rPr>
          <w:rFonts w:cs="Tahoma"/>
          <w:sz w:val="24"/>
          <w:szCs w:val="24"/>
        </w:rPr>
        <w:t>,</w:t>
      </w:r>
      <w:r w:rsidRPr="00E70349">
        <w:rPr>
          <w:rFonts w:cs="Tahoma"/>
          <w:sz w:val="24"/>
          <w:szCs w:val="24"/>
        </w:rPr>
        <w:t xml:space="preserve"> restaurants</w:t>
      </w:r>
      <w:r>
        <w:rPr>
          <w:rFonts w:cs="Tahoma"/>
          <w:sz w:val="24"/>
          <w:szCs w:val="24"/>
        </w:rPr>
        <w:t xml:space="preserve"> and </w:t>
      </w:r>
      <w:r w:rsidRPr="00E70349">
        <w:rPr>
          <w:rFonts w:cs="Tahoma"/>
          <w:sz w:val="24"/>
          <w:szCs w:val="24"/>
        </w:rPr>
        <w:t>resorts, based on figures obtained from more than 450 customers across Belize. A</w:t>
      </w:r>
      <w:r>
        <w:rPr>
          <w:rFonts w:cs="Tahoma"/>
          <w:sz w:val="24"/>
          <w:szCs w:val="24"/>
        </w:rPr>
        <w:t>pproximately</w:t>
      </w:r>
      <w:r w:rsidRPr="00E70349">
        <w:rPr>
          <w:rFonts w:cs="Tahoma"/>
          <w:sz w:val="24"/>
          <w:szCs w:val="24"/>
        </w:rPr>
        <w:t xml:space="preserve"> 70</w:t>
      </w:r>
      <w:r>
        <w:rPr>
          <w:rFonts w:cs="Tahoma"/>
          <w:sz w:val="24"/>
          <w:szCs w:val="24"/>
        </w:rPr>
        <w:t xml:space="preserve"> percent</w:t>
      </w:r>
      <w:r w:rsidRPr="00E70349">
        <w:rPr>
          <w:rFonts w:cs="Tahoma"/>
          <w:sz w:val="24"/>
          <w:szCs w:val="24"/>
        </w:rPr>
        <w:t xml:space="preserve"> of its sales came from stores/supermarkets and 30</w:t>
      </w:r>
      <w:r>
        <w:rPr>
          <w:rFonts w:cs="Tahoma"/>
          <w:sz w:val="24"/>
          <w:szCs w:val="24"/>
        </w:rPr>
        <w:t xml:space="preserve"> percent</w:t>
      </w:r>
      <w:r w:rsidRPr="00E70349">
        <w:rPr>
          <w:rFonts w:cs="Tahoma"/>
          <w:sz w:val="24"/>
          <w:szCs w:val="24"/>
        </w:rPr>
        <w:t xml:space="preserve"> </w:t>
      </w:r>
      <w:r>
        <w:rPr>
          <w:rFonts w:cs="Tahoma"/>
          <w:sz w:val="24"/>
          <w:szCs w:val="24"/>
        </w:rPr>
        <w:t xml:space="preserve">was derived </w:t>
      </w:r>
      <w:r w:rsidRPr="00E70349">
        <w:rPr>
          <w:rFonts w:cs="Tahoma"/>
          <w:sz w:val="24"/>
          <w:szCs w:val="24"/>
        </w:rPr>
        <w:t>f</w:t>
      </w:r>
      <w:r>
        <w:rPr>
          <w:rFonts w:cs="Tahoma"/>
          <w:sz w:val="24"/>
          <w:szCs w:val="24"/>
        </w:rPr>
        <w:t xml:space="preserve">rom direct sales to restaurants and </w:t>
      </w:r>
      <w:r w:rsidRPr="00E70349">
        <w:rPr>
          <w:rFonts w:cs="Tahoma"/>
          <w:sz w:val="24"/>
          <w:szCs w:val="24"/>
        </w:rPr>
        <w:t xml:space="preserve">resorts. </w:t>
      </w:r>
      <w:r>
        <w:rPr>
          <w:rFonts w:cs="Tahoma"/>
          <w:sz w:val="24"/>
          <w:szCs w:val="24"/>
        </w:rPr>
        <w:t xml:space="preserve">Verena Foods withdrew from the market when it became unprofitable for them to continue to purchase honey at </w:t>
      </w:r>
      <w:r w:rsidRPr="00911449">
        <w:rPr>
          <w:rFonts w:cs="Tahoma"/>
          <w:sz w:val="24"/>
          <w:szCs w:val="24"/>
        </w:rPr>
        <w:t>BZ$1,300 per 55-gallon drum</w:t>
      </w:r>
      <w:r w:rsidR="00277267">
        <w:rPr>
          <w:rFonts w:cs="Tahoma"/>
          <w:sz w:val="24"/>
          <w:szCs w:val="24"/>
        </w:rPr>
        <w:t xml:space="preserve"> from farmers</w:t>
      </w:r>
      <w:r>
        <w:rPr>
          <w:rFonts w:cs="Tahoma"/>
          <w:sz w:val="24"/>
          <w:szCs w:val="24"/>
        </w:rPr>
        <w:t xml:space="preserve">. </w:t>
      </w:r>
    </w:p>
    <w:p w14:paraId="0AA508A2" w14:textId="77777777" w:rsidR="001B781E" w:rsidRDefault="001B781E" w:rsidP="006961E1">
      <w:pPr>
        <w:pStyle w:val="CommentText"/>
        <w:jc w:val="both"/>
      </w:pPr>
      <w:r>
        <w:rPr>
          <w:rFonts w:cs="Tahoma"/>
          <w:sz w:val="24"/>
          <w:szCs w:val="24"/>
        </w:rPr>
        <w:t>A</w:t>
      </w:r>
      <w:r w:rsidR="00F57C08">
        <w:rPr>
          <w:rFonts w:cs="Tahoma"/>
          <w:sz w:val="24"/>
          <w:szCs w:val="24"/>
        </w:rPr>
        <w:t>nother processor,</w:t>
      </w:r>
      <w:r>
        <w:rPr>
          <w:rFonts w:cs="Tahoma"/>
          <w:sz w:val="24"/>
          <w:szCs w:val="24"/>
        </w:rPr>
        <w:t xml:space="preserve"> Hot Mama’s, which is located in Cayo District, produces and bottles its </w:t>
      </w:r>
      <w:r w:rsidRPr="004847CF">
        <w:rPr>
          <w:rFonts w:cs="Arial"/>
          <w:i/>
          <w:iCs/>
          <w:color w:val="444444"/>
          <w:sz w:val="24"/>
          <w:szCs w:val="24"/>
        </w:rPr>
        <w:t>Orange Blossom Honey</w:t>
      </w:r>
      <w:r>
        <w:rPr>
          <w:rFonts w:cs="Arial"/>
          <w:i/>
          <w:iCs/>
          <w:color w:val="444444"/>
          <w:sz w:val="24"/>
          <w:szCs w:val="24"/>
        </w:rPr>
        <w:t xml:space="preserve"> </w:t>
      </w:r>
      <w:r w:rsidRPr="004847CF">
        <w:rPr>
          <w:rFonts w:cs="Arial"/>
          <w:color w:val="444444"/>
          <w:sz w:val="24"/>
          <w:szCs w:val="24"/>
        </w:rPr>
        <w:t>and</w:t>
      </w:r>
      <w:r>
        <w:rPr>
          <w:rFonts w:cs="Arial"/>
          <w:i/>
          <w:iCs/>
          <w:color w:val="444444"/>
          <w:sz w:val="24"/>
          <w:szCs w:val="24"/>
        </w:rPr>
        <w:t xml:space="preserve"> a </w:t>
      </w:r>
      <w:r w:rsidRPr="004847CF">
        <w:rPr>
          <w:rFonts w:cs="Arial"/>
          <w:i/>
          <w:iCs/>
          <w:color w:val="444444"/>
          <w:sz w:val="24"/>
          <w:szCs w:val="24"/>
        </w:rPr>
        <w:t>Spicy Orange Blossom Honey</w:t>
      </w:r>
      <w:r>
        <w:rPr>
          <w:rFonts w:cs="Arial"/>
          <w:i/>
          <w:iCs/>
          <w:color w:val="444444"/>
          <w:sz w:val="24"/>
          <w:szCs w:val="24"/>
        </w:rPr>
        <w:t xml:space="preserve"> </w:t>
      </w:r>
      <w:r w:rsidRPr="004847CF">
        <w:rPr>
          <w:rFonts w:cs="Arial"/>
          <w:color w:val="444444"/>
          <w:sz w:val="24"/>
          <w:szCs w:val="24"/>
        </w:rPr>
        <w:t>from</w:t>
      </w:r>
      <w:r w:rsidRPr="004847CF">
        <w:rPr>
          <w:rStyle w:val="apple-converted-space"/>
          <w:rFonts w:ascii="Arial" w:hAnsi="Arial" w:cs="Arial"/>
          <w:color w:val="444444"/>
          <w:sz w:val="24"/>
          <w:szCs w:val="24"/>
        </w:rPr>
        <w:t> </w:t>
      </w:r>
      <w:r>
        <w:rPr>
          <w:rFonts w:cs="Tahoma"/>
          <w:sz w:val="24"/>
          <w:szCs w:val="24"/>
        </w:rPr>
        <w:t xml:space="preserve">its apiary.   The honey is sold in bottles of 1.25 and 10 ounce bottles and 8 ounce jars. </w:t>
      </w:r>
    </w:p>
    <w:p w14:paraId="7848D49D" w14:textId="77777777" w:rsidR="006961E1" w:rsidRDefault="006961E1" w:rsidP="006961E1">
      <w:pPr>
        <w:widowControl w:val="0"/>
        <w:spacing w:after="0" w:line="240" w:lineRule="auto"/>
        <w:jc w:val="both"/>
        <w:rPr>
          <w:rFonts w:cs="Tahoma"/>
          <w:b/>
          <w:sz w:val="24"/>
          <w:szCs w:val="20"/>
        </w:rPr>
      </w:pPr>
    </w:p>
    <w:p w14:paraId="1D1179DB" w14:textId="77777777" w:rsidR="00911449" w:rsidRPr="00911449" w:rsidRDefault="00911449" w:rsidP="006961E1">
      <w:pPr>
        <w:widowControl w:val="0"/>
        <w:spacing w:line="240" w:lineRule="auto"/>
        <w:jc w:val="both"/>
        <w:rPr>
          <w:rFonts w:cs="Tahoma"/>
          <w:b/>
          <w:sz w:val="24"/>
          <w:szCs w:val="20"/>
        </w:rPr>
      </w:pPr>
      <w:r w:rsidRPr="00911449">
        <w:rPr>
          <w:rFonts w:cs="Tahoma"/>
          <w:b/>
          <w:sz w:val="24"/>
          <w:szCs w:val="20"/>
        </w:rPr>
        <w:t>Impact of Commercial Agriculture on Beekeeping</w:t>
      </w:r>
    </w:p>
    <w:p w14:paraId="427C92E9" w14:textId="77777777" w:rsidR="00B9195F" w:rsidRPr="004D791C" w:rsidRDefault="00B9195F" w:rsidP="006961E1">
      <w:pPr>
        <w:widowControl w:val="0"/>
        <w:spacing w:line="240" w:lineRule="auto"/>
        <w:jc w:val="both"/>
        <w:rPr>
          <w:rFonts w:cs="Tahoma"/>
          <w:sz w:val="24"/>
          <w:szCs w:val="20"/>
        </w:rPr>
      </w:pPr>
      <w:r w:rsidRPr="004D791C">
        <w:rPr>
          <w:rFonts w:cs="Tahoma"/>
          <w:sz w:val="24"/>
          <w:szCs w:val="20"/>
        </w:rPr>
        <w:t>Expansion of commercial agriculture (sugar, cattle ranching, rice and papaya) and residential</w:t>
      </w:r>
      <w:r w:rsidR="00270AA3">
        <w:rPr>
          <w:rFonts w:cs="Tahoma"/>
          <w:sz w:val="24"/>
          <w:szCs w:val="20"/>
        </w:rPr>
        <w:t xml:space="preserve"> housing and </w:t>
      </w:r>
      <w:r w:rsidRPr="004D791C">
        <w:rPr>
          <w:rFonts w:cs="Tahoma"/>
          <w:sz w:val="24"/>
          <w:szCs w:val="20"/>
        </w:rPr>
        <w:t>tourism</w:t>
      </w:r>
      <w:r w:rsidR="00270AA3">
        <w:rPr>
          <w:rFonts w:cs="Tahoma"/>
          <w:sz w:val="24"/>
          <w:szCs w:val="20"/>
        </w:rPr>
        <w:t xml:space="preserve"> developments</w:t>
      </w:r>
      <w:r w:rsidRPr="004D791C">
        <w:rPr>
          <w:rFonts w:cs="Tahoma"/>
          <w:sz w:val="24"/>
          <w:szCs w:val="20"/>
        </w:rPr>
        <w:t xml:space="preserve"> has brought </w:t>
      </w:r>
      <w:r w:rsidR="001579B6" w:rsidRPr="001579B6">
        <w:rPr>
          <w:rFonts w:cs="Tahoma"/>
          <w:sz w:val="24"/>
          <w:szCs w:val="20"/>
        </w:rPr>
        <w:t>about deforestation</w:t>
      </w:r>
      <w:r w:rsidRPr="004D791C">
        <w:rPr>
          <w:rFonts w:cs="Tahoma"/>
          <w:sz w:val="24"/>
          <w:szCs w:val="20"/>
        </w:rPr>
        <w:t xml:space="preserve"> in the northern districts, which has put pressure on the honey industry, limiting its ability to consolidate and grow</w:t>
      </w:r>
      <w:r w:rsidR="00E70349">
        <w:rPr>
          <w:rFonts w:cs="Tahoma"/>
          <w:sz w:val="24"/>
          <w:szCs w:val="20"/>
        </w:rPr>
        <w:t xml:space="preserve">. </w:t>
      </w:r>
      <w:r w:rsidRPr="004D791C">
        <w:rPr>
          <w:rFonts w:cs="Tahoma"/>
          <w:sz w:val="24"/>
          <w:szCs w:val="20"/>
        </w:rPr>
        <w:t xml:space="preserve"> </w:t>
      </w:r>
    </w:p>
    <w:p w14:paraId="401CD201" w14:textId="77777777" w:rsidR="00CA17B7" w:rsidRPr="00E70349" w:rsidRDefault="00CA17B7" w:rsidP="006961E1">
      <w:pPr>
        <w:widowControl w:val="0"/>
        <w:spacing w:line="240" w:lineRule="auto"/>
        <w:jc w:val="both"/>
        <w:rPr>
          <w:rFonts w:cs="Tahoma"/>
          <w:sz w:val="24"/>
          <w:szCs w:val="24"/>
        </w:rPr>
      </w:pPr>
      <w:r w:rsidRPr="001579B6">
        <w:rPr>
          <w:rFonts w:cs="Tahoma"/>
          <w:sz w:val="24"/>
          <w:szCs w:val="24"/>
        </w:rPr>
        <w:t xml:space="preserve">More recently, the sugar industry started aerial spraying of agro-chemicals, which </w:t>
      </w:r>
      <w:r w:rsidR="00F57C08">
        <w:rPr>
          <w:rFonts w:cs="Tahoma"/>
          <w:sz w:val="24"/>
          <w:szCs w:val="24"/>
        </w:rPr>
        <w:t xml:space="preserve">has </w:t>
      </w:r>
      <w:r w:rsidRPr="001579B6">
        <w:rPr>
          <w:rFonts w:cs="Tahoma"/>
          <w:sz w:val="24"/>
          <w:szCs w:val="24"/>
        </w:rPr>
        <w:t>caused more problems for beekeepers. The papaya industry also sprays chemicals</w:t>
      </w:r>
      <w:r w:rsidR="00F57C08">
        <w:rPr>
          <w:rFonts w:cs="Tahoma"/>
          <w:sz w:val="24"/>
          <w:szCs w:val="24"/>
        </w:rPr>
        <w:t>, which are</w:t>
      </w:r>
      <w:r w:rsidR="00A8422E">
        <w:rPr>
          <w:rFonts w:cs="Tahoma"/>
          <w:sz w:val="24"/>
          <w:szCs w:val="24"/>
        </w:rPr>
        <w:t xml:space="preserve"> toxic to bees</w:t>
      </w:r>
      <w:r w:rsidRPr="001579B6">
        <w:rPr>
          <w:rFonts w:cs="Tahoma"/>
          <w:sz w:val="24"/>
          <w:szCs w:val="24"/>
        </w:rPr>
        <w:t>, and in some areas</w:t>
      </w:r>
      <w:r w:rsidR="00773A6A">
        <w:rPr>
          <w:rFonts w:cs="Tahoma"/>
          <w:sz w:val="24"/>
          <w:szCs w:val="24"/>
        </w:rPr>
        <w:t>,</w:t>
      </w:r>
      <w:r w:rsidRPr="001579B6">
        <w:rPr>
          <w:rFonts w:cs="Tahoma"/>
          <w:sz w:val="24"/>
          <w:szCs w:val="24"/>
        </w:rPr>
        <w:t xml:space="preserve"> there</w:t>
      </w:r>
      <w:r w:rsidRPr="00E70349">
        <w:rPr>
          <w:rFonts w:cs="Tahoma"/>
          <w:sz w:val="24"/>
          <w:szCs w:val="24"/>
        </w:rPr>
        <w:t xml:space="preserve"> are no buffers between papaya fields and fresh water streams and creeks that run into the lagoons and ground water.</w:t>
      </w:r>
      <w:r w:rsidR="00D521B8" w:rsidRPr="00E70349">
        <w:rPr>
          <w:rFonts w:cs="Tahoma"/>
          <w:sz w:val="24"/>
          <w:szCs w:val="24"/>
        </w:rPr>
        <w:t xml:space="preserve"> No formal assess</w:t>
      </w:r>
      <w:r w:rsidR="004551E2">
        <w:rPr>
          <w:rFonts w:cs="Tahoma"/>
          <w:sz w:val="24"/>
          <w:szCs w:val="24"/>
        </w:rPr>
        <w:t>ment has been done to determine the</w:t>
      </w:r>
      <w:r w:rsidR="00D521B8" w:rsidRPr="00E70349">
        <w:rPr>
          <w:rFonts w:cs="Tahoma"/>
          <w:sz w:val="24"/>
          <w:szCs w:val="24"/>
        </w:rPr>
        <w:t xml:space="preserve"> effects on the honey industry from the use of pesticides and other chemicals by commercial agriculture. </w:t>
      </w:r>
      <w:r w:rsidR="00A8422E">
        <w:rPr>
          <w:rFonts w:cs="Tahoma"/>
          <w:sz w:val="24"/>
          <w:szCs w:val="24"/>
        </w:rPr>
        <w:t>A</w:t>
      </w:r>
      <w:r w:rsidR="00A8422E" w:rsidRPr="00E70349">
        <w:rPr>
          <w:rFonts w:cs="Tahoma"/>
          <w:sz w:val="24"/>
          <w:szCs w:val="24"/>
        </w:rPr>
        <w:t>fter having received concerns from honey producers</w:t>
      </w:r>
      <w:r w:rsidR="00773A6A">
        <w:rPr>
          <w:rFonts w:cs="Tahoma"/>
          <w:sz w:val="24"/>
          <w:szCs w:val="24"/>
        </w:rPr>
        <w:t>,</w:t>
      </w:r>
      <w:r w:rsidR="00A8422E" w:rsidRPr="00E70349">
        <w:rPr>
          <w:rFonts w:cs="Tahoma"/>
          <w:sz w:val="24"/>
          <w:szCs w:val="24"/>
        </w:rPr>
        <w:t xml:space="preserve"> </w:t>
      </w:r>
      <w:r w:rsidR="00A8422E">
        <w:rPr>
          <w:rFonts w:cs="Tahoma"/>
          <w:sz w:val="24"/>
          <w:szCs w:val="24"/>
        </w:rPr>
        <w:t>s</w:t>
      </w:r>
      <w:r w:rsidR="00D521B8" w:rsidRPr="00E70349">
        <w:rPr>
          <w:rFonts w:cs="Tahoma"/>
          <w:sz w:val="24"/>
          <w:szCs w:val="24"/>
        </w:rPr>
        <w:t>ome adjustments have been made by both the sugar</w:t>
      </w:r>
      <w:r w:rsidR="004551E2">
        <w:rPr>
          <w:rFonts w:cs="Tahoma"/>
          <w:sz w:val="24"/>
          <w:szCs w:val="24"/>
        </w:rPr>
        <w:t xml:space="preserve"> and papaya industries, such as changing</w:t>
      </w:r>
      <w:r w:rsidR="00D521B8" w:rsidRPr="00E70349">
        <w:rPr>
          <w:rFonts w:cs="Tahoma"/>
          <w:sz w:val="24"/>
          <w:szCs w:val="24"/>
        </w:rPr>
        <w:t xml:space="preserve"> spraying periods, choice of “safer” chemicals and location of fields at minimum distance from residential areas</w:t>
      </w:r>
      <w:r w:rsidR="00A8422E">
        <w:rPr>
          <w:rFonts w:cs="Tahoma"/>
          <w:sz w:val="24"/>
          <w:szCs w:val="24"/>
        </w:rPr>
        <w:t>.</w:t>
      </w:r>
    </w:p>
    <w:p w14:paraId="2CB156A4" w14:textId="77777777" w:rsidR="00C5490E" w:rsidRDefault="007B5AB1" w:rsidP="006961E1">
      <w:pPr>
        <w:widowControl w:val="0"/>
        <w:spacing w:line="240" w:lineRule="auto"/>
        <w:jc w:val="both"/>
        <w:rPr>
          <w:rFonts w:cs="Tahoma"/>
          <w:b/>
          <w:sz w:val="28"/>
          <w:szCs w:val="28"/>
        </w:rPr>
      </w:pPr>
      <w:r w:rsidRPr="00E70349">
        <w:rPr>
          <w:rFonts w:cs="Tahoma"/>
          <w:sz w:val="24"/>
          <w:szCs w:val="24"/>
        </w:rPr>
        <w:t>There has been continuous introduction of European bees from Mexico over the years by the beekeepers that have remain</w:t>
      </w:r>
      <w:r w:rsidR="00D53B6F">
        <w:rPr>
          <w:rFonts w:cs="Tahoma"/>
          <w:sz w:val="24"/>
          <w:szCs w:val="24"/>
        </w:rPr>
        <w:t>ed</w:t>
      </w:r>
      <w:r w:rsidRPr="00E70349">
        <w:rPr>
          <w:rFonts w:cs="Tahoma"/>
          <w:sz w:val="24"/>
          <w:szCs w:val="24"/>
        </w:rPr>
        <w:t xml:space="preserve"> active. Most established beekeepers have </w:t>
      </w:r>
      <w:r w:rsidR="004551E2">
        <w:rPr>
          <w:rFonts w:cs="Tahoma"/>
          <w:sz w:val="24"/>
          <w:szCs w:val="24"/>
        </w:rPr>
        <w:t>also been trained in</w:t>
      </w:r>
      <w:r w:rsidR="001579B6">
        <w:rPr>
          <w:rFonts w:cs="Tahoma"/>
          <w:sz w:val="24"/>
          <w:szCs w:val="24"/>
        </w:rPr>
        <w:t xml:space="preserve"> </w:t>
      </w:r>
      <w:r w:rsidRPr="00E70349">
        <w:rPr>
          <w:rFonts w:cs="Tahoma"/>
          <w:sz w:val="24"/>
          <w:szCs w:val="24"/>
        </w:rPr>
        <w:t>the management of Africanized bees</w:t>
      </w:r>
      <w:r w:rsidRPr="001579B6">
        <w:rPr>
          <w:rFonts w:cs="Tahoma"/>
          <w:sz w:val="24"/>
          <w:szCs w:val="24"/>
        </w:rPr>
        <w:t xml:space="preserve">.  </w:t>
      </w:r>
      <w:r w:rsidR="00D53B6F" w:rsidRPr="001579B6">
        <w:rPr>
          <w:rFonts w:cs="Tahoma"/>
          <w:sz w:val="24"/>
          <w:szCs w:val="24"/>
        </w:rPr>
        <w:t>Honey producers</w:t>
      </w:r>
      <w:r w:rsidRPr="001579B6">
        <w:rPr>
          <w:rFonts w:cs="Tahoma"/>
          <w:sz w:val="24"/>
          <w:szCs w:val="24"/>
        </w:rPr>
        <w:t xml:space="preserve"> report that the bee population is now mostly hybrids of European and Africanized bees</w:t>
      </w:r>
      <w:r w:rsidR="001579B6" w:rsidRPr="001579B6">
        <w:rPr>
          <w:rFonts w:cs="Tahoma"/>
          <w:sz w:val="24"/>
          <w:szCs w:val="24"/>
        </w:rPr>
        <w:t>. These bees</w:t>
      </w:r>
      <w:r w:rsidRPr="001579B6">
        <w:rPr>
          <w:rFonts w:cs="Tahoma"/>
          <w:sz w:val="24"/>
          <w:szCs w:val="24"/>
        </w:rPr>
        <w:t xml:space="preserve"> are not as aggressive and </w:t>
      </w:r>
      <w:r w:rsidR="00A8422E">
        <w:rPr>
          <w:rFonts w:cs="Tahoma"/>
          <w:sz w:val="24"/>
          <w:szCs w:val="24"/>
        </w:rPr>
        <w:t xml:space="preserve">are </w:t>
      </w:r>
      <w:r w:rsidRPr="001579B6">
        <w:rPr>
          <w:rFonts w:cs="Tahoma"/>
          <w:sz w:val="24"/>
          <w:szCs w:val="24"/>
        </w:rPr>
        <w:t>more manageable</w:t>
      </w:r>
      <w:r w:rsidR="004551E2">
        <w:rPr>
          <w:rFonts w:cs="Tahoma"/>
          <w:sz w:val="24"/>
          <w:szCs w:val="24"/>
        </w:rPr>
        <w:t xml:space="preserve"> than Africanized bees</w:t>
      </w:r>
      <w:r w:rsidR="001579B6">
        <w:rPr>
          <w:rFonts w:cs="Tahoma"/>
          <w:sz w:val="24"/>
          <w:szCs w:val="24"/>
        </w:rPr>
        <w:t>.  T</w:t>
      </w:r>
      <w:r w:rsidRPr="00E70349">
        <w:rPr>
          <w:rFonts w:cs="Tahoma"/>
          <w:sz w:val="24"/>
          <w:szCs w:val="24"/>
        </w:rPr>
        <w:t>heir productivity is gene</w:t>
      </w:r>
      <w:r w:rsidR="001579B6">
        <w:rPr>
          <w:rFonts w:cs="Tahoma"/>
          <w:sz w:val="24"/>
          <w:szCs w:val="24"/>
        </w:rPr>
        <w:t>rally higher than European bees</w:t>
      </w:r>
      <w:r w:rsidRPr="00E70349">
        <w:rPr>
          <w:rFonts w:cs="Tahoma"/>
          <w:sz w:val="24"/>
          <w:szCs w:val="24"/>
        </w:rPr>
        <w:t xml:space="preserve">. </w:t>
      </w:r>
      <w:r w:rsidR="005C3C85" w:rsidRPr="005C3C85">
        <w:rPr>
          <w:rFonts w:cs="Tahoma"/>
          <w:sz w:val="24"/>
          <w:szCs w:val="20"/>
        </w:rPr>
        <w:t xml:space="preserve">The only registered cooperative </w:t>
      </w:r>
      <w:r w:rsidR="00773A6A">
        <w:rPr>
          <w:rFonts w:cs="Tahoma"/>
          <w:sz w:val="24"/>
          <w:szCs w:val="20"/>
        </w:rPr>
        <w:t xml:space="preserve">in northern Belize </w:t>
      </w:r>
      <w:r w:rsidR="005C3C85" w:rsidRPr="005C3C85">
        <w:rPr>
          <w:rFonts w:cs="Tahoma"/>
          <w:sz w:val="24"/>
          <w:szCs w:val="20"/>
        </w:rPr>
        <w:t xml:space="preserve">is </w:t>
      </w:r>
      <w:r w:rsidR="00773A6A">
        <w:rPr>
          <w:rFonts w:cs="Tahoma"/>
          <w:sz w:val="24"/>
          <w:szCs w:val="20"/>
        </w:rPr>
        <w:t xml:space="preserve">the </w:t>
      </w:r>
      <w:r w:rsidR="005C3C85" w:rsidRPr="005C3C85">
        <w:rPr>
          <w:rFonts w:cs="Tahoma"/>
          <w:sz w:val="24"/>
          <w:szCs w:val="20"/>
        </w:rPr>
        <w:t xml:space="preserve">Northern Beekeepers Cooperative with 13 members. </w:t>
      </w:r>
      <w:r w:rsidR="00C5490E">
        <w:rPr>
          <w:rFonts w:cs="Tahoma"/>
          <w:b/>
          <w:sz w:val="28"/>
          <w:szCs w:val="28"/>
        </w:rPr>
        <w:br w:type="page"/>
      </w:r>
    </w:p>
    <w:p w14:paraId="2A55A919" w14:textId="77777777" w:rsidR="0009673B" w:rsidRDefault="0009673B" w:rsidP="009E377D">
      <w:pPr>
        <w:pStyle w:val="Heading1"/>
        <w:numPr>
          <w:ilvl w:val="0"/>
          <w:numId w:val="2"/>
        </w:numPr>
      </w:pPr>
      <w:bookmarkStart w:id="6" w:name="_Toc443647820"/>
      <w:r>
        <w:lastRenderedPageBreak/>
        <w:t>Overview of the Honey Value Chain</w:t>
      </w:r>
      <w:bookmarkEnd w:id="6"/>
    </w:p>
    <w:p w14:paraId="3344DD8E" w14:textId="77777777" w:rsidR="0009673B" w:rsidRDefault="0009673B" w:rsidP="0009673B"/>
    <w:p w14:paraId="73F45046" w14:textId="77777777" w:rsidR="0009673B" w:rsidRDefault="0009673B" w:rsidP="006961E1">
      <w:pPr>
        <w:spacing w:after="160" w:line="240" w:lineRule="auto"/>
        <w:jc w:val="both"/>
        <w:rPr>
          <w:rFonts w:ascii="Calibri" w:eastAsia="Perpetua" w:hAnsi="Calibri" w:cs="Times New Roman"/>
          <w:color w:val="000000"/>
          <w:sz w:val="24"/>
          <w:szCs w:val="20"/>
        </w:rPr>
      </w:pPr>
      <w:r w:rsidRPr="008A1229">
        <w:rPr>
          <w:rFonts w:ascii="Calibri" w:eastAsia="Perpetua" w:hAnsi="Calibri" w:cs="Times New Roman"/>
          <w:color w:val="000000"/>
          <w:sz w:val="24"/>
          <w:szCs w:val="20"/>
        </w:rPr>
        <w:t xml:space="preserve">The honey value chain is comprised of input suppliers, </w:t>
      </w:r>
      <w:r w:rsidR="002C63F9" w:rsidRPr="008A1229">
        <w:rPr>
          <w:rFonts w:ascii="Calibri" w:eastAsia="Perpetua" w:hAnsi="Calibri" w:cs="Times New Roman"/>
          <w:color w:val="000000"/>
          <w:sz w:val="24"/>
          <w:szCs w:val="20"/>
        </w:rPr>
        <w:t>beekeepers</w:t>
      </w:r>
      <w:r w:rsidR="007013C0" w:rsidRPr="008A1229">
        <w:rPr>
          <w:rFonts w:ascii="Calibri" w:eastAsia="Perpetua" w:hAnsi="Calibri" w:cs="Times New Roman"/>
          <w:color w:val="000000"/>
          <w:sz w:val="24"/>
          <w:szCs w:val="20"/>
        </w:rPr>
        <w:t>, processors</w:t>
      </w:r>
      <w:r w:rsidRPr="008A1229">
        <w:rPr>
          <w:rFonts w:ascii="Calibri" w:eastAsia="Perpetua" w:hAnsi="Calibri" w:cs="Times New Roman"/>
          <w:color w:val="000000"/>
          <w:sz w:val="24"/>
          <w:szCs w:val="20"/>
        </w:rPr>
        <w:t xml:space="preserve">, </w:t>
      </w:r>
      <w:r w:rsidR="007013C0" w:rsidRPr="008A1229">
        <w:rPr>
          <w:rFonts w:ascii="Calibri" w:eastAsia="Perpetua" w:hAnsi="Calibri" w:cs="Times New Roman"/>
          <w:color w:val="000000"/>
          <w:sz w:val="24"/>
          <w:szCs w:val="20"/>
        </w:rPr>
        <w:t>packagers</w:t>
      </w:r>
      <w:r w:rsidRPr="008A1229">
        <w:rPr>
          <w:rFonts w:ascii="Calibri" w:eastAsia="Perpetua" w:hAnsi="Calibri" w:cs="Times New Roman"/>
          <w:color w:val="000000"/>
          <w:sz w:val="24"/>
          <w:szCs w:val="20"/>
        </w:rPr>
        <w:t xml:space="preserve">, </w:t>
      </w:r>
      <w:r w:rsidR="007013C0" w:rsidRPr="008A1229">
        <w:rPr>
          <w:rFonts w:ascii="Calibri" w:eastAsia="Perpetua" w:hAnsi="Calibri" w:cs="Times New Roman"/>
          <w:color w:val="000000"/>
          <w:sz w:val="24"/>
          <w:szCs w:val="20"/>
        </w:rPr>
        <w:t xml:space="preserve">importers, </w:t>
      </w:r>
      <w:r w:rsidRPr="008A1229">
        <w:rPr>
          <w:rFonts w:ascii="Calibri" w:eastAsia="Perpetua" w:hAnsi="Calibri" w:cs="Times New Roman"/>
          <w:color w:val="000000"/>
          <w:sz w:val="24"/>
          <w:szCs w:val="20"/>
        </w:rPr>
        <w:t>retailers and consumers. There are also entities that provide support</w:t>
      </w:r>
      <w:r w:rsidRPr="0009673B">
        <w:rPr>
          <w:rFonts w:ascii="Calibri" w:eastAsia="Perpetua" w:hAnsi="Calibri" w:cs="Times New Roman"/>
          <w:color w:val="000000"/>
          <w:sz w:val="24"/>
          <w:szCs w:val="20"/>
        </w:rPr>
        <w:t xml:space="preserve"> services to the value chain, as well as enablers that impact </w:t>
      </w:r>
      <w:r w:rsidR="006961E1">
        <w:rPr>
          <w:rFonts w:ascii="Calibri" w:eastAsia="Perpetua" w:hAnsi="Calibri" w:cs="Times New Roman"/>
          <w:color w:val="000000"/>
          <w:sz w:val="24"/>
          <w:szCs w:val="20"/>
        </w:rPr>
        <w:t xml:space="preserve">the </w:t>
      </w:r>
      <w:r w:rsidRPr="0009673B">
        <w:rPr>
          <w:rFonts w:ascii="Calibri" w:eastAsia="Perpetua" w:hAnsi="Calibri" w:cs="Times New Roman"/>
          <w:color w:val="000000"/>
          <w:sz w:val="24"/>
          <w:szCs w:val="20"/>
        </w:rPr>
        <w:t xml:space="preserve">policy environment in which the chain operates. This section will provide a map of the value chain, present </w:t>
      </w:r>
      <w:r w:rsidR="006961E1">
        <w:rPr>
          <w:rFonts w:ascii="Calibri" w:eastAsia="Perpetua" w:hAnsi="Calibri" w:cs="Times New Roman"/>
          <w:color w:val="000000"/>
          <w:sz w:val="24"/>
          <w:szCs w:val="20"/>
        </w:rPr>
        <w:t>its</w:t>
      </w:r>
      <w:r w:rsidRPr="0009673B">
        <w:rPr>
          <w:rFonts w:ascii="Calibri" w:eastAsia="Perpetua" w:hAnsi="Calibri" w:cs="Times New Roman"/>
          <w:color w:val="000000"/>
          <w:sz w:val="24"/>
          <w:szCs w:val="20"/>
        </w:rPr>
        <w:t xml:space="preserve"> cost structure and describe the main value chain actors. </w:t>
      </w:r>
      <w:r w:rsidRPr="0009673B">
        <w:rPr>
          <w:rFonts w:ascii="Calibri" w:eastAsia="Perpetua" w:hAnsi="Calibri" w:cs="Times New Roman"/>
          <w:color w:val="000000"/>
          <w:sz w:val="24"/>
          <w:szCs w:val="20"/>
        </w:rPr>
        <w:tab/>
      </w:r>
    </w:p>
    <w:p w14:paraId="7EB87667" w14:textId="77777777" w:rsidR="007013C0" w:rsidRPr="0009673B" w:rsidRDefault="007013C0" w:rsidP="0009673B">
      <w:pPr>
        <w:spacing w:after="160"/>
        <w:jc w:val="both"/>
        <w:rPr>
          <w:rFonts w:ascii="Calibri" w:eastAsia="Perpetua" w:hAnsi="Calibri" w:cs="Times New Roman"/>
          <w:color w:val="000000"/>
          <w:sz w:val="24"/>
          <w:szCs w:val="20"/>
        </w:rPr>
      </w:pPr>
    </w:p>
    <w:p w14:paraId="05A339B1" w14:textId="77777777" w:rsidR="00BF2DBC" w:rsidRDefault="00517786" w:rsidP="009E377D">
      <w:pPr>
        <w:pStyle w:val="Heading2"/>
        <w:numPr>
          <w:ilvl w:val="1"/>
          <w:numId w:val="15"/>
        </w:numPr>
        <w:rPr>
          <w:rFonts w:eastAsia="Perpetua"/>
        </w:rPr>
      </w:pPr>
      <w:bookmarkStart w:id="7" w:name="_Toc443647821"/>
      <w:r>
        <w:rPr>
          <w:rFonts w:eastAsia="Perpetua"/>
        </w:rPr>
        <w:t>Value Chain Map</w:t>
      </w:r>
      <w:bookmarkEnd w:id="7"/>
    </w:p>
    <w:p w14:paraId="61E900E8" w14:textId="77777777" w:rsidR="00517786" w:rsidRPr="00517786" w:rsidRDefault="00517786" w:rsidP="006961E1">
      <w:r w:rsidRPr="00530380">
        <w:rPr>
          <w:sz w:val="24"/>
        </w:rPr>
        <w:t>Figure 1 depicts the value chain map for the honey value chain</w:t>
      </w:r>
      <w:r w:rsidR="006961E1">
        <w:rPr>
          <w:sz w:val="24"/>
        </w:rPr>
        <w:t xml:space="preserve"> in northern Belize. </w:t>
      </w:r>
      <w:r w:rsidRPr="00530380">
        <w:rPr>
          <w:sz w:val="24"/>
        </w:rPr>
        <w:t xml:space="preserve"> </w:t>
      </w:r>
    </w:p>
    <w:p w14:paraId="42D4BAAB" w14:textId="77777777" w:rsidR="00BF2DBC" w:rsidRDefault="00BF2DBC" w:rsidP="0009673B">
      <w:pPr>
        <w:rPr>
          <w:rFonts w:ascii="Calibri" w:eastAsia="Perpetua" w:hAnsi="Calibri" w:cs="Times New Roman"/>
          <w:color w:val="000000"/>
          <w:sz w:val="24"/>
          <w:szCs w:val="20"/>
        </w:rPr>
      </w:pPr>
    </w:p>
    <w:p w14:paraId="760A0BA8" w14:textId="77777777" w:rsidR="00BF2DBC" w:rsidRDefault="00BF2DBC" w:rsidP="0009673B">
      <w:pPr>
        <w:rPr>
          <w:rFonts w:ascii="Calibri" w:eastAsia="Perpetua" w:hAnsi="Calibri" w:cs="Times New Roman"/>
          <w:color w:val="000000"/>
          <w:sz w:val="24"/>
          <w:szCs w:val="20"/>
        </w:rPr>
      </w:pPr>
    </w:p>
    <w:p w14:paraId="7A6E2E8E" w14:textId="77777777" w:rsidR="00BF2DBC" w:rsidRDefault="00BF2DBC" w:rsidP="0009673B">
      <w:pPr>
        <w:rPr>
          <w:rFonts w:ascii="Calibri" w:eastAsia="Perpetua" w:hAnsi="Calibri" w:cs="Times New Roman"/>
          <w:color w:val="000000"/>
          <w:sz w:val="24"/>
          <w:szCs w:val="20"/>
        </w:rPr>
      </w:pPr>
    </w:p>
    <w:p w14:paraId="6FFCE79B" w14:textId="77777777" w:rsidR="00BF2DBC" w:rsidRDefault="00BF2DBC" w:rsidP="0009673B">
      <w:pPr>
        <w:sectPr w:rsidR="00BF2DBC" w:rsidSect="00724FF4">
          <w:pgSz w:w="12240" w:h="15840"/>
          <w:pgMar w:top="1440" w:right="1440" w:bottom="1440" w:left="1440" w:header="720" w:footer="720" w:gutter="0"/>
          <w:pgNumType w:start="1"/>
          <w:cols w:space="720"/>
          <w:titlePg/>
          <w:docGrid w:linePitch="360"/>
        </w:sectPr>
      </w:pPr>
    </w:p>
    <w:p w14:paraId="544E2669" w14:textId="77777777" w:rsidR="00BF2DBC" w:rsidRPr="00530380" w:rsidRDefault="005F0EA6" w:rsidP="005F0EA6">
      <w:pPr>
        <w:pStyle w:val="Caption"/>
        <w:rPr>
          <w:b/>
          <w:i w:val="0"/>
          <w:sz w:val="20"/>
        </w:rPr>
      </w:pPr>
      <w:bookmarkStart w:id="8" w:name="_Toc443647859"/>
      <w:r w:rsidRPr="00530380">
        <w:rPr>
          <w:b/>
          <w:i w:val="0"/>
          <w:sz w:val="20"/>
        </w:rPr>
        <w:lastRenderedPageBreak/>
        <w:t xml:space="preserve">Figure </w:t>
      </w:r>
      <w:r w:rsidRPr="00530380">
        <w:rPr>
          <w:b/>
          <w:i w:val="0"/>
          <w:sz w:val="20"/>
        </w:rPr>
        <w:fldChar w:fldCharType="begin"/>
      </w:r>
      <w:r w:rsidRPr="00530380">
        <w:rPr>
          <w:b/>
          <w:i w:val="0"/>
          <w:sz w:val="20"/>
        </w:rPr>
        <w:instrText xml:space="preserve"> SEQ Figure \* ARABIC </w:instrText>
      </w:r>
      <w:r w:rsidRPr="00530380">
        <w:rPr>
          <w:b/>
          <w:i w:val="0"/>
          <w:sz w:val="20"/>
        </w:rPr>
        <w:fldChar w:fldCharType="separate"/>
      </w:r>
      <w:r w:rsidR="004465A9">
        <w:rPr>
          <w:b/>
          <w:i w:val="0"/>
          <w:noProof/>
          <w:sz w:val="20"/>
        </w:rPr>
        <w:t>1</w:t>
      </w:r>
      <w:r w:rsidRPr="00530380">
        <w:rPr>
          <w:b/>
          <w:i w:val="0"/>
          <w:sz w:val="20"/>
        </w:rPr>
        <w:fldChar w:fldCharType="end"/>
      </w:r>
      <w:r w:rsidRPr="00530380">
        <w:rPr>
          <w:b/>
          <w:i w:val="0"/>
          <w:sz w:val="20"/>
        </w:rPr>
        <w:t>: Honey Value Chain Map</w:t>
      </w:r>
      <w:bookmarkEnd w:id="8"/>
    </w:p>
    <w:p w14:paraId="552462C9" w14:textId="77777777" w:rsidR="006265D4" w:rsidRPr="006265D4" w:rsidRDefault="00202360" w:rsidP="006265D4">
      <w:pPr>
        <w:rPr>
          <w:rFonts w:ascii="Calibri" w:eastAsia="Calibri" w:hAnsi="Calibri" w:cs="Times New Roman"/>
        </w:rPr>
      </w:pPr>
      <w:r w:rsidRPr="006265D4">
        <w:rPr>
          <w:rFonts w:ascii="Calibri" w:eastAsia="Calibri" w:hAnsi="Calibri" w:cs="Times New Roman"/>
          <w:noProof/>
        </w:rPr>
        <mc:AlternateContent>
          <mc:Choice Requires="wps">
            <w:drawing>
              <wp:anchor distT="0" distB="0" distL="114300" distR="114300" simplePos="0" relativeHeight="251716096" behindDoc="0" locked="0" layoutInCell="1" allowOverlap="1" wp14:anchorId="0C658312" wp14:editId="2D62046F">
                <wp:simplePos x="0" y="0"/>
                <wp:positionH relativeFrom="column">
                  <wp:posOffset>2221606</wp:posOffset>
                </wp:positionH>
                <wp:positionV relativeFrom="paragraph">
                  <wp:posOffset>1276404</wp:posOffset>
                </wp:positionV>
                <wp:extent cx="920839" cy="2002664"/>
                <wp:effectExtent l="0" t="0" r="12700" b="17145"/>
                <wp:wrapNone/>
                <wp:docPr id="24" name="Rounded Rectangle 24"/>
                <wp:cNvGraphicFramePr/>
                <a:graphic xmlns:a="http://schemas.openxmlformats.org/drawingml/2006/main">
                  <a:graphicData uri="http://schemas.microsoft.com/office/word/2010/wordprocessingShape">
                    <wps:wsp>
                      <wps:cNvSpPr/>
                      <wps:spPr>
                        <a:xfrm>
                          <a:off x="0" y="0"/>
                          <a:ext cx="920839" cy="2002664"/>
                        </a:xfrm>
                        <a:prstGeom prst="roundRect">
                          <a:avLst/>
                        </a:prstGeom>
                        <a:solidFill>
                          <a:sysClr val="window" lastClr="FFFFFF"/>
                        </a:solidFill>
                        <a:ln w="25400" cap="flat" cmpd="sng" algn="ctr">
                          <a:solidFill>
                            <a:srgbClr val="4F81BD"/>
                          </a:solidFill>
                          <a:prstDash val="solid"/>
                        </a:ln>
                        <a:effectLst/>
                      </wps:spPr>
                      <wps:txbx>
                        <w:txbxContent>
                          <w:p w14:paraId="781FA338" w14:textId="77777777" w:rsidR="004847CF" w:rsidRDefault="004847CF" w:rsidP="006265D4">
                            <w:pPr>
                              <w:rPr>
                                <w:sz w:val="18"/>
                              </w:rPr>
                            </w:pPr>
                            <w:r>
                              <w:rPr>
                                <w:sz w:val="18"/>
                              </w:rPr>
                              <w:t>70 b</w:t>
                            </w:r>
                            <w:r w:rsidRPr="00D00828">
                              <w:rPr>
                                <w:sz w:val="18"/>
                              </w:rPr>
                              <w:t xml:space="preserve">eekeepers </w:t>
                            </w:r>
                            <w:r>
                              <w:rPr>
                                <w:sz w:val="18"/>
                              </w:rPr>
                              <w:t>in C</w:t>
                            </w:r>
                            <w:r w:rsidRPr="00D00828">
                              <w:rPr>
                                <w:sz w:val="18"/>
                              </w:rPr>
                              <w:t>oroz</w:t>
                            </w:r>
                            <w:r>
                              <w:rPr>
                                <w:sz w:val="18"/>
                              </w:rPr>
                              <w:t>a</w:t>
                            </w:r>
                            <w:r w:rsidRPr="00D00828">
                              <w:rPr>
                                <w:sz w:val="18"/>
                              </w:rPr>
                              <w:t>l</w:t>
                            </w:r>
                            <w:r>
                              <w:rPr>
                                <w:sz w:val="18"/>
                              </w:rPr>
                              <w:t xml:space="preserve">, </w:t>
                            </w:r>
                            <w:r w:rsidRPr="00D00828">
                              <w:rPr>
                                <w:sz w:val="18"/>
                              </w:rPr>
                              <w:t>Orange Walk</w:t>
                            </w:r>
                            <w:r>
                              <w:rPr>
                                <w:sz w:val="18"/>
                              </w:rPr>
                              <w:t xml:space="preserve"> and </w:t>
                            </w:r>
                            <w:r w:rsidRPr="00D00828">
                              <w:rPr>
                                <w:sz w:val="18"/>
                              </w:rPr>
                              <w:t>Little Belize</w:t>
                            </w:r>
                          </w:p>
                          <w:p w14:paraId="70C58537" w14:textId="77777777" w:rsidR="004847CF" w:rsidRDefault="004847CF" w:rsidP="006265D4">
                            <w:pPr>
                              <w:rPr>
                                <w:sz w:val="18"/>
                              </w:rPr>
                            </w:pPr>
                            <w:r w:rsidRPr="005C3C85">
                              <w:rPr>
                                <w:sz w:val="18"/>
                              </w:rPr>
                              <w:t xml:space="preserve">Northern Beekeepers Cooperative </w:t>
                            </w:r>
                          </w:p>
                          <w:p w14:paraId="64948225" w14:textId="77777777" w:rsidR="004847CF" w:rsidRPr="00D00828" w:rsidRDefault="004847CF" w:rsidP="006265D4">
                            <w:pP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658312" id="Rounded Rectangle 24" o:spid="_x0000_s1032" style="position:absolute;margin-left:174.95pt;margin-top:100.5pt;width:72.5pt;height:157.7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" fillcolor="window" strokecolor="#4f81bd" strokeweight="2pt">
                <v:textbox>
                  <w:txbxContent>
                    <w:p w14:paraId="781FA338" w14:textId="77777777" w:rsidR="004847CF" w:rsidRDefault="004847CF" w:rsidP="006265D4">
                      <w:pPr>
                        <w:rPr>
                          <w:sz w:val="18"/>
                        </w:rPr>
                      </w:pPr>
                      <w:r>
                        <w:rPr>
                          <w:sz w:val="18"/>
                        </w:rPr>
                        <w:t>70 b</w:t>
                      </w:r>
                      <w:r w:rsidRPr="00D00828">
                        <w:rPr>
                          <w:sz w:val="18"/>
                        </w:rPr>
                        <w:t xml:space="preserve">eekeepers </w:t>
                      </w:r>
                      <w:r>
                        <w:rPr>
                          <w:sz w:val="18"/>
                        </w:rPr>
                        <w:t>in C</w:t>
                      </w:r>
                      <w:r w:rsidRPr="00D00828">
                        <w:rPr>
                          <w:sz w:val="18"/>
                        </w:rPr>
                        <w:t>oroz</w:t>
                      </w:r>
                      <w:r>
                        <w:rPr>
                          <w:sz w:val="18"/>
                        </w:rPr>
                        <w:t>a</w:t>
                      </w:r>
                      <w:r w:rsidRPr="00D00828">
                        <w:rPr>
                          <w:sz w:val="18"/>
                        </w:rPr>
                        <w:t>l</w:t>
                      </w:r>
                      <w:r>
                        <w:rPr>
                          <w:sz w:val="18"/>
                        </w:rPr>
                        <w:t xml:space="preserve">, </w:t>
                      </w:r>
                      <w:r w:rsidRPr="00D00828">
                        <w:rPr>
                          <w:sz w:val="18"/>
                        </w:rPr>
                        <w:t>Orange Walk</w:t>
                      </w:r>
                      <w:r>
                        <w:rPr>
                          <w:sz w:val="18"/>
                        </w:rPr>
                        <w:t xml:space="preserve"> and </w:t>
                      </w:r>
                      <w:r w:rsidRPr="00D00828">
                        <w:rPr>
                          <w:sz w:val="18"/>
                        </w:rPr>
                        <w:t>Little Belize</w:t>
                      </w:r>
                    </w:p>
                    <w:p w14:paraId="70C58537" w14:textId="77777777" w:rsidR="004847CF" w:rsidRDefault="004847CF" w:rsidP="006265D4">
                      <w:pPr>
                        <w:rPr>
                          <w:sz w:val="18"/>
                        </w:rPr>
                      </w:pPr>
                      <w:r w:rsidRPr="005C3C85">
                        <w:rPr>
                          <w:sz w:val="18"/>
                        </w:rPr>
                        <w:t xml:space="preserve">Northern Beekeepers Cooperative </w:t>
                      </w:r>
                    </w:p>
                    <w:p w14:paraId="64948225" w14:textId="77777777" w:rsidR="004847CF" w:rsidRPr="00D00828" w:rsidRDefault="004847CF" w:rsidP="006265D4">
                      <w:pPr>
                        <w:rPr>
                          <w:sz w:val="18"/>
                        </w:rPr>
                      </w:pPr>
                    </w:p>
                  </w:txbxContent>
                </v:textbox>
              </v:roundrect>
            </w:pict>
          </mc:Fallback>
        </mc:AlternateContent>
      </w:r>
      <w:r w:rsidRPr="006265D4">
        <w:rPr>
          <w:rFonts w:ascii="Calibri" w:eastAsia="Calibri" w:hAnsi="Calibri" w:cs="Times New Roman"/>
          <w:noProof/>
        </w:rPr>
        <mc:AlternateContent>
          <mc:Choice Requires="wps">
            <w:drawing>
              <wp:anchor distT="0" distB="0" distL="114300" distR="114300" simplePos="0" relativeHeight="251718144" behindDoc="0" locked="0" layoutInCell="1" allowOverlap="1" wp14:anchorId="2450E753" wp14:editId="4EC71C31">
                <wp:simplePos x="0" y="0"/>
                <wp:positionH relativeFrom="column">
                  <wp:posOffset>4784501</wp:posOffset>
                </wp:positionH>
                <wp:positionV relativeFrom="paragraph">
                  <wp:posOffset>1269964</wp:posOffset>
                </wp:positionV>
                <wp:extent cx="779145" cy="2146479"/>
                <wp:effectExtent l="0" t="0" r="20955" b="25400"/>
                <wp:wrapNone/>
                <wp:docPr id="26" name="Rounded Rectangle 26"/>
                <wp:cNvGraphicFramePr/>
                <a:graphic xmlns:a="http://schemas.openxmlformats.org/drawingml/2006/main">
                  <a:graphicData uri="http://schemas.microsoft.com/office/word/2010/wordprocessingShape">
                    <wps:wsp>
                      <wps:cNvSpPr/>
                      <wps:spPr>
                        <a:xfrm>
                          <a:off x="0" y="0"/>
                          <a:ext cx="779145" cy="2146479"/>
                        </a:xfrm>
                        <a:prstGeom prst="roundRect">
                          <a:avLst/>
                        </a:prstGeom>
                        <a:solidFill>
                          <a:sysClr val="window" lastClr="FFFFFF"/>
                        </a:solidFill>
                        <a:ln w="25400" cap="flat" cmpd="sng" algn="ctr">
                          <a:solidFill>
                            <a:srgbClr val="4F81BD"/>
                          </a:solidFill>
                          <a:prstDash val="solid"/>
                        </a:ln>
                        <a:effectLst/>
                      </wps:spPr>
                      <wps:txbx>
                        <w:txbxContent>
                          <w:p w14:paraId="476692AC" w14:textId="77777777" w:rsidR="004847CF" w:rsidRPr="00A77529" w:rsidRDefault="004847CF" w:rsidP="006265D4">
                            <w:pPr>
                              <w:rPr>
                                <w:sz w:val="18"/>
                              </w:rPr>
                            </w:pPr>
                            <w:r w:rsidRPr="009F6502">
                              <w:rPr>
                                <w:sz w:val="18"/>
                              </w:rPr>
                              <w:t>Mixed producer-packager/trader; mixed importer-packager/trader; pure packager/trader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50E753" id="Rounded Rectangle 26" o:spid="_x0000_s1033" style="position:absolute;margin-left:376.75pt;margin-top:100pt;width:61.35pt;height:169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" fillcolor="window" strokecolor="#4f81bd" strokeweight="2pt">
                <v:textbox>
                  <w:txbxContent>
                    <w:p w14:paraId="476692AC" w14:textId="77777777" w:rsidR="004847CF" w:rsidRPr="00A77529" w:rsidRDefault="004847CF" w:rsidP="006265D4">
                      <w:pPr>
                        <w:rPr>
                          <w:sz w:val="18"/>
                        </w:rPr>
                      </w:pPr>
                      <w:r w:rsidRPr="009F6502">
                        <w:rPr>
                          <w:sz w:val="18"/>
                        </w:rPr>
                        <w:t>Mixed producer-packager/trader; mixed importer-packager/trader; pure packager/trader</w:t>
                      </w:r>
                    </w:p>
                  </w:txbxContent>
                </v:textbox>
              </v:roundrect>
            </w:pict>
          </mc:Fallback>
        </mc:AlternateContent>
      </w:r>
      <w:r w:rsidR="00031228" w:rsidRPr="006265D4">
        <w:rPr>
          <w:rFonts w:ascii="Calibri" w:eastAsia="Calibri" w:hAnsi="Calibri" w:cs="Times New Roman"/>
          <w:noProof/>
        </w:rPr>
        <mc:AlternateContent>
          <mc:Choice Requires="wps">
            <w:drawing>
              <wp:anchor distT="0" distB="0" distL="114300" distR="114300" simplePos="0" relativeHeight="251726336" behindDoc="0" locked="0" layoutInCell="1" allowOverlap="1" wp14:anchorId="479150C1" wp14:editId="2CD3C47F">
                <wp:simplePos x="0" y="0"/>
                <wp:positionH relativeFrom="column">
                  <wp:posOffset>3143250</wp:posOffset>
                </wp:positionH>
                <wp:positionV relativeFrom="paragraph">
                  <wp:posOffset>2173605</wp:posOffset>
                </wp:positionV>
                <wp:extent cx="379730" cy="85725"/>
                <wp:effectExtent l="0" t="19050" r="39370" b="47625"/>
                <wp:wrapNone/>
                <wp:docPr id="2" name="Right Arrow 2"/>
                <wp:cNvGraphicFramePr/>
                <a:graphic xmlns:a="http://schemas.openxmlformats.org/drawingml/2006/main">
                  <a:graphicData uri="http://schemas.microsoft.com/office/word/2010/wordprocessingShape">
                    <wps:wsp>
                      <wps:cNvSpPr/>
                      <wps:spPr>
                        <a:xfrm>
                          <a:off x="0" y="0"/>
                          <a:ext cx="379730" cy="8572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3A76DA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247.5pt;margin-top:171.15pt;width:29.9pt;height:6.75pt;z-index:251726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" adj="19162" fillcolor="#4f81bd" strokecolor="#385d8a" strokeweight="2pt"/>
            </w:pict>
          </mc:Fallback>
        </mc:AlternateContent>
      </w:r>
      <w:r w:rsidR="006265D4" w:rsidRPr="006265D4">
        <w:rPr>
          <w:rFonts w:ascii="Calibri" w:eastAsia="Calibri" w:hAnsi="Calibri" w:cs="Times New Roman"/>
          <w:noProof/>
        </w:rPr>
        <mc:AlternateContent>
          <mc:Choice Requires="wps">
            <w:drawing>
              <wp:anchor distT="0" distB="0" distL="114300" distR="114300" simplePos="0" relativeHeight="251728384" behindDoc="0" locked="0" layoutInCell="1" allowOverlap="1" wp14:anchorId="53260172" wp14:editId="74124CED">
                <wp:simplePos x="0" y="0"/>
                <wp:positionH relativeFrom="column">
                  <wp:posOffset>5603443</wp:posOffset>
                </wp:positionH>
                <wp:positionV relativeFrom="paragraph">
                  <wp:posOffset>2291156</wp:posOffset>
                </wp:positionV>
                <wp:extent cx="599847" cy="85725"/>
                <wp:effectExtent l="0" t="19050" r="29210" b="47625"/>
                <wp:wrapNone/>
                <wp:docPr id="382" name="Right Arrow 382"/>
                <wp:cNvGraphicFramePr/>
                <a:graphic xmlns:a="http://schemas.openxmlformats.org/drawingml/2006/main">
                  <a:graphicData uri="http://schemas.microsoft.com/office/word/2010/wordprocessingShape">
                    <wps:wsp>
                      <wps:cNvSpPr/>
                      <wps:spPr>
                        <a:xfrm>
                          <a:off x="0" y="0"/>
                          <a:ext cx="599847" cy="8572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2197F5F" id="Right Arrow 382" o:spid="_x0000_s1026" type="#_x0000_t13" style="position:absolute;margin-left:441.2pt;margin-top:180.4pt;width:47.25pt;height:6.75pt;z-index:251728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" adj="20057" fillcolor="#4f81bd" strokecolor="#385d8a" strokeweight="2pt"/>
            </w:pict>
          </mc:Fallback>
        </mc:AlternateContent>
      </w:r>
      <w:r w:rsidR="006265D4" w:rsidRPr="006265D4">
        <w:rPr>
          <w:rFonts w:ascii="Calibri" w:eastAsia="Calibri" w:hAnsi="Calibri" w:cs="Times New Roman"/>
          <w:noProof/>
        </w:rPr>
        <mc:AlternateContent>
          <mc:Choice Requires="wps">
            <w:drawing>
              <wp:anchor distT="0" distB="0" distL="114300" distR="114300" simplePos="0" relativeHeight="251729408" behindDoc="0" locked="0" layoutInCell="1" allowOverlap="1" wp14:anchorId="7D1E0A1E" wp14:editId="04772201">
                <wp:simplePos x="0" y="0"/>
                <wp:positionH relativeFrom="column">
                  <wp:posOffset>5925311</wp:posOffset>
                </wp:positionH>
                <wp:positionV relativeFrom="paragraph">
                  <wp:posOffset>1010996</wp:posOffset>
                </wp:positionV>
                <wp:extent cx="1448003" cy="665480"/>
                <wp:effectExtent l="0" t="0" r="19050" b="20320"/>
                <wp:wrapNone/>
                <wp:docPr id="383" name="Rounded Rectangle 383"/>
                <wp:cNvGraphicFramePr/>
                <a:graphic xmlns:a="http://schemas.openxmlformats.org/drawingml/2006/main">
                  <a:graphicData uri="http://schemas.microsoft.com/office/word/2010/wordprocessingShape">
                    <wps:wsp>
                      <wps:cNvSpPr/>
                      <wps:spPr>
                        <a:xfrm>
                          <a:off x="0" y="0"/>
                          <a:ext cx="1448003" cy="665480"/>
                        </a:xfrm>
                        <a:prstGeom prst="roundRect">
                          <a:avLst/>
                        </a:prstGeom>
                        <a:solidFill>
                          <a:sysClr val="window" lastClr="FFFFFF"/>
                        </a:solidFill>
                        <a:ln w="25400" cap="flat" cmpd="sng" algn="ctr">
                          <a:solidFill>
                            <a:srgbClr val="4F81BD"/>
                          </a:solidFill>
                          <a:prstDash val="solid"/>
                        </a:ln>
                        <a:effectLst/>
                      </wps:spPr>
                      <wps:txbx>
                        <w:txbxContent>
                          <w:p w14:paraId="6A930B10" w14:textId="77777777" w:rsidR="004847CF" w:rsidRPr="006C2D01" w:rsidRDefault="004847CF" w:rsidP="006265D4">
                            <w:pPr>
                              <w:spacing w:after="0" w:line="240" w:lineRule="auto"/>
                              <w:rPr>
                                <w:rFonts w:eastAsia="Calibri"/>
                                <w:b/>
                                <w:sz w:val="18"/>
                              </w:rPr>
                            </w:pPr>
                            <w:r w:rsidRPr="006C2D01">
                              <w:rPr>
                                <w:sz w:val="16"/>
                              </w:rPr>
                              <w:t>Contraband</w:t>
                            </w:r>
                            <w:r>
                              <w:rPr>
                                <w:sz w:val="16"/>
                              </w:rPr>
                              <w:t xml:space="preserve"> Imports</w:t>
                            </w:r>
                            <w:r w:rsidRPr="006C2D01">
                              <w:rPr>
                                <w:rFonts w:eastAsia="Calibri"/>
                                <w:b/>
                                <w:sz w:val="16"/>
                              </w:rPr>
                              <w:t xml:space="preserve"> Guatemala</w:t>
                            </w:r>
                            <w:r>
                              <w:rPr>
                                <w:rFonts w:eastAsia="Calibri"/>
                                <w:b/>
                                <w:sz w:val="16"/>
                              </w:rPr>
                              <w:t>, Mexico</w:t>
                            </w:r>
                          </w:p>
                          <w:p w14:paraId="261C652B" w14:textId="77777777" w:rsidR="004847CF" w:rsidRPr="00C14E22" w:rsidRDefault="004847CF" w:rsidP="006265D4">
                            <w:pP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1E0A1E" id="Rounded Rectangle 383" o:spid="_x0000_s1034" style="position:absolute;margin-left:466.55pt;margin-top:79.6pt;width:114pt;height:52.4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" fillcolor="window" strokecolor="#4f81bd" strokeweight="2pt">
                <v:textbox>
                  <w:txbxContent>
                    <w:p w14:paraId="6A930B10" w14:textId="77777777" w:rsidR="004847CF" w:rsidRPr="006C2D01" w:rsidRDefault="004847CF" w:rsidP="006265D4">
                      <w:pPr>
                        <w:spacing w:after="0" w:line="240" w:lineRule="auto"/>
                        <w:rPr>
                          <w:rFonts w:eastAsia="Calibri"/>
                          <w:b/>
                          <w:sz w:val="18"/>
                        </w:rPr>
                      </w:pPr>
                      <w:r w:rsidRPr="006C2D01">
                        <w:rPr>
                          <w:sz w:val="16"/>
                        </w:rPr>
                        <w:t>Contraband</w:t>
                      </w:r>
                      <w:r>
                        <w:rPr>
                          <w:sz w:val="16"/>
                        </w:rPr>
                        <w:t xml:space="preserve"> Imports</w:t>
                      </w:r>
                      <w:r w:rsidRPr="006C2D01">
                        <w:rPr>
                          <w:rFonts w:eastAsia="Calibri"/>
                          <w:b/>
                          <w:sz w:val="16"/>
                        </w:rPr>
                        <w:t xml:space="preserve"> Guatemala</w:t>
                      </w:r>
                      <w:r>
                        <w:rPr>
                          <w:rFonts w:eastAsia="Calibri"/>
                          <w:b/>
                          <w:sz w:val="16"/>
                        </w:rPr>
                        <w:t>, Mexico</w:t>
                      </w:r>
                    </w:p>
                    <w:p w14:paraId="261C652B" w14:textId="77777777" w:rsidR="004847CF" w:rsidRPr="00C14E22" w:rsidRDefault="004847CF" w:rsidP="006265D4">
                      <w:pPr>
                        <w:rPr>
                          <w:sz w:val="18"/>
                        </w:rPr>
                      </w:pPr>
                    </w:p>
                  </w:txbxContent>
                </v:textbox>
              </v:roundrect>
            </w:pict>
          </mc:Fallback>
        </mc:AlternateContent>
      </w:r>
      <w:r w:rsidR="006265D4" w:rsidRPr="006265D4">
        <w:rPr>
          <w:rFonts w:ascii="Calibri" w:eastAsia="Calibri" w:hAnsi="Calibri" w:cs="Times New Roman"/>
          <w:noProof/>
        </w:rPr>
        <mc:AlternateContent>
          <mc:Choice Requires="wps">
            <w:drawing>
              <wp:anchor distT="0" distB="0" distL="114300" distR="114300" simplePos="0" relativeHeight="251731456" behindDoc="0" locked="0" layoutInCell="1" allowOverlap="1" wp14:anchorId="696032A3" wp14:editId="2A8392D9">
                <wp:simplePos x="0" y="0"/>
                <wp:positionH relativeFrom="column">
                  <wp:posOffset>6663690</wp:posOffset>
                </wp:positionH>
                <wp:positionV relativeFrom="paragraph">
                  <wp:posOffset>1676400</wp:posOffset>
                </wp:positionV>
                <wp:extent cx="58420" cy="255270"/>
                <wp:effectExtent l="19050" t="0" r="36830" b="30480"/>
                <wp:wrapNone/>
                <wp:docPr id="384" name="Down Arrow 384"/>
                <wp:cNvGraphicFramePr/>
                <a:graphic xmlns:a="http://schemas.openxmlformats.org/drawingml/2006/main">
                  <a:graphicData uri="http://schemas.microsoft.com/office/word/2010/wordprocessingShape">
                    <wps:wsp>
                      <wps:cNvSpPr/>
                      <wps:spPr>
                        <a:xfrm>
                          <a:off x="0" y="0"/>
                          <a:ext cx="58420" cy="255270"/>
                        </a:xfrm>
                        <a:prstGeom prst="downArrow">
                          <a:avLst/>
                        </a:prstGeom>
                        <a:solidFill>
                          <a:srgbClr val="D34817"/>
                        </a:solidFill>
                        <a:ln w="12700" cap="flat" cmpd="sng" algn="ctr">
                          <a:solidFill>
                            <a:srgbClr val="D34817">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E48D2D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84" o:spid="_x0000_s1026" type="#_x0000_t67" style="position:absolute;margin-left:524.7pt;margin-top:132pt;width:4.6pt;height:20.1pt;z-index:251731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" adj="19128" fillcolor="#d34817" strokecolor="#9b320e" strokeweight="1pt"/>
            </w:pict>
          </mc:Fallback>
        </mc:AlternateContent>
      </w:r>
      <w:r w:rsidR="006265D4" w:rsidRPr="006265D4">
        <w:rPr>
          <w:rFonts w:ascii="Calibri" w:eastAsia="Calibri" w:hAnsi="Calibri" w:cs="Times New Roman"/>
          <w:noProof/>
        </w:rPr>
        <mc:AlternateContent>
          <mc:Choice Requires="wps">
            <w:drawing>
              <wp:anchor distT="0" distB="0" distL="114300" distR="114300" simplePos="0" relativeHeight="251733504" behindDoc="0" locked="0" layoutInCell="1" allowOverlap="1" wp14:anchorId="14A55D6F" wp14:editId="26FE338F">
                <wp:simplePos x="0" y="0"/>
                <wp:positionH relativeFrom="column">
                  <wp:posOffset>4326712</wp:posOffset>
                </wp:positionH>
                <wp:positionV relativeFrom="paragraph">
                  <wp:posOffset>2642286</wp:posOffset>
                </wp:positionV>
                <wp:extent cx="0" cy="0"/>
                <wp:effectExtent l="0" t="0" r="0" b="0"/>
                <wp:wrapNone/>
                <wp:docPr id="386" name="Straight Arrow Connector 386"/>
                <wp:cNvGraphicFramePr/>
                <a:graphic xmlns:a="http://schemas.openxmlformats.org/drawingml/2006/main">
                  <a:graphicData uri="http://schemas.microsoft.com/office/word/2010/wordprocessingShape">
                    <wps:wsp>
                      <wps:cNvCnPr/>
                      <wps:spPr>
                        <a:xfrm>
                          <a:off x="0" y="0"/>
                          <a:ext cx="0" cy="0"/>
                        </a:xfrm>
                        <a:prstGeom prst="straightConnector1">
                          <a:avLst/>
                        </a:prstGeom>
                        <a:noFill/>
                        <a:ln w="9525" cap="flat" cmpd="sng" algn="ctr">
                          <a:solidFill>
                            <a:srgbClr val="D34817">
                              <a:shade val="60000"/>
                              <a:satMod val="110000"/>
                            </a:srgbClr>
                          </a:solidFill>
                          <a:prstDash val="solid"/>
                          <a:tailEnd type="arrow"/>
                        </a:ln>
                        <a:effectLst/>
                      </wps:spPr>
                      <wps:bodyPr/>
                    </wps:wsp>
                  </a:graphicData>
                </a:graphic>
              </wp:anchor>
            </w:drawing>
          </mc:Choice>
          <mc:Fallback>
            <w:pict>
              <v:shapetype w14:anchorId="14ADC466" id="_x0000_t32" coordsize="21600,21600" o:spt="32" o:oned="t" path="m,l21600,21600e" filled="f">
                <v:path arrowok="t" fillok="f" o:connecttype="none"/>
                <o:lock v:ext="edit" shapetype="t"/>
              </v:shapetype>
              <v:shape id="Straight Arrow Connector 386" o:spid="_x0000_s1026" type="#_x0000_t32" style="position:absolute;margin-left:340.7pt;margin-top:208.05pt;width:0;height:0;z-index:251733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" strokecolor="#af3408">
                <v:stroke endarrow="open"/>
              </v:shape>
            </w:pict>
          </mc:Fallback>
        </mc:AlternateContent>
      </w:r>
      <w:r w:rsidR="006265D4" w:rsidRPr="006265D4">
        <w:rPr>
          <w:rFonts w:ascii="Calibri" w:eastAsia="Calibri" w:hAnsi="Calibri" w:cs="Times New Roman"/>
          <w:noProof/>
        </w:rPr>
        <mc:AlternateContent>
          <mc:Choice Requires="wps">
            <w:drawing>
              <wp:anchor distT="0" distB="0" distL="114300" distR="114300" simplePos="0" relativeHeight="251725312" behindDoc="0" locked="0" layoutInCell="1" allowOverlap="1" wp14:anchorId="010CAC53" wp14:editId="5E3BA88B">
                <wp:simplePos x="0" y="0"/>
                <wp:positionH relativeFrom="column">
                  <wp:posOffset>1894764</wp:posOffset>
                </wp:positionH>
                <wp:positionV relativeFrom="paragraph">
                  <wp:posOffset>2200910</wp:posOffset>
                </wp:positionV>
                <wp:extent cx="328295" cy="85725"/>
                <wp:effectExtent l="0" t="19050" r="33655" b="47625"/>
                <wp:wrapNone/>
                <wp:docPr id="389" name="Right Arrow 389"/>
                <wp:cNvGraphicFramePr/>
                <a:graphic xmlns:a="http://schemas.openxmlformats.org/drawingml/2006/main">
                  <a:graphicData uri="http://schemas.microsoft.com/office/word/2010/wordprocessingShape">
                    <wps:wsp>
                      <wps:cNvSpPr/>
                      <wps:spPr>
                        <a:xfrm>
                          <a:off x="0" y="0"/>
                          <a:ext cx="328295" cy="8572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BD10F87" id="Right Arrow 389" o:spid="_x0000_s1026" type="#_x0000_t13" style="position:absolute;margin-left:149.2pt;margin-top:173.3pt;width:25.85pt;height:6.75pt;z-index:251725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" adj="18780" fillcolor="#4f81bd" strokecolor="#385d8a" strokeweight="2pt"/>
            </w:pict>
          </mc:Fallback>
        </mc:AlternateContent>
      </w:r>
      <w:r w:rsidR="006265D4" w:rsidRPr="006265D4">
        <w:rPr>
          <w:rFonts w:ascii="Calibri" w:eastAsia="Calibri" w:hAnsi="Calibri" w:cs="Times New Roman"/>
          <w:noProof/>
        </w:rPr>
        <mc:AlternateContent>
          <mc:Choice Requires="wps">
            <w:drawing>
              <wp:anchor distT="0" distB="0" distL="114300" distR="114300" simplePos="0" relativeHeight="251727360" behindDoc="0" locked="0" layoutInCell="1" allowOverlap="1" wp14:anchorId="31BDC5C6" wp14:editId="585903BC">
                <wp:simplePos x="0" y="0"/>
                <wp:positionH relativeFrom="column">
                  <wp:posOffset>4372687</wp:posOffset>
                </wp:positionH>
                <wp:positionV relativeFrom="paragraph">
                  <wp:posOffset>2143125</wp:posOffset>
                </wp:positionV>
                <wp:extent cx="379730" cy="85725"/>
                <wp:effectExtent l="0" t="19050" r="39370" b="47625"/>
                <wp:wrapNone/>
                <wp:docPr id="390" name="Right Arrow 390"/>
                <wp:cNvGraphicFramePr/>
                <a:graphic xmlns:a="http://schemas.openxmlformats.org/drawingml/2006/main">
                  <a:graphicData uri="http://schemas.microsoft.com/office/word/2010/wordprocessingShape">
                    <wps:wsp>
                      <wps:cNvSpPr/>
                      <wps:spPr>
                        <a:xfrm>
                          <a:off x="0" y="0"/>
                          <a:ext cx="379730" cy="8572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C3B2149" id="Right Arrow 390" o:spid="_x0000_s1026" type="#_x0000_t13" style="position:absolute;margin-left:344.3pt;margin-top:168.75pt;width:29.9pt;height:6.75pt;z-index:251727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" adj="19162" fillcolor="#4f81bd" strokecolor="#385d8a" strokeweight="2pt"/>
            </w:pict>
          </mc:Fallback>
        </mc:AlternateContent>
      </w:r>
      <w:r w:rsidR="006265D4" w:rsidRPr="006265D4">
        <w:rPr>
          <w:rFonts w:ascii="Calibri" w:eastAsia="Calibri" w:hAnsi="Calibri" w:cs="Times New Roman"/>
          <w:noProof/>
        </w:rPr>
        <mc:AlternateContent>
          <mc:Choice Requires="wps">
            <w:drawing>
              <wp:anchor distT="0" distB="0" distL="114300" distR="114300" simplePos="0" relativeHeight="251715072" behindDoc="0" locked="0" layoutInCell="1" allowOverlap="1" wp14:anchorId="69F13616" wp14:editId="65B4CE52">
                <wp:simplePos x="0" y="0"/>
                <wp:positionH relativeFrom="column">
                  <wp:posOffset>972820</wp:posOffset>
                </wp:positionH>
                <wp:positionV relativeFrom="paragraph">
                  <wp:posOffset>1285240</wp:posOffset>
                </wp:positionV>
                <wp:extent cx="904875" cy="2133600"/>
                <wp:effectExtent l="0" t="0" r="28575" b="19050"/>
                <wp:wrapNone/>
                <wp:docPr id="391" name="Rounded Rectangle 391"/>
                <wp:cNvGraphicFramePr/>
                <a:graphic xmlns:a="http://schemas.openxmlformats.org/drawingml/2006/main">
                  <a:graphicData uri="http://schemas.microsoft.com/office/word/2010/wordprocessingShape">
                    <wps:wsp>
                      <wps:cNvSpPr/>
                      <wps:spPr>
                        <a:xfrm>
                          <a:off x="0" y="0"/>
                          <a:ext cx="904875" cy="2133600"/>
                        </a:xfrm>
                        <a:prstGeom prst="roundRect">
                          <a:avLst/>
                        </a:prstGeom>
                        <a:solidFill>
                          <a:sysClr val="window" lastClr="FFFFFF"/>
                        </a:solidFill>
                        <a:ln w="25400" cap="flat" cmpd="sng" algn="ctr">
                          <a:solidFill>
                            <a:srgbClr val="4F81BD"/>
                          </a:solidFill>
                          <a:prstDash val="solid"/>
                        </a:ln>
                        <a:effectLst/>
                      </wps:spPr>
                      <wps:txbx>
                        <w:txbxContent>
                          <w:p w14:paraId="073CA4CD" w14:textId="77777777" w:rsidR="004847CF" w:rsidRDefault="004847CF" w:rsidP="0021235E">
                            <w:pPr>
                              <w:spacing w:after="0"/>
                              <w:rPr>
                                <w:rFonts w:ascii="Calibri" w:eastAsia="Perpetua" w:hAnsi="Calibri" w:cs="Times New Roman"/>
                                <w:color w:val="000000"/>
                                <w:sz w:val="20"/>
                                <w:szCs w:val="20"/>
                              </w:rPr>
                            </w:pPr>
                            <w:r>
                              <w:rPr>
                                <w:rFonts w:ascii="Calibri" w:eastAsia="Perpetua" w:hAnsi="Calibri" w:cs="Times New Roman"/>
                                <w:color w:val="000000"/>
                                <w:sz w:val="20"/>
                                <w:szCs w:val="20"/>
                              </w:rPr>
                              <w:t>-</w:t>
                            </w:r>
                            <w:r w:rsidRPr="00605CB5">
                              <w:rPr>
                                <w:rFonts w:ascii="Calibri" w:eastAsia="Perpetua" w:hAnsi="Calibri" w:cs="Times New Roman"/>
                                <w:color w:val="000000"/>
                                <w:sz w:val="20"/>
                                <w:szCs w:val="20"/>
                              </w:rPr>
                              <w:t>Farmers</w:t>
                            </w:r>
                          </w:p>
                          <w:p w14:paraId="3C8AF516" w14:textId="77777777" w:rsidR="004847CF" w:rsidRPr="00605CB5" w:rsidRDefault="004847CF" w:rsidP="0021235E">
                            <w:pPr>
                              <w:spacing w:after="0"/>
                              <w:rPr>
                                <w:rFonts w:ascii="Calibri" w:eastAsia="Perpetua" w:hAnsi="Calibri" w:cs="Times New Roman"/>
                                <w:color w:val="000000"/>
                                <w:sz w:val="20"/>
                                <w:szCs w:val="20"/>
                              </w:rPr>
                            </w:pPr>
                            <w:r>
                              <w:rPr>
                                <w:rFonts w:ascii="Calibri" w:eastAsia="Perpetua" w:hAnsi="Calibri" w:cs="Times New Roman"/>
                                <w:color w:val="000000"/>
                                <w:sz w:val="20"/>
                                <w:szCs w:val="20"/>
                              </w:rPr>
                              <w:t>-</w:t>
                            </w:r>
                            <w:r w:rsidRPr="00605CB5">
                              <w:rPr>
                                <w:rFonts w:ascii="Calibri" w:eastAsia="Perpetua" w:hAnsi="Calibri" w:cs="Times New Roman"/>
                                <w:color w:val="000000"/>
                                <w:sz w:val="20"/>
                                <w:szCs w:val="20"/>
                              </w:rPr>
                              <w:t xml:space="preserve">Belizean suppliers </w:t>
                            </w:r>
                          </w:p>
                          <w:p w14:paraId="39E911B4" w14:textId="77777777" w:rsidR="004847CF" w:rsidRPr="0021235E" w:rsidRDefault="004847CF" w:rsidP="0021235E">
                            <w:pPr>
                              <w:spacing w:after="0"/>
                              <w:rPr>
                                <w:rFonts w:ascii="Calibri" w:eastAsia="Perpetua" w:hAnsi="Calibri" w:cs="Times New Roman"/>
                                <w:color w:val="000000"/>
                                <w:sz w:val="20"/>
                                <w:szCs w:val="20"/>
                              </w:rPr>
                            </w:pPr>
                            <w:r>
                              <w:rPr>
                                <w:rFonts w:ascii="Calibri" w:eastAsia="Perpetua" w:hAnsi="Calibri" w:cs="Times New Roman"/>
                                <w:color w:val="000000"/>
                                <w:sz w:val="20"/>
                                <w:szCs w:val="20"/>
                              </w:rPr>
                              <w:t xml:space="preserve">-Suppliers in </w:t>
                            </w:r>
                            <w:r w:rsidRPr="00605CB5">
                              <w:rPr>
                                <w:rFonts w:ascii="Calibri" w:eastAsia="Perpetua" w:hAnsi="Calibri" w:cs="Times New Roman"/>
                                <w:color w:val="000000"/>
                                <w:sz w:val="20"/>
                                <w:szCs w:val="20"/>
                              </w:rPr>
                              <w:t xml:space="preserve">Chetumal, Mexico </w:t>
                            </w:r>
                            <w:r>
                              <w:rPr>
                                <w:rFonts w:ascii="Calibri" w:eastAsia="Perpetua" w:hAnsi="Calibri" w:cs="Times New Roman"/>
                                <w:color w:val="000000"/>
                                <w:sz w:val="20"/>
                                <w:szCs w:val="20"/>
                              </w:rPr>
                              <w:t xml:space="preserve"> &amp; </w:t>
                            </w:r>
                            <w:r w:rsidRPr="00605CB5">
                              <w:rPr>
                                <w:rFonts w:ascii="Calibri" w:eastAsia="Perpetua" w:hAnsi="Calibri" w:cs="Times New Roman"/>
                                <w:color w:val="000000"/>
                                <w:sz w:val="20"/>
                                <w:szCs w:val="20"/>
                              </w:rPr>
                              <w:t>Peten, Guatemala</w:t>
                            </w:r>
                          </w:p>
                          <w:p w14:paraId="3D58EF85" w14:textId="77777777" w:rsidR="004847CF" w:rsidRPr="00B62F4A" w:rsidRDefault="004847CF" w:rsidP="0021235E">
                            <w:pPr>
                              <w:spacing w:after="0"/>
                              <w:rPr>
                                <w:sz w:val="20"/>
                              </w:rPr>
                            </w:pPr>
                          </w:p>
                          <w:p w14:paraId="17E9A5F3" w14:textId="77777777" w:rsidR="004847CF" w:rsidRPr="00B62F4A" w:rsidRDefault="004847CF" w:rsidP="006265D4">
                            <w:pPr>
                              <w:spacing w:after="0"/>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F13616" id="Rounded Rectangle 391" o:spid="_x0000_s1035" style="position:absolute;margin-left:76.6pt;margin-top:101.2pt;width:71.25pt;height:168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" fillcolor="window" strokecolor="#4f81bd" strokeweight="2pt">
                <v:textbox>
                  <w:txbxContent>
                    <w:p w14:paraId="073CA4CD" w14:textId="77777777" w:rsidR="004847CF" w:rsidRDefault="004847CF" w:rsidP="0021235E">
                      <w:pPr>
                        <w:spacing w:after="0"/>
                        <w:rPr>
                          <w:rFonts w:ascii="Calibri" w:eastAsia="Perpetua" w:hAnsi="Calibri" w:cs="Times New Roman"/>
                          <w:color w:val="000000"/>
                          <w:sz w:val="20"/>
                          <w:szCs w:val="20"/>
                        </w:rPr>
                      </w:pPr>
                      <w:r>
                        <w:rPr>
                          <w:rFonts w:ascii="Calibri" w:eastAsia="Perpetua" w:hAnsi="Calibri" w:cs="Times New Roman"/>
                          <w:color w:val="000000"/>
                          <w:sz w:val="20"/>
                          <w:szCs w:val="20"/>
                        </w:rPr>
                        <w:t>-</w:t>
                      </w:r>
                      <w:r w:rsidRPr="00605CB5">
                        <w:rPr>
                          <w:rFonts w:ascii="Calibri" w:eastAsia="Perpetua" w:hAnsi="Calibri" w:cs="Times New Roman"/>
                          <w:color w:val="000000"/>
                          <w:sz w:val="20"/>
                          <w:szCs w:val="20"/>
                        </w:rPr>
                        <w:t>Farmers</w:t>
                      </w:r>
                    </w:p>
                    <w:p w14:paraId="3C8AF516" w14:textId="77777777" w:rsidR="004847CF" w:rsidRPr="00605CB5" w:rsidRDefault="004847CF" w:rsidP="0021235E">
                      <w:pPr>
                        <w:spacing w:after="0"/>
                        <w:rPr>
                          <w:rFonts w:ascii="Calibri" w:eastAsia="Perpetua" w:hAnsi="Calibri" w:cs="Times New Roman"/>
                          <w:color w:val="000000"/>
                          <w:sz w:val="20"/>
                          <w:szCs w:val="20"/>
                        </w:rPr>
                      </w:pPr>
                      <w:r>
                        <w:rPr>
                          <w:rFonts w:ascii="Calibri" w:eastAsia="Perpetua" w:hAnsi="Calibri" w:cs="Times New Roman"/>
                          <w:color w:val="000000"/>
                          <w:sz w:val="20"/>
                          <w:szCs w:val="20"/>
                        </w:rPr>
                        <w:t>-</w:t>
                      </w:r>
                      <w:r w:rsidRPr="00605CB5">
                        <w:rPr>
                          <w:rFonts w:ascii="Calibri" w:eastAsia="Perpetua" w:hAnsi="Calibri" w:cs="Times New Roman"/>
                          <w:color w:val="000000"/>
                          <w:sz w:val="20"/>
                          <w:szCs w:val="20"/>
                        </w:rPr>
                        <w:t xml:space="preserve">Belizean suppliers </w:t>
                      </w:r>
                    </w:p>
                    <w:p w14:paraId="39E911B4" w14:textId="77777777" w:rsidR="004847CF" w:rsidRPr="0021235E" w:rsidRDefault="004847CF" w:rsidP="0021235E">
                      <w:pPr>
                        <w:spacing w:after="0"/>
                        <w:rPr>
                          <w:rFonts w:ascii="Calibri" w:eastAsia="Perpetua" w:hAnsi="Calibri" w:cs="Times New Roman"/>
                          <w:color w:val="000000"/>
                          <w:sz w:val="20"/>
                          <w:szCs w:val="20"/>
                        </w:rPr>
                      </w:pPr>
                      <w:r>
                        <w:rPr>
                          <w:rFonts w:ascii="Calibri" w:eastAsia="Perpetua" w:hAnsi="Calibri" w:cs="Times New Roman"/>
                          <w:color w:val="000000"/>
                          <w:sz w:val="20"/>
                          <w:szCs w:val="20"/>
                        </w:rPr>
                        <w:t xml:space="preserve">-Suppliers in </w:t>
                      </w:r>
                      <w:r w:rsidRPr="00605CB5">
                        <w:rPr>
                          <w:rFonts w:ascii="Calibri" w:eastAsia="Perpetua" w:hAnsi="Calibri" w:cs="Times New Roman"/>
                          <w:color w:val="000000"/>
                          <w:sz w:val="20"/>
                          <w:szCs w:val="20"/>
                        </w:rPr>
                        <w:t xml:space="preserve">Chetumal, Mexico </w:t>
                      </w:r>
                      <w:r>
                        <w:rPr>
                          <w:rFonts w:ascii="Calibri" w:eastAsia="Perpetua" w:hAnsi="Calibri" w:cs="Times New Roman"/>
                          <w:color w:val="000000"/>
                          <w:sz w:val="20"/>
                          <w:szCs w:val="20"/>
                        </w:rPr>
                        <w:t xml:space="preserve"> &amp; </w:t>
                      </w:r>
                      <w:r w:rsidRPr="00605CB5">
                        <w:rPr>
                          <w:rFonts w:ascii="Calibri" w:eastAsia="Perpetua" w:hAnsi="Calibri" w:cs="Times New Roman"/>
                          <w:color w:val="000000"/>
                          <w:sz w:val="20"/>
                          <w:szCs w:val="20"/>
                        </w:rPr>
                        <w:t>Peten, Guatemala</w:t>
                      </w:r>
                    </w:p>
                    <w:p w14:paraId="3D58EF85" w14:textId="77777777" w:rsidR="004847CF" w:rsidRPr="00B62F4A" w:rsidRDefault="004847CF" w:rsidP="0021235E">
                      <w:pPr>
                        <w:spacing w:after="0"/>
                        <w:rPr>
                          <w:sz w:val="20"/>
                        </w:rPr>
                      </w:pPr>
                    </w:p>
                    <w:p w14:paraId="17E9A5F3" w14:textId="77777777" w:rsidR="004847CF" w:rsidRPr="00B62F4A" w:rsidRDefault="004847CF" w:rsidP="006265D4">
                      <w:pPr>
                        <w:spacing w:after="0"/>
                        <w:rPr>
                          <w:sz w:val="20"/>
                        </w:rPr>
                      </w:pPr>
                    </w:p>
                  </w:txbxContent>
                </v:textbox>
              </v:roundrect>
            </w:pict>
          </mc:Fallback>
        </mc:AlternateContent>
      </w:r>
      <w:r w:rsidR="006265D4" w:rsidRPr="006265D4">
        <w:rPr>
          <w:rFonts w:ascii="Calibri" w:eastAsia="Calibri" w:hAnsi="Calibri" w:cs="Times New Roman"/>
          <w:noProof/>
        </w:rPr>
        <mc:AlternateContent>
          <mc:Choice Requires="wps">
            <w:drawing>
              <wp:anchor distT="0" distB="0" distL="114300" distR="114300" simplePos="0" relativeHeight="251717120" behindDoc="0" locked="0" layoutInCell="1" allowOverlap="1" wp14:anchorId="645C01F1" wp14:editId="38C378CE">
                <wp:simplePos x="0" y="0"/>
                <wp:positionH relativeFrom="column">
                  <wp:posOffset>3558540</wp:posOffset>
                </wp:positionH>
                <wp:positionV relativeFrom="paragraph">
                  <wp:posOffset>1280795</wp:posOffset>
                </wp:positionV>
                <wp:extent cx="771525" cy="1943100"/>
                <wp:effectExtent l="0" t="0" r="28575" b="19050"/>
                <wp:wrapNone/>
                <wp:docPr id="25" name="Rounded Rectangle 25"/>
                <wp:cNvGraphicFramePr/>
                <a:graphic xmlns:a="http://schemas.openxmlformats.org/drawingml/2006/main">
                  <a:graphicData uri="http://schemas.microsoft.com/office/word/2010/wordprocessingShape">
                    <wps:wsp>
                      <wps:cNvSpPr/>
                      <wps:spPr>
                        <a:xfrm>
                          <a:off x="0" y="0"/>
                          <a:ext cx="771525" cy="1943100"/>
                        </a:xfrm>
                        <a:prstGeom prst="roundRect">
                          <a:avLst/>
                        </a:prstGeom>
                        <a:solidFill>
                          <a:sysClr val="window" lastClr="FFFFFF"/>
                        </a:solidFill>
                        <a:ln w="25400" cap="flat" cmpd="sng" algn="ctr">
                          <a:solidFill>
                            <a:srgbClr val="4F81BD"/>
                          </a:solidFill>
                          <a:prstDash val="solid"/>
                        </a:ln>
                        <a:effectLst/>
                      </wps:spPr>
                      <wps:txbx>
                        <w:txbxContent>
                          <w:p w14:paraId="263F778A" w14:textId="77777777" w:rsidR="004847CF" w:rsidRPr="009F6502" w:rsidRDefault="004847CF" w:rsidP="006265D4">
                            <w:pPr>
                              <w:rPr>
                                <w:sz w:val="16"/>
                              </w:rPr>
                            </w:pPr>
                            <w:r>
                              <w:rPr>
                                <w:sz w:val="18"/>
                              </w:rPr>
                              <w:t>Bee-keepers</w:t>
                            </w:r>
                          </w:p>
                          <w:p w14:paraId="6BD9A0A7" w14:textId="77777777" w:rsidR="004847CF" w:rsidRPr="001259C3" w:rsidRDefault="004847CF" w:rsidP="006265D4">
                            <w:pPr>
                              <w:rPr>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5C01F1" id="Rounded Rectangle 25" o:spid="_x0000_s1036" style="position:absolute;margin-left:280.2pt;margin-top:100.85pt;width:60.75pt;height:153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" fillcolor="window" strokecolor="#4f81bd" strokeweight="2pt">
                <v:textbox>
                  <w:txbxContent>
                    <w:p w14:paraId="263F778A" w14:textId="77777777" w:rsidR="004847CF" w:rsidRPr="009F6502" w:rsidRDefault="004847CF" w:rsidP="006265D4">
                      <w:pPr>
                        <w:rPr>
                          <w:sz w:val="16"/>
                        </w:rPr>
                      </w:pPr>
                      <w:r>
                        <w:rPr>
                          <w:sz w:val="18"/>
                        </w:rPr>
                        <w:t>Bee-keepers</w:t>
                      </w:r>
                    </w:p>
                    <w:p w14:paraId="6BD9A0A7" w14:textId="77777777" w:rsidR="004847CF" w:rsidRPr="001259C3" w:rsidRDefault="004847CF" w:rsidP="006265D4">
                      <w:pPr>
                        <w:rPr>
                          <w:sz w:val="14"/>
                        </w:rPr>
                      </w:pPr>
                    </w:p>
                  </w:txbxContent>
                </v:textbox>
              </v:roundrect>
            </w:pict>
          </mc:Fallback>
        </mc:AlternateContent>
      </w:r>
      <w:r w:rsidR="006265D4" w:rsidRPr="006265D4">
        <w:rPr>
          <w:rFonts w:ascii="Calibri" w:eastAsia="Calibri" w:hAnsi="Calibri" w:cs="Times New Roman"/>
          <w:noProof/>
        </w:rPr>
        <mc:AlternateContent>
          <mc:Choice Requires="wps">
            <w:drawing>
              <wp:anchor distT="0" distB="0" distL="114300" distR="114300" simplePos="0" relativeHeight="251714048" behindDoc="0" locked="0" layoutInCell="1" allowOverlap="1" wp14:anchorId="3DFE5326" wp14:editId="60C8AA40">
                <wp:simplePos x="0" y="0"/>
                <wp:positionH relativeFrom="column">
                  <wp:posOffset>-323850</wp:posOffset>
                </wp:positionH>
                <wp:positionV relativeFrom="paragraph">
                  <wp:posOffset>1290320</wp:posOffset>
                </wp:positionV>
                <wp:extent cx="1076325" cy="1676400"/>
                <wp:effectExtent l="57150" t="38100" r="85725" b="95250"/>
                <wp:wrapNone/>
                <wp:docPr id="361" name="Rounded Rectangle 361"/>
                <wp:cNvGraphicFramePr/>
                <a:graphic xmlns:a="http://schemas.openxmlformats.org/drawingml/2006/main">
                  <a:graphicData uri="http://schemas.microsoft.com/office/word/2010/wordprocessingShape">
                    <wps:wsp>
                      <wps:cNvSpPr/>
                      <wps:spPr>
                        <a:xfrm>
                          <a:off x="0" y="0"/>
                          <a:ext cx="1076325" cy="1676400"/>
                        </a:xfrm>
                        <a:prstGeom prst="round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538E0574" w14:textId="77777777" w:rsidR="004847CF" w:rsidRPr="003B09BF" w:rsidRDefault="004847CF" w:rsidP="006265D4">
                            <w:pPr>
                              <w:jc w:val="center"/>
                              <w:rPr>
                                <w:b/>
                              </w:rPr>
                            </w:pPr>
                            <w:r>
                              <w:rPr>
                                <w:b/>
                              </w:rPr>
                              <w:t>CHAIN ACTORS</w:t>
                            </w:r>
                            <w:r w:rsidRPr="003B09BF">
                              <w:rPr>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FE5326" id="Rounded Rectangle 361" o:spid="_x0000_s1037" style="position:absolute;margin-left:-25.5pt;margin-top:101.6pt;width:84.75pt;height:132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" fillcolor="#9eeaff" strokecolor="#46aac5">
                <v:fill color2="#e4f9ff" rotate="t" angle="180" colors="0 #9eeaff;22938f #bbefff;1 #e4f9ff" focus="100%" type="gradient"/>
                <v:shadow on="t" color="black" opacity="24903f" origin=",.5" offset="0,.55556mm"/>
                <v:textbox>
                  <w:txbxContent>
                    <w:p w14:paraId="538E0574" w14:textId="77777777" w:rsidR="004847CF" w:rsidRPr="003B09BF" w:rsidRDefault="004847CF" w:rsidP="006265D4">
                      <w:pPr>
                        <w:jc w:val="center"/>
                        <w:rPr>
                          <w:b/>
                        </w:rPr>
                      </w:pPr>
                      <w:r>
                        <w:rPr>
                          <w:b/>
                        </w:rPr>
                        <w:t>CHAIN ACTORS</w:t>
                      </w:r>
                      <w:r w:rsidRPr="003B09BF">
                        <w:rPr>
                          <w:b/>
                        </w:rPr>
                        <w:t xml:space="preserve"> </w:t>
                      </w:r>
                    </w:p>
                  </w:txbxContent>
                </v:textbox>
              </v:roundrect>
            </w:pict>
          </mc:Fallback>
        </mc:AlternateContent>
      </w:r>
      <w:r w:rsidR="006265D4" w:rsidRPr="006265D4">
        <w:rPr>
          <w:rFonts w:ascii="Calibri" w:eastAsia="Calibri" w:hAnsi="Calibri" w:cs="Times New Roman"/>
          <w:noProof/>
        </w:rPr>
        <mc:AlternateContent>
          <mc:Choice Requires="wps">
            <w:drawing>
              <wp:anchor distT="0" distB="0" distL="114300" distR="114300" simplePos="0" relativeHeight="251713024" behindDoc="0" locked="0" layoutInCell="1" allowOverlap="1" wp14:anchorId="0D38441A" wp14:editId="42994DAC">
                <wp:simplePos x="0" y="0"/>
                <wp:positionH relativeFrom="column">
                  <wp:posOffset>7486650</wp:posOffset>
                </wp:positionH>
                <wp:positionV relativeFrom="paragraph">
                  <wp:posOffset>314960</wp:posOffset>
                </wp:positionV>
                <wp:extent cx="1285875" cy="571500"/>
                <wp:effectExtent l="57150" t="38100" r="85725" b="95250"/>
                <wp:wrapNone/>
                <wp:docPr id="394" name="Rounded Rectangle 394"/>
                <wp:cNvGraphicFramePr/>
                <a:graphic xmlns:a="http://schemas.openxmlformats.org/drawingml/2006/main">
                  <a:graphicData uri="http://schemas.microsoft.com/office/word/2010/wordprocessingShape">
                    <wps:wsp>
                      <wps:cNvSpPr/>
                      <wps:spPr>
                        <a:xfrm>
                          <a:off x="0" y="0"/>
                          <a:ext cx="1285875" cy="571500"/>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226D5BFC" w14:textId="77777777" w:rsidR="004847CF" w:rsidRPr="004E6C21" w:rsidRDefault="004847CF" w:rsidP="006265D4">
                            <w:pPr>
                              <w:jc w:val="center"/>
                              <w:rPr>
                                <w:b/>
                              </w:rPr>
                            </w:pPr>
                            <w:r w:rsidRPr="004E6C21">
                              <w:rPr>
                                <w:b/>
                              </w:rPr>
                              <w:t xml:space="preserve">CONSUMPTION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38441A" id="Rounded Rectangle 394" o:spid="_x0000_s1038" style="position:absolute;margin-left:589.5pt;margin-top:24.8pt;width:101.25pt;height:4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" fillcolor="#a3c4ff" strokecolor="#4a7ebb">
                <v:fill color2="#e5eeff" rotate="t" angle="180" colors="0 #a3c4ff;22938f #bfd5ff;1 #e5eeff" focus="100%" type="gradient"/>
                <v:shadow on="t" color="black" opacity="24903f" origin=",.5" offset="0,.55556mm"/>
                <v:textbox>
                  <w:txbxContent>
                    <w:p w14:paraId="226D5BFC" w14:textId="77777777" w:rsidR="004847CF" w:rsidRPr="004E6C21" w:rsidRDefault="004847CF" w:rsidP="006265D4">
                      <w:pPr>
                        <w:jc w:val="center"/>
                        <w:rPr>
                          <w:b/>
                        </w:rPr>
                      </w:pPr>
                      <w:r w:rsidRPr="004E6C21">
                        <w:rPr>
                          <w:b/>
                        </w:rPr>
                        <w:t xml:space="preserve">CONSUMPTION </w:t>
                      </w:r>
                    </w:p>
                  </w:txbxContent>
                </v:textbox>
              </v:roundrect>
            </w:pict>
          </mc:Fallback>
        </mc:AlternateContent>
      </w:r>
      <w:r w:rsidR="006265D4" w:rsidRPr="006265D4">
        <w:rPr>
          <w:rFonts w:ascii="Calibri" w:eastAsia="Calibri" w:hAnsi="Calibri" w:cs="Times New Roman"/>
          <w:noProof/>
        </w:rPr>
        <mc:AlternateContent>
          <mc:Choice Requires="wps">
            <w:drawing>
              <wp:anchor distT="0" distB="0" distL="114300" distR="114300" simplePos="0" relativeHeight="251712000" behindDoc="0" locked="0" layoutInCell="1" allowOverlap="1" wp14:anchorId="0E458A1E" wp14:editId="1CD05114">
                <wp:simplePos x="0" y="0"/>
                <wp:positionH relativeFrom="column">
                  <wp:posOffset>-371475</wp:posOffset>
                </wp:positionH>
                <wp:positionV relativeFrom="paragraph">
                  <wp:posOffset>314960</wp:posOffset>
                </wp:positionV>
                <wp:extent cx="1076325" cy="619125"/>
                <wp:effectExtent l="57150" t="38100" r="85725" b="104775"/>
                <wp:wrapNone/>
                <wp:docPr id="362" name="Rounded Rectangle 362"/>
                <wp:cNvGraphicFramePr/>
                <a:graphic xmlns:a="http://schemas.openxmlformats.org/drawingml/2006/main">
                  <a:graphicData uri="http://schemas.microsoft.com/office/word/2010/wordprocessingShape">
                    <wps:wsp>
                      <wps:cNvSpPr/>
                      <wps:spPr>
                        <a:xfrm>
                          <a:off x="0" y="0"/>
                          <a:ext cx="1076325" cy="619125"/>
                        </a:xfrm>
                        <a:prstGeom prst="round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26BE9BD3" w14:textId="77777777" w:rsidR="004847CF" w:rsidRPr="000A0468" w:rsidRDefault="004847CF" w:rsidP="006265D4">
                            <w:pPr>
                              <w:jc w:val="center"/>
                              <w:rPr>
                                <w:b/>
                              </w:rPr>
                            </w:pPr>
                            <w:r w:rsidRPr="000A0468">
                              <w:rPr>
                                <w:b/>
                              </w:rPr>
                              <w:t xml:space="preserve">FUNCTION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458A1E" id="Rounded Rectangle 362" o:spid="_x0000_s1039" style="position:absolute;margin-left:-29.25pt;margin-top:24.8pt;width:84.75pt;height:48.7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" fillcolor="#9eeaff" strokecolor="#46aac5">
                <v:fill color2="#e4f9ff" rotate="t" angle="180" colors="0 #9eeaff;22938f #bbefff;1 #e4f9ff" focus="100%" type="gradient"/>
                <v:shadow on="t" color="black" opacity="24903f" origin=",.5" offset="0,.55556mm"/>
                <v:textbox>
                  <w:txbxContent>
                    <w:p w14:paraId="26BE9BD3" w14:textId="77777777" w:rsidR="004847CF" w:rsidRPr="000A0468" w:rsidRDefault="004847CF" w:rsidP="006265D4">
                      <w:pPr>
                        <w:jc w:val="center"/>
                        <w:rPr>
                          <w:b/>
                        </w:rPr>
                      </w:pPr>
                      <w:r w:rsidRPr="000A0468">
                        <w:rPr>
                          <w:b/>
                        </w:rPr>
                        <w:t xml:space="preserve">FUNCTION </w:t>
                      </w:r>
                    </w:p>
                  </w:txbxContent>
                </v:textbox>
              </v:roundrect>
            </w:pict>
          </mc:Fallback>
        </mc:AlternateContent>
      </w:r>
      <w:r w:rsidR="006265D4" w:rsidRPr="006265D4">
        <w:rPr>
          <w:rFonts w:ascii="Calibri" w:eastAsia="Calibri" w:hAnsi="Calibri" w:cs="Times New Roman"/>
        </w:rPr>
        <w:tab/>
      </w:r>
      <w:r w:rsidR="006265D4" w:rsidRPr="006265D4">
        <w:rPr>
          <w:rFonts w:ascii="Calibri" w:eastAsia="Calibri" w:hAnsi="Calibri" w:cs="Times New Roman"/>
        </w:rPr>
        <w:tab/>
      </w:r>
      <w:r w:rsidR="006265D4" w:rsidRPr="006265D4">
        <w:rPr>
          <w:rFonts w:ascii="Calibri" w:eastAsia="Calibri" w:hAnsi="Calibri" w:cs="Times New Roman"/>
          <w:noProof/>
        </w:rPr>
        <w:drawing>
          <wp:inline distT="0" distB="0" distL="0" distR="0" wp14:anchorId="7EC33E3C" wp14:editId="23377910">
            <wp:extent cx="6467475" cy="1257300"/>
            <wp:effectExtent l="57150" t="0" r="66675" b="0"/>
            <wp:docPr id="395" name="Diagram 39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6FEE8E49" w14:textId="77777777" w:rsidR="005F0EA6" w:rsidRPr="005F0EA6" w:rsidRDefault="005F0EA6" w:rsidP="005F0EA6"/>
    <w:p w14:paraId="2DD57B7C" w14:textId="77777777" w:rsidR="00BF2DBC" w:rsidRDefault="00202360" w:rsidP="0009673B">
      <w:r w:rsidRPr="006265D4">
        <w:rPr>
          <w:rFonts w:ascii="Calibri" w:eastAsia="Calibri" w:hAnsi="Calibri" w:cs="Times New Roman"/>
          <w:noProof/>
        </w:rPr>
        <mc:AlternateContent>
          <mc:Choice Requires="wps">
            <w:drawing>
              <wp:anchor distT="0" distB="0" distL="114300" distR="114300" simplePos="0" relativeHeight="251730432" behindDoc="0" locked="0" layoutInCell="1" allowOverlap="1" wp14:anchorId="222C18A1" wp14:editId="10B9ACB6">
                <wp:simplePos x="0" y="0"/>
                <wp:positionH relativeFrom="column">
                  <wp:posOffset>6226810</wp:posOffset>
                </wp:positionH>
                <wp:positionV relativeFrom="paragraph">
                  <wp:posOffset>206375</wp:posOffset>
                </wp:positionV>
                <wp:extent cx="1038225" cy="1798320"/>
                <wp:effectExtent l="0" t="0" r="28575" b="11430"/>
                <wp:wrapNone/>
                <wp:docPr id="380" name="Rounded Rectangle 380"/>
                <wp:cNvGraphicFramePr/>
                <a:graphic xmlns:a="http://schemas.openxmlformats.org/drawingml/2006/main">
                  <a:graphicData uri="http://schemas.microsoft.com/office/word/2010/wordprocessingShape">
                    <wps:wsp>
                      <wps:cNvSpPr/>
                      <wps:spPr>
                        <a:xfrm>
                          <a:off x="0" y="0"/>
                          <a:ext cx="1038225" cy="1798320"/>
                        </a:xfrm>
                        <a:prstGeom prst="roundRect">
                          <a:avLst/>
                        </a:prstGeom>
                        <a:solidFill>
                          <a:sysClr val="window" lastClr="FFFFFF"/>
                        </a:solidFill>
                        <a:ln w="25400" cap="flat" cmpd="sng" algn="ctr">
                          <a:solidFill>
                            <a:srgbClr val="4F81BD"/>
                          </a:solidFill>
                          <a:prstDash val="solid"/>
                        </a:ln>
                        <a:effectLst/>
                      </wps:spPr>
                      <wps:txbx>
                        <w:txbxContent>
                          <w:p w14:paraId="57DE5B9E" w14:textId="77777777" w:rsidR="004847CF" w:rsidRPr="00C14E22" w:rsidRDefault="004847CF" w:rsidP="000423B5">
                            <w:pPr>
                              <w:spacing w:after="0"/>
                              <w:rPr>
                                <w:sz w:val="18"/>
                              </w:rPr>
                            </w:pPr>
                            <w:r w:rsidRPr="00DE5735">
                              <w:rPr>
                                <w:b/>
                                <w:i/>
                                <w:sz w:val="18"/>
                              </w:rPr>
                              <w:t>Retailers:</w:t>
                            </w:r>
                            <w:r>
                              <w:rPr>
                                <w:b/>
                                <w:i/>
                                <w:sz w:val="18"/>
                              </w:rPr>
                              <w:t xml:space="preserve"> </w:t>
                            </w:r>
                            <w:r w:rsidRPr="000423B5">
                              <w:rPr>
                                <w:sz w:val="18"/>
                              </w:rPr>
                              <w:t>Produce market, supermarkets, pharmacies, convenience stores, street vendors</w:t>
                            </w:r>
                            <w:r>
                              <w:rPr>
                                <w:sz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2C18A1" id="Rounded Rectangle 380" o:spid="_x0000_s1040" style="position:absolute;margin-left:490.3pt;margin-top:16.25pt;width:81.75pt;height:141.6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" fillcolor="window" strokecolor="#4f81bd" strokeweight="2pt">
                <v:textbox>
                  <w:txbxContent>
                    <w:p w14:paraId="57DE5B9E" w14:textId="77777777" w:rsidR="004847CF" w:rsidRPr="00C14E22" w:rsidRDefault="004847CF" w:rsidP="000423B5">
                      <w:pPr>
                        <w:spacing w:after="0"/>
                        <w:rPr>
                          <w:sz w:val="18"/>
                        </w:rPr>
                      </w:pPr>
                      <w:r w:rsidRPr="00DE5735">
                        <w:rPr>
                          <w:b/>
                          <w:i/>
                          <w:sz w:val="18"/>
                        </w:rPr>
                        <w:t>Retailers:</w:t>
                      </w:r>
                      <w:r>
                        <w:rPr>
                          <w:b/>
                          <w:i/>
                          <w:sz w:val="18"/>
                        </w:rPr>
                        <w:t xml:space="preserve"> </w:t>
                      </w:r>
                      <w:r w:rsidRPr="000423B5">
                        <w:rPr>
                          <w:sz w:val="18"/>
                        </w:rPr>
                        <w:t>Produce market, supermarkets, pharmacies, convenience stores, street vendors</w:t>
                      </w:r>
                      <w:r>
                        <w:rPr>
                          <w:sz w:val="18"/>
                        </w:rPr>
                        <w:t xml:space="preserve"> </w:t>
                      </w:r>
                    </w:p>
                  </w:txbxContent>
                </v:textbox>
              </v:roundrect>
            </w:pict>
          </mc:Fallback>
        </mc:AlternateContent>
      </w:r>
      <w:r w:rsidR="000423B5" w:rsidRPr="006265D4">
        <w:rPr>
          <w:rFonts w:ascii="Calibri" w:eastAsia="Calibri" w:hAnsi="Calibri" w:cs="Times New Roman"/>
          <w:noProof/>
        </w:rPr>
        <mc:AlternateContent>
          <mc:Choice Requires="wps">
            <w:drawing>
              <wp:anchor distT="0" distB="0" distL="114300" distR="114300" simplePos="0" relativeHeight="251736576" behindDoc="0" locked="0" layoutInCell="1" allowOverlap="1" wp14:anchorId="3E237BE3" wp14:editId="72548F06">
                <wp:simplePos x="0" y="0"/>
                <wp:positionH relativeFrom="column">
                  <wp:posOffset>7662930</wp:posOffset>
                </wp:positionH>
                <wp:positionV relativeFrom="paragraph">
                  <wp:posOffset>206751</wp:posOffset>
                </wp:positionV>
                <wp:extent cx="1034558" cy="1848100"/>
                <wp:effectExtent l="0" t="0" r="13335" b="19050"/>
                <wp:wrapNone/>
                <wp:docPr id="379" name="Rounded Rectangle 379"/>
                <wp:cNvGraphicFramePr/>
                <a:graphic xmlns:a="http://schemas.openxmlformats.org/drawingml/2006/main">
                  <a:graphicData uri="http://schemas.microsoft.com/office/word/2010/wordprocessingShape">
                    <wps:wsp>
                      <wps:cNvSpPr/>
                      <wps:spPr>
                        <a:xfrm>
                          <a:off x="0" y="0"/>
                          <a:ext cx="1034558" cy="1848100"/>
                        </a:xfrm>
                        <a:prstGeom prst="roundRect">
                          <a:avLst/>
                        </a:prstGeom>
                        <a:solidFill>
                          <a:sysClr val="window" lastClr="FFFFFF"/>
                        </a:solidFill>
                        <a:ln w="25400" cap="flat" cmpd="sng" algn="ctr">
                          <a:solidFill>
                            <a:srgbClr val="4F81BD"/>
                          </a:solidFill>
                          <a:prstDash val="solid"/>
                        </a:ln>
                        <a:effectLst/>
                      </wps:spPr>
                      <wps:txbx>
                        <w:txbxContent>
                          <w:p w14:paraId="6E044105" w14:textId="77777777" w:rsidR="004847CF" w:rsidRPr="00C14E22" w:rsidRDefault="004847CF" w:rsidP="006265D4">
                            <w:pPr>
                              <w:spacing w:after="0"/>
                              <w:rPr>
                                <w:sz w:val="18"/>
                              </w:rPr>
                            </w:pPr>
                            <w:r>
                              <w:rPr>
                                <w:b/>
                                <w:i/>
                                <w:sz w:val="18"/>
                              </w:rPr>
                              <w:t xml:space="preserve">Consumers: </w:t>
                            </w:r>
                          </w:p>
                          <w:p w14:paraId="343F5AEC" w14:textId="77777777" w:rsidR="004847CF" w:rsidRPr="00C14E22" w:rsidRDefault="004847CF" w:rsidP="006265D4">
                            <w:pPr>
                              <w:spacing w:after="0"/>
                              <w:rPr>
                                <w:sz w:val="18"/>
                              </w:rPr>
                            </w:pPr>
                            <w:r>
                              <w:rPr>
                                <w:sz w:val="18"/>
                              </w:rPr>
                              <w:t xml:space="preserve">Households, hotels, </w:t>
                            </w:r>
                            <w:r w:rsidRPr="000423B5">
                              <w:rPr>
                                <w:sz w:val="18"/>
                              </w:rPr>
                              <w:t>restaurants, bakeries, f</w:t>
                            </w:r>
                            <w:r>
                              <w:rPr>
                                <w:sz w:val="18"/>
                              </w:rPr>
                              <w:t>ood processors, street-side bar</w:t>
                            </w:r>
                            <w:r w:rsidRPr="000423B5">
                              <w:rPr>
                                <w:sz w:val="18"/>
                              </w:rPr>
                              <w:t>b</w:t>
                            </w:r>
                            <w:r>
                              <w:rPr>
                                <w:sz w:val="18"/>
                              </w:rPr>
                              <w:t>e</w:t>
                            </w:r>
                            <w:r w:rsidRPr="000423B5">
                              <w:rPr>
                                <w:sz w:val="18"/>
                              </w:rPr>
                              <w:t>q</w:t>
                            </w:r>
                            <w:r>
                              <w:rPr>
                                <w:sz w:val="18"/>
                              </w:rPr>
                              <w:t>ue</w:t>
                            </w:r>
                            <w:r w:rsidRPr="000423B5">
                              <w:rPr>
                                <w:sz w:val="18"/>
                              </w:rPr>
                              <w:t xml:space="preserve"> grills</w:t>
                            </w:r>
                            <w:r>
                              <w:rPr>
                                <w:sz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237BE3" id="Rounded Rectangle 379" o:spid="_x0000_s1041" style="position:absolute;margin-left:603.4pt;margin-top:16.3pt;width:81.45pt;height:145.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" fillcolor="window" strokecolor="#4f81bd" strokeweight="2pt">
                <v:textbox>
                  <w:txbxContent>
                    <w:p w14:paraId="6E044105" w14:textId="77777777" w:rsidR="004847CF" w:rsidRPr="00C14E22" w:rsidRDefault="004847CF" w:rsidP="006265D4">
                      <w:pPr>
                        <w:spacing w:after="0"/>
                        <w:rPr>
                          <w:sz w:val="18"/>
                        </w:rPr>
                      </w:pPr>
                      <w:r>
                        <w:rPr>
                          <w:b/>
                          <w:i/>
                          <w:sz w:val="18"/>
                        </w:rPr>
                        <w:t xml:space="preserve">Consumers: </w:t>
                      </w:r>
                    </w:p>
                    <w:p w14:paraId="343F5AEC" w14:textId="77777777" w:rsidR="004847CF" w:rsidRPr="00C14E22" w:rsidRDefault="004847CF" w:rsidP="006265D4">
                      <w:pPr>
                        <w:spacing w:after="0"/>
                        <w:rPr>
                          <w:sz w:val="18"/>
                        </w:rPr>
                      </w:pPr>
                      <w:r>
                        <w:rPr>
                          <w:sz w:val="18"/>
                        </w:rPr>
                        <w:t xml:space="preserve">Households, hotels, </w:t>
                      </w:r>
                      <w:r w:rsidRPr="000423B5">
                        <w:rPr>
                          <w:sz w:val="18"/>
                        </w:rPr>
                        <w:t>restaurants, bakeries, f</w:t>
                      </w:r>
                      <w:r>
                        <w:rPr>
                          <w:sz w:val="18"/>
                        </w:rPr>
                        <w:t>ood processors, street-side bar</w:t>
                      </w:r>
                      <w:r w:rsidRPr="000423B5">
                        <w:rPr>
                          <w:sz w:val="18"/>
                        </w:rPr>
                        <w:t>b</w:t>
                      </w:r>
                      <w:r>
                        <w:rPr>
                          <w:sz w:val="18"/>
                        </w:rPr>
                        <w:t>e</w:t>
                      </w:r>
                      <w:r w:rsidRPr="000423B5">
                        <w:rPr>
                          <w:sz w:val="18"/>
                        </w:rPr>
                        <w:t>q</w:t>
                      </w:r>
                      <w:r>
                        <w:rPr>
                          <w:sz w:val="18"/>
                        </w:rPr>
                        <w:t>ue</w:t>
                      </w:r>
                      <w:r w:rsidRPr="000423B5">
                        <w:rPr>
                          <w:sz w:val="18"/>
                        </w:rPr>
                        <w:t xml:space="preserve"> grills</w:t>
                      </w:r>
                      <w:r>
                        <w:rPr>
                          <w:sz w:val="18"/>
                        </w:rPr>
                        <w:t xml:space="preserve"> </w:t>
                      </w:r>
                    </w:p>
                  </w:txbxContent>
                </v:textbox>
              </v:roundrect>
            </w:pict>
          </mc:Fallback>
        </mc:AlternateContent>
      </w:r>
    </w:p>
    <w:p w14:paraId="71EF0C5A" w14:textId="77777777" w:rsidR="00BF2DBC" w:rsidRDefault="000423B5" w:rsidP="0009673B">
      <w:r w:rsidRPr="006265D4">
        <w:rPr>
          <w:rFonts w:ascii="Calibri" w:eastAsia="Calibri" w:hAnsi="Calibri" w:cs="Times New Roman"/>
          <w:noProof/>
        </w:rPr>
        <mc:AlternateContent>
          <mc:Choice Requires="wps">
            <w:drawing>
              <wp:anchor distT="0" distB="0" distL="114300" distR="114300" simplePos="0" relativeHeight="251738624" behindDoc="0" locked="0" layoutInCell="1" allowOverlap="1" wp14:anchorId="30FFD809" wp14:editId="620F98AD">
                <wp:simplePos x="0" y="0"/>
                <wp:positionH relativeFrom="column">
                  <wp:posOffset>7280910</wp:posOffset>
                </wp:positionH>
                <wp:positionV relativeFrom="paragraph">
                  <wp:posOffset>238760</wp:posOffset>
                </wp:positionV>
                <wp:extent cx="379730" cy="85725"/>
                <wp:effectExtent l="0" t="19050" r="39370" b="47625"/>
                <wp:wrapNone/>
                <wp:docPr id="396" name="Right Arrow 396"/>
                <wp:cNvGraphicFramePr/>
                <a:graphic xmlns:a="http://schemas.openxmlformats.org/drawingml/2006/main">
                  <a:graphicData uri="http://schemas.microsoft.com/office/word/2010/wordprocessingShape">
                    <wps:wsp>
                      <wps:cNvSpPr/>
                      <wps:spPr>
                        <a:xfrm>
                          <a:off x="0" y="0"/>
                          <a:ext cx="379730" cy="8572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4AA30FA" id="Right Arrow 396" o:spid="_x0000_s1026" type="#_x0000_t13" style="position:absolute;margin-left:573.3pt;margin-top:18.8pt;width:29.9pt;height:6.75pt;z-index:251738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" adj="19162" fillcolor="#4f81bd" strokecolor="#385d8a" strokeweight="2pt"/>
            </w:pict>
          </mc:Fallback>
        </mc:AlternateContent>
      </w:r>
    </w:p>
    <w:p w14:paraId="7AB9BD65" w14:textId="77777777" w:rsidR="00BF2DBC" w:rsidRDefault="00BF2DBC" w:rsidP="0009673B"/>
    <w:p w14:paraId="42A3D0B0" w14:textId="77777777" w:rsidR="00BF2DBC" w:rsidRDefault="00BF2DBC" w:rsidP="0009673B"/>
    <w:p w14:paraId="2189D9AA" w14:textId="77777777" w:rsidR="00BF2DBC" w:rsidRDefault="00BF2DBC" w:rsidP="0009673B"/>
    <w:p w14:paraId="40700D8C" w14:textId="77777777" w:rsidR="00BF2DBC" w:rsidRDefault="00BF2DBC" w:rsidP="0009673B"/>
    <w:p w14:paraId="25C495F1" w14:textId="77777777" w:rsidR="00BF2DBC" w:rsidRDefault="00517786" w:rsidP="0009673B">
      <w:r w:rsidRPr="006265D4">
        <w:rPr>
          <w:rFonts w:ascii="Calibri" w:eastAsia="Calibri" w:hAnsi="Calibri" w:cs="Times New Roman"/>
          <w:noProof/>
        </w:rPr>
        <mc:AlternateContent>
          <mc:Choice Requires="wps">
            <w:drawing>
              <wp:anchor distT="0" distB="0" distL="114300" distR="114300" simplePos="0" relativeHeight="251722240" behindDoc="0" locked="0" layoutInCell="1" allowOverlap="1" wp14:anchorId="0B6102A9" wp14:editId="23AFD0C2">
                <wp:simplePos x="0" y="0"/>
                <wp:positionH relativeFrom="column">
                  <wp:posOffset>1209675</wp:posOffset>
                </wp:positionH>
                <wp:positionV relativeFrom="paragraph">
                  <wp:posOffset>252095</wp:posOffset>
                </wp:positionV>
                <wp:extent cx="2952750" cy="476250"/>
                <wp:effectExtent l="0" t="0" r="19050" b="19050"/>
                <wp:wrapNone/>
                <wp:docPr id="387" name="Rounded Rectangle 387"/>
                <wp:cNvGraphicFramePr/>
                <a:graphic xmlns:a="http://schemas.openxmlformats.org/drawingml/2006/main">
                  <a:graphicData uri="http://schemas.microsoft.com/office/word/2010/wordprocessingShape">
                    <wps:wsp>
                      <wps:cNvSpPr/>
                      <wps:spPr>
                        <a:xfrm>
                          <a:off x="0" y="0"/>
                          <a:ext cx="2952750" cy="476250"/>
                        </a:xfrm>
                        <a:prstGeom prst="roundRect">
                          <a:avLst/>
                        </a:prstGeom>
                        <a:solidFill>
                          <a:sysClr val="window" lastClr="FFFFFF"/>
                        </a:solidFill>
                        <a:ln w="25400" cap="flat" cmpd="sng" algn="ctr">
                          <a:solidFill>
                            <a:srgbClr val="4BACC6"/>
                          </a:solidFill>
                          <a:prstDash val="solid"/>
                        </a:ln>
                        <a:effectLst/>
                      </wps:spPr>
                      <wps:txbx>
                        <w:txbxContent>
                          <w:p w14:paraId="134B91BC" w14:textId="77777777" w:rsidR="004847CF" w:rsidRPr="006C1205" w:rsidRDefault="004847CF" w:rsidP="006265D4">
                            <w:pPr>
                              <w:jc w:val="center"/>
                              <w:rPr>
                                <w:sz w:val="18"/>
                              </w:rPr>
                            </w:pPr>
                            <w:r w:rsidRPr="006C1205">
                              <w:rPr>
                                <w:sz w:val="18"/>
                              </w:rPr>
                              <w:t>Financial: Credit Unions- Saint Francis Xavier – Corozal Town, L</w:t>
                            </w:r>
                            <w:r w:rsidR="006961E1">
                              <w:rPr>
                                <w:sz w:val="18"/>
                              </w:rPr>
                              <w:t>a Inmaculada – Orange Walk Town</w:t>
                            </w:r>
                            <w:r w:rsidRPr="006C1205">
                              <w:rPr>
                                <w:sz w:val="18"/>
                              </w:rPr>
                              <w:t xml:space="preserve"> DFC,  Commercial Banks</w:t>
                            </w:r>
                          </w:p>
                          <w:p w14:paraId="5522990F" w14:textId="77777777" w:rsidR="004847CF" w:rsidRPr="006C1205" w:rsidRDefault="004847CF" w:rsidP="006265D4">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6102A9" id="Rounded Rectangle 387" o:spid="_x0000_s1042" style="position:absolute;margin-left:95.25pt;margin-top:19.85pt;width:232.5pt;height:37.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" fillcolor="window" strokecolor="#4bacc6" strokeweight="2pt">
                <v:textbox>
                  <w:txbxContent>
                    <w:p w14:paraId="134B91BC" w14:textId="77777777" w:rsidR="004847CF" w:rsidRPr="006C1205" w:rsidRDefault="004847CF" w:rsidP="006265D4">
                      <w:pPr>
                        <w:jc w:val="center"/>
                        <w:rPr>
                          <w:sz w:val="18"/>
                        </w:rPr>
                      </w:pPr>
                      <w:r w:rsidRPr="006C1205">
                        <w:rPr>
                          <w:sz w:val="18"/>
                        </w:rPr>
                        <w:t>Financial: Credit Unions- Saint Francis Xavier – Corozal Town, L</w:t>
                      </w:r>
                      <w:r w:rsidR="006961E1">
                        <w:rPr>
                          <w:sz w:val="18"/>
                        </w:rPr>
                        <w:t>a Inmaculada – Orange Walk Town</w:t>
                      </w:r>
                      <w:r w:rsidRPr="006C1205">
                        <w:rPr>
                          <w:sz w:val="18"/>
                        </w:rPr>
                        <w:t xml:space="preserve"> DFC,  Commercial Banks</w:t>
                      </w:r>
                    </w:p>
                    <w:p w14:paraId="5522990F" w14:textId="77777777" w:rsidR="004847CF" w:rsidRPr="006C1205" w:rsidRDefault="004847CF" w:rsidP="006265D4">
                      <w:pPr>
                        <w:jc w:val="center"/>
                        <w:rPr>
                          <w:sz w:val="18"/>
                        </w:rPr>
                      </w:pPr>
                    </w:p>
                  </w:txbxContent>
                </v:textbox>
              </v:roundrect>
            </w:pict>
          </mc:Fallback>
        </mc:AlternateContent>
      </w:r>
      <w:r w:rsidRPr="006265D4">
        <w:rPr>
          <w:rFonts w:ascii="Calibri" w:eastAsia="Calibri" w:hAnsi="Calibri" w:cs="Times New Roman"/>
          <w:noProof/>
        </w:rPr>
        <mc:AlternateContent>
          <mc:Choice Requires="wps">
            <w:drawing>
              <wp:anchor distT="0" distB="0" distL="114300" distR="114300" simplePos="0" relativeHeight="251720192" behindDoc="0" locked="0" layoutInCell="1" allowOverlap="1" wp14:anchorId="2AE86145" wp14:editId="2FE84FC9">
                <wp:simplePos x="0" y="0"/>
                <wp:positionH relativeFrom="column">
                  <wp:posOffset>-457200</wp:posOffset>
                </wp:positionH>
                <wp:positionV relativeFrom="paragraph">
                  <wp:posOffset>186055</wp:posOffset>
                </wp:positionV>
                <wp:extent cx="1156335" cy="1019175"/>
                <wp:effectExtent l="57150" t="38100" r="81915" b="104775"/>
                <wp:wrapNone/>
                <wp:docPr id="392" name="Rounded Rectangle 392"/>
                <wp:cNvGraphicFramePr/>
                <a:graphic xmlns:a="http://schemas.openxmlformats.org/drawingml/2006/main">
                  <a:graphicData uri="http://schemas.microsoft.com/office/word/2010/wordprocessingShape">
                    <wps:wsp>
                      <wps:cNvSpPr/>
                      <wps:spPr>
                        <a:xfrm>
                          <a:off x="0" y="0"/>
                          <a:ext cx="1156335" cy="1019175"/>
                        </a:xfrm>
                        <a:prstGeom prst="round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3AB91867" w14:textId="77777777" w:rsidR="004847CF" w:rsidRPr="00E629D8" w:rsidRDefault="004847CF" w:rsidP="006265D4">
                            <w:pPr>
                              <w:jc w:val="center"/>
                              <w:rPr>
                                <w:b/>
                              </w:rPr>
                            </w:pPr>
                            <w:r w:rsidRPr="00E629D8">
                              <w:rPr>
                                <w:b/>
                              </w:rPr>
                              <w:t xml:space="preserve">CHAIN SUPPORTERS/SERVICE PROVIDERS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E86145" id="Rounded Rectangle 392" o:spid="_x0000_s1043" style="position:absolute;margin-left:-36pt;margin-top:14.65pt;width:91.05pt;height:80.2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" fillcolor="#9eeaff" strokecolor="#46aac5">
                <v:fill color2="#e4f9ff" rotate="t" angle="180" colors="0 #9eeaff;22938f #bbefff;1 #e4f9ff" focus="100%" type="gradient"/>
                <v:shadow on="t" color="black" opacity="24903f" origin=",.5" offset="0,.55556mm"/>
                <v:textbox>
                  <w:txbxContent>
                    <w:p w14:paraId="3AB91867" w14:textId="77777777" w:rsidR="004847CF" w:rsidRPr="00E629D8" w:rsidRDefault="004847CF" w:rsidP="006265D4">
                      <w:pPr>
                        <w:jc w:val="center"/>
                        <w:rPr>
                          <w:b/>
                        </w:rPr>
                      </w:pPr>
                      <w:r w:rsidRPr="00E629D8">
                        <w:rPr>
                          <w:b/>
                        </w:rPr>
                        <w:t xml:space="preserve">CHAIN SUPPORTERS/SERVICE PROVIDERS </w:t>
                      </w:r>
                    </w:p>
                  </w:txbxContent>
                </v:textbox>
              </v:roundrect>
            </w:pict>
          </mc:Fallback>
        </mc:AlternateContent>
      </w:r>
    </w:p>
    <w:p w14:paraId="01B90F7A" w14:textId="77777777" w:rsidR="00BF2DBC" w:rsidRDefault="00BF2DBC" w:rsidP="0009673B"/>
    <w:p w14:paraId="33937564" w14:textId="77777777" w:rsidR="00BF2DBC" w:rsidRDefault="00530380" w:rsidP="0009673B">
      <w:r w:rsidRPr="006265D4">
        <w:rPr>
          <w:rFonts w:ascii="Calibri" w:eastAsia="Calibri" w:hAnsi="Calibri" w:cs="Times New Roman"/>
          <w:noProof/>
        </w:rPr>
        <mc:AlternateContent>
          <mc:Choice Requires="wps">
            <w:drawing>
              <wp:anchor distT="0" distB="0" distL="114300" distR="114300" simplePos="0" relativeHeight="251723264" behindDoc="0" locked="0" layoutInCell="1" allowOverlap="1" wp14:anchorId="7E49A2F0" wp14:editId="69FCD7FB">
                <wp:simplePos x="0" y="0"/>
                <wp:positionH relativeFrom="column">
                  <wp:posOffset>1165538</wp:posOffset>
                </wp:positionH>
                <wp:positionV relativeFrom="paragraph">
                  <wp:posOffset>158805</wp:posOffset>
                </wp:positionV>
                <wp:extent cx="3376930" cy="457200"/>
                <wp:effectExtent l="0" t="0" r="13970" b="19050"/>
                <wp:wrapNone/>
                <wp:docPr id="373" name="Rounded Rectangle 373"/>
                <wp:cNvGraphicFramePr/>
                <a:graphic xmlns:a="http://schemas.openxmlformats.org/drawingml/2006/main">
                  <a:graphicData uri="http://schemas.microsoft.com/office/word/2010/wordprocessingShape">
                    <wps:wsp>
                      <wps:cNvSpPr/>
                      <wps:spPr>
                        <a:xfrm>
                          <a:off x="0" y="0"/>
                          <a:ext cx="3376930" cy="457200"/>
                        </a:xfrm>
                        <a:prstGeom prst="roundRect">
                          <a:avLst/>
                        </a:prstGeom>
                        <a:solidFill>
                          <a:sysClr val="window" lastClr="FFFFFF"/>
                        </a:solidFill>
                        <a:ln w="25400" cap="flat" cmpd="sng" algn="ctr">
                          <a:solidFill>
                            <a:srgbClr val="4BACC6"/>
                          </a:solidFill>
                          <a:prstDash val="solid"/>
                        </a:ln>
                        <a:effectLst/>
                      </wps:spPr>
                      <wps:txbx>
                        <w:txbxContent>
                          <w:p w14:paraId="52F6DEDC" w14:textId="77777777" w:rsidR="004847CF" w:rsidRPr="006C1205" w:rsidRDefault="004847CF" w:rsidP="006265D4">
                            <w:pPr>
                              <w:jc w:val="center"/>
                              <w:rPr>
                                <w:sz w:val="18"/>
                              </w:rPr>
                            </w:pPr>
                            <w:r>
                              <w:rPr>
                                <w:sz w:val="18"/>
                              </w:rPr>
                              <w:t>Technical: MAF</w:t>
                            </w:r>
                            <w:r w:rsidRPr="006C1205">
                              <w:rPr>
                                <w:sz w:val="18"/>
                              </w:rPr>
                              <w:t xml:space="preserve"> Extension Services, </w:t>
                            </w:r>
                            <w:r>
                              <w:rPr>
                                <w:sz w:val="18"/>
                              </w:rPr>
                              <w:t xml:space="preserve">Department of </w:t>
                            </w:r>
                            <w:r w:rsidRPr="006C1205">
                              <w:rPr>
                                <w:sz w:val="18"/>
                              </w:rPr>
                              <w:t>Cooperatives</w:t>
                            </w:r>
                            <w:r>
                              <w:rPr>
                                <w:sz w:val="18"/>
                              </w:rPr>
                              <w:t>, BEST, ESTM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49A2F0" id="Rounded Rectangle 373" o:spid="_x0000_s1044" style="position:absolute;margin-left:91.75pt;margin-top:12.5pt;width:265.9pt;height:36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" fillcolor="window" strokecolor="#4bacc6" strokeweight="2pt">
                <v:textbox>
                  <w:txbxContent>
                    <w:p w14:paraId="52F6DEDC" w14:textId="77777777" w:rsidR="004847CF" w:rsidRPr="006C1205" w:rsidRDefault="004847CF" w:rsidP="006265D4">
                      <w:pPr>
                        <w:jc w:val="center"/>
                        <w:rPr>
                          <w:sz w:val="18"/>
                        </w:rPr>
                      </w:pPr>
                      <w:r>
                        <w:rPr>
                          <w:sz w:val="18"/>
                        </w:rPr>
                        <w:t>Technical: MAF</w:t>
                      </w:r>
                      <w:r w:rsidRPr="006C1205">
                        <w:rPr>
                          <w:sz w:val="18"/>
                        </w:rPr>
                        <w:t xml:space="preserve"> Extension Services, </w:t>
                      </w:r>
                      <w:r>
                        <w:rPr>
                          <w:sz w:val="18"/>
                        </w:rPr>
                        <w:t xml:space="preserve">Department of </w:t>
                      </w:r>
                      <w:r w:rsidRPr="006C1205">
                        <w:rPr>
                          <w:sz w:val="18"/>
                        </w:rPr>
                        <w:t>Cooperatives</w:t>
                      </w:r>
                      <w:r>
                        <w:rPr>
                          <w:sz w:val="18"/>
                        </w:rPr>
                        <w:t>, BEST, ESTM</w:t>
                      </w:r>
                    </w:p>
                  </w:txbxContent>
                </v:textbox>
              </v:roundrect>
            </w:pict>
          </mc:Fallback>
        </mc:AlternateContent>
      </w:r>
    </w:p>
    <w:p w14:paraId="3B0B4E67" w14:textId="77777777" w:rsidR="00BF2DBC" w:rsidRDefault="00BF2DBC" w:rsidP="0009673B"/>
    <w:p w14:paraId="3BCBA46D" w14:textId="77777777" w:rsidR="00BF2DBC" w:rsidRDefault="00530380" w:rsidP="0009673B">
      <w:r w:rsidRPr="006265D4">
        <w:rPr>
          <w:rFonts w:ascii="Calibri" w:eastAsia="Calibri" w:hAnsi="Calibri" w:cs="Times New Roman"/>
          <w:noProof/>
        </w:rPr>
        <mc:AlternateContent>
          <mc:Choice Requires="wps">
            <w:drawing>
              <wp:anchor distT="0" distB="0" distL="114300" distR="114300" simplePos="0" relativeHeight="251721216" behindDoc="0" locked="0" layoutInCell="1" allowOverlap="1" wp14:anchorId="23F6AFB2" wp14:editId="49BF0EA3">
                <wp:simplePos x="0" y="0"/>
                <wp:positionH relativeFrom="column">
                  <wp:posOffset>-459105</wp:posOffset>
                </wp:positionH>
                <wp:positionV relativeFrom="paragraph">
                  <wp:posOffset>156845</wp:posOffset>
                </wp:positionV>
                <wp:extent cx="1076325" cy="657225"/>
                <wp:effectExtent l="57150" t="38100" r="85725" b="104775"/>
                <wp:wrapNone/>
                <wp:docPr id="393" name="Rounded Rectangle 393"/>
                <wp:cNvGraphicFramePr/>
                <a:graphic xmlns:a="http://schemas.openxmlformats.org/drawingml/2006/main">
                  <a:graphicData uri="http://schemas.microsoft.com/office/word/2010/wordprocessingShape">
                    <wps:wsp>
                      <wps:cNvSpPr/>
                      <wps:spPr>
                        <a:xfrm>
                          <a:off x="0" y="0"/>
                          <a:ext cx="1076325" cy="657225"/>
                        </a:xfrm>
                        <a:prstGeom prst="round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52BCC0E9" w14:textId="77777777" w:rsidR="004847CF" w:rsidRPr="003B09BF" w:rsidRDefault="004847CF" w:rsidP="006265D4">
                            <w:pPr>
                              <w:jc w:val="center"/>
                              <w:rPr>
                                <w:b/>
                              </w:rPr>
                            </w:pPr>
                            <w:r>
                              <w:rPr>
                                <w:b/>
                              </w:rPr>
                              <w:t xml:space="preserve">CHAIN ENABLERS </w:t>
                            </w:r>
                            <w:r w:rsidRPr="003B09BF">
                              <w:rPr>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F6AFB2" id="Rounded Rectangle 393" o:spid="_x0000_s1045" style="position:absolute;margin-left:-36.15pt;margin-top:12.35pt;width:84.75pt;height:51.7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" fillcolor="#9eeaff" strokecolor="#46aac5">
                <v:fill color2="#e4f9ff" rotate="t" angle="180" colors="0 #9eeaff;22938f #bbefff;1 #e4f9ff" focus="100%" type="gradient"/>
                <v:shadow on="t" color="black" opacity="24903f" origin=",.5" offset="0,.55556mm"/>
                <v:textbox>
                  <w:txbxContent>
                    <w:p w14:paraId="52BCC0E9" w14:textId="77777777" w:rsidR="004847CF" w:rsidRPr="003B09BF" w:rsidRDefault="004847CF" w:rsidP="006265D4">
                      <w:pPr>
                        <w:jc w:val="center"/>
                        <w:rPr>
                          <w:b/>
                        </w:rPr>
                      </w:pPr>
                      <w:r>
                        <w:rPr>
                          <w:b/>
                        </w:rPr>
                        <w:t xml:space="preserve">CHAIN ENABLERS </w:t>
                      </w:r>
                      <w:r w:rsidRPr="003B09BF">
                        <w:rPr>
                          <w:b/>
                        </w:rPr>
                        <w:t xml:space="preserve"> </w:t>
                      </w:r>
                    </w:p>
                  </w:txbxContent>
                </v:textbox>
              </v:roundrect>
            </w:pict>
          </mc:Fallback>
        </mc:AlternateContent>
      </w:r>
    </w:p>
    <w:p w14:paraId="0E6FCFBA" w14:textId="77777777" w:rsidR="00BF2DBC" w:rsidRDefault="00530380" w:rsidP="0009673B">
      <w:r w:rsidRPr="006265D4">
        <w:rPr>
          <w:rFonts w:ascii="Calibri" w:eastAsia="Calibri" w:hAnsi="Calibri" w:cs="Times New Roman"/>
          <w:noProof/>
        </w:rPr>
        <mc:AlternateContent>
          <mc:Choice Requires="wps">
            <w:drawing>
              <wp:anchor distT="0" distB="0" distL="114300" distR="114300" simplePos="0" relativeHeight="251724288" behindDoc="0" locked="0" layoutInCell="1" allowOverlap="1" wp14:anchorId="41A16E4A" wp14:editId="6910D603">
                <wp:simplePos x="0" y="0"/>
                <wp:positionH relativeFrom="column">
                  <wp:posOffset>701675</wp:posOffset>
                </wp:positionH>
                <wp:positionV relativeFrom="paragraph">
                  <wp:posOffset>8890</wp:posOffset>
                </wp:positionV>
                <wp:extent cx="6943725" cy="333375"/>
                <wp:effectExtent l="0" t="0" r="28575" b="28575"/>
                <wp:wrapNone/>
                <wp:docPr id="34" name="Rounded Rectangle 34"/>
                <wp:cNvGraphicFramePr/>
                <a:graphic xmlns:a="http://schemas.openxmlformats.org/drawingml/2006/main">
                  <a:graphicData uri="http://schemas.microsoft.com/office/word/2010/wordprocessingShape">
                    <wps:wsp>
                      <wps:cNvSpPr/>
                      <wps:spPr>
                        <a:xfrm>
                          <a:off x="0" y="0"/>
                          <a:ext cx="6943725" cy="333375"/>
                        </a:xfrm>
                        <a:prstGeom prst="roundRect">
                          <a:avLst/>
                        </a:prstGeom>
                        <a:solidFill>
                          <a:sysClr val="window" lastClr="FFFFFF"/>
                        </a:solidFill>
                        <a:ln w="25400" cap="flat" cmpd="sng" algn="ctr">
                          <a:solidFill>
                            <a:srgbClr val="4BACC6"/>
                          </a:solidFill>
                          <a:prstDash val="solid"/>
                        </a:ln>
                        <a:effectLst/>
                      </wps:spPr>
                      <wps:txbx>
                        <w:txbxContent>
                          <w:p w14:paraId="25E593CB" w14:textId="77777777" w:rsidR="004847CF" w:rsidRPr="006C1205" w:rsidRDefault="004847CF" w:rsidP="006265D4">
                            <w:pPr>
                              <w:jc w:val="center"/>
                              <w:rPr>
                                <w:sz w:val="18"/>
                              </w:rPr>
                            </w:pPr>
                            <w:r>
                              <w:rPr>
                                <w:sz w:val="18"/>
                              </w:rPr>
                              <w:t>MAF</w:t>
                            </w:r>
                            <w:r w:rsidRPr="00196422">
                              <w:rPr>
                                <w:sz w:val="18"/>
                              </w:rPr>
                              <w:t xml:space="preserve">, MTICP, MFED, Land Department, BAHA, </w:t>
                            </w:r>
                            <w:r>
                              <w:rPr>
                                <w:sz w:val="18"/>
                              </w:rPr>
                              <w:t>PCB,</w:t>
                            </w:r>
                            <w:r w:rsidRPr="00196422">
                              <w:rPr>
                                <w:sz w:val="18"/>
                              </w:rPr>
                              <w:t xml:space="preserve">  Bureau of Standards, Supplies Control, BELTRAIDE, DFC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A16E4A" id="Rounded Rectangle 34" o:spid="_x0000_s1046" style="position:absolute;margin-left:55.25pt;margin-top:.7pt;width:546.75pt;height:26.2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" fillcolor="window" strokecolor="#4bacc6" strokeweight="2pt">
                <v:textbox>
                  <w:txbxContent>
                    <w:p w14:paraId="25E593CB" w14:textId="77777777" w:rsidR="004847CF" w:rsidRPr="006C1205" w:rsidRDefault="004847CF" w:rsidP="006265D4">
                      <w:pPr>
                        <w:jc w:val="center"/>
                        <w:rPr>
                          <w:sz w:val="18"/>
                        </w:rPr>
                      </w:pPr>
                      <w:r>
                        <w:rPr>
                          <w:sz w:val="18"/>
                        </w:rPr>
                        <w:t>MAF</w:t>
                      </w:r>
                      <w:r w:rsidRPr="00196422">
                        <w:rPr>
                          <w:sz w:val="18"/>
                        </w:rPr>
                        <w:t xml:space="preserve">, MTICP, MFED, Land Department, BAHA, </w:t>
                      </w:r>
                      <w:r>
                        <w:rPr>
                          <w:sz w:val="18"/>
                        </w:rPr>
                        <w:t>PCB,</w:t>
                      </w:r>
                      <w:r w:rsidRPr="00196422">
                        <w:rPr>
                          <w:sz w:val="18"/>
                        </w:rPr>
                        <w:t xml:space="preserve">  Bureau of Standards, Supplies Control, BELTRAIDE, DFC</w:t>
                      </w:r>
                    </w:p>
                  </w:txbxContent>
                </v:textbox>
              </v:roundrect>
            </w:pict>
          </mc:Fallback>
        </mc:AlternateContent>
      </w:r>
    </w:p>
    <w:p w14:paraId="7280DC26" w14:textId="77777777" w:rsidR="00BF2DBC" w:rsidRDefault="00BF2DBC" w:rsidP="0009673B">
      <w:pPr>
        <w:sectPr w:rsidR="00BF2DBC" w:rsidSect="00724FF4">
          <w:pgSz w:w="15840" w:h="12240" w:orient="landscape"/>
          <w:pgMar w:top="1440" w:right="1440" w:bottom="1440" w:left="1440" w:header="720" w:footer="720" w:gutter="0"/>
          <w:cols w:space="720"/>
          <w:titlePg/>
          <w:docGrid w:linePitch="360"/>
        </w:sectPr>
      </w:pPr>
    </w:p>
    <w:p w14:paraId="548A85E1" w14:textId="77777777" w:rsidR="00BF2DBC" w:rsidRDefault="00530380" w:rsidP="009E377D">
      <w:pPr>
        <w:pStyle w:val="Heading2"/>
        <w:numPr>
          <w:ilvl w:val="1"/>
          <w:numId w:val="15"/>
        </w:numPr>
      </w:pPr>
      <w:bookmarkStart w:id="9" w:name="_Toc443647822"/>
      <w:r>
        <w:lastRenderedPageBreak/>
        <w:t>Cost Structure of the Value Chain</w:t>
      </w:r>
      <w:bookmarkEnd w:id="9"/>
      <w:r>
        <w:t xml:space="preserve"> </w:t>
      </w:r>
    </w:p>
    <w:p w14:paraId="613EEE1D" w14:textId="77777777" w:rsidR="00AD4CAE" w:rsidRDefault="00AD4CAE" w:rsidP="00DD0964">
      <w:pPr>
        <w:spacing w:after="0"/>
      </w:pPr>
    </w:p>
    <w:p w14:paraId="4641C585" w14:textId="77777777" w:rsidR="004465A9" w:rsidRPr="001430A2" w:rsidRDefault="004465A9" w:rsidP="006961E1">
      <w:pPr>
        <w:spacing w:line="240" w:lineRule="auto"/>
        <w:jc w:val="both"/>
        <w:rPr>
          <w:rFonts w:eastAsia="Perpetua"/>
          <w:sz w:val="24"/>
          <w:szCs w:val="24"/>
        </w:rPr>
      </w:pPr>
      <w:r w:rsidRPr="001430A2">
        <w:rPr>
          <w:rFonts w:eastAsia="Perpetua"/>
          <w:sz w:val="24"/>
          <w:szCs w:val="24"/>
        </w:rPr>
        <w:t xml:space="preserve">The cost structure of the value chain is </w:t>
      </w:r>
      <w:r w:rsidR="00B80334" w:rsidRPr="001430A2">
        <w:rPr>
          <w:rFonts w:eastAsia="Perpetua"/>
          <w:sz w:val="24"/>
          <w:szCs w:val="24"/>
        </w:rPr>
        <w:t xml:space="preserve">shown in Figure 2 below. The </w:t>
      </w:r>
      <w:r w:rsidR="001C3DDA" w:rsidRPr="001430A2">
        <w:rPr>
          <w:rFonts w:eastAsia="Perpetua"/>
          <w:sz w:val="24"/>
          <w:szCs w:val="24"/>
        </w:rPr>
        <w:t>calculations are</w:t>
      </w:r>
      <w:r w:rsidR="00B80334" w:rsidRPr="001430A2">
        <w:rPr>
          <w:rFonts w:eastAsia="Perpetua"/>
          <w:sz w:val="24"/>
          <w:szCs w:val="24"/>
        </w:rPr>
        <w:t xml:space="preserve"> </w:t>
      </w:r>
      <w:r w:rsidRPr="001430A2">
        <w:rPr>
          <w:rFonts w:eastAsia="Perpetua"/>
          <w:sz w:val="24"/>
          <w:szCs w:val="24"/>
        </w:rPr>
        <w:t xml:space="preserve">based on the consultant’s review of existing prices and informant interviews with key stakeholders.  </w:t>
      </w:r>
      <w:r w:rsidR="00270AA3">
        <w:rPr>
          <w:rFonts w:eastAsia="Perpetua"/>
          <w:sz w:val="24"/>
          <w:szCs w:val="24"/>
        </w:rPr>
        <w:t>In the honey value chain in Belize, and for this report, productivity is measured in units of 55 gallon drums. Also profit margins and cost have been allocated to the 55 gallon drum unit. Such a drum contains the equivalent of 208 litres of honey or 660</w:t>
      </w:r>
      <w:r w:rsidR="006961E1">
        <w:rPr>
          <w:rFonts w:eastAsia="Perpetua"/>
          <w:sz w:val="24"/>
          <w:szCs w:val="24"/>
        </w:rPr>
        <w:t xml:space="preserve"> lbs.</w:t>
      </w:r>
      <w:r w:rsidR="00270AA3">
        <w:rPr>
          <w:rFonts w:eastAsia="Perpetua"/>
          <w:sz w:val="24"/>
          <w:szCs w:val="24"/>
        </w:rPr>
        <w:t xml:space="preserve"> (300kg) of honey. </w:t>
      </w:r>
    </w:p>
    <w:p w14:paraId="64436A3D" w14:textId="77777777" w:rsidR="004465A9" w:rsidRPr="001430A2" w:rsidRDefault="001C3DDA" w:rsidP="00B34D9C">
      <w:pPr>
        <w:spacing w:line="240" w:lineRule="auto"/>
        <w:jc w:val="both"/>
        <w:rPr>
          <w:sz w:val="24"/>
          <w:szCs w:val="24"/>
        </w:rPr>
      </w:pPr>
      <w:r w:rsidRPr="001430A2">
        <w:rPr>
          <w:sz w:val="24"/>
          <w:szCs w:val="24"/>
        </w:rPr>
        <w:t>Producers obtain the highest share of profit, 21 percent, fo</w:t>
      </w:r>
      <w:r w:rsidR="005C4ECB">
        <w:rPr>
          <w:sz w:val="24"/>
          <w:szCs w:val="24"/>
        </w:rPr>
        <w:t>llowed by retailers, 20 percent</w:t>
      </w:r>
      <w:r w:rsidRPr="001430A2">
        <w:rPr>
          <w:sz w:val="24"/>
          <w:szCs w:val="24"/>
        </w:rPr>
        <w:t xml:space="preserve"> and packagers/traders, 19 percent. </w:t>
      </w:r>
      <w:r w:rsidR="00270AA3">
        <w:rPr>
          <w:sz w:val="24"/>
          <w:szCs w:val="24"/>
        </w:rPr>
        <w:t xml:space="preserve"> In other words</w:t>
      </w:r>
      <w:r w:rsidR="005C4ECB">
        <w:rPr>
          <w:sz w:val="24"/>
          <w:szCs w:val="24"/>
        </w:rPr>
        <w:t>,</w:t>
      </w:r>
      <w:r w:rsidR="00270AA3">
        <w:rPr>
          <w:sz w:val="24"/>
          <w:szCs w:val="24"/>
        </w:rPr>
        <w:t xml:space="preserve"> of the final sales price to the consumer of </w:t>
      </w:r>
      <w:r w:rsidR="00B34D9C">
        <w:rPr>
          <w:sz w:val="24"/>
          <w:szCs w:val="24"/>
        </w:rPr>
        <w:t>BZ</w:t>
      </w:r>
      <w:r w:rsidR="00270AA3">
        <w:rPr>
          <w:sz w:val="24"/>
          <w:szCs w:val="24"/>
        </w:rPr>
        <w:t xml:space="preserve">$4,590 per drum, the retailer retains </w:t>
      </w:r>
      <w:r w:rsidR="00B34D9C">
        <w:rPr>
          <w:sz w:val="24"/>
          <w:szCs w:val="24"/>
        </w:rPr>
        <w:t>BZ</w:t>
      </w:r>
      <w:r w:rsidR="00270AA3">
        <w:rPr>
          <w:sz w:val="24"/>
          <w:szCs w:val="24"/>
        </w:rPr>
        <w:t xml:space="preserve">$918, the trader </w:t>
      </w:r>
      <w:r w:rsidR="0061258A">
        <w:rPr>
          <w:sz w:val="24"/>
          <w:szCs w:val="24"/>
        </w:rPr>
        <w:t xml:space="preserve">receives </w:t>
      </w:r>
      <w:r w:rsidR="00B34D9C">
        <w:rPr>
          <w:sz w:val="24"/>
          <w:szCs w:val="24"/>
        </w:rPr>
        <w:t>BZ</w:t>
      </w:r>
      <w:r w:rsidR="0061258A">
        <w:rPr>
          <w:sz w:val="24"/>
          <w:szCs w:val="24"/>
        </w:rPr>
        <w:t xml:space="preserve">$3,672 and retains </w:t>
      </w:r>
      <w:r w:rsidR="00B34D9C">
        <w:rPr>
          <w:sz w:val="24"/>
          <w:szCs w:val="24"/>
        </w:rPr>
        <w:t>BZ</w:t>
      </w:r>
      <w:r w:rsidR="0061258A">
        <w:rPr>
          <w:sz w:val="24"/>
          <w:szCs w:val="24"/>
        </w:rPr>
        <w:t>$</w:t>
      </w:r>
      <w:r w:rsidR="00270AA3">
        <w:rPr>
          <w:sz w:val="24"/>
          <w:szCs w:val="24"/>
        </w:rPr>
        <w:t>1</w:t>
      </w:r>
      <w:r w:rsidR="0061258A">
        <w:rPr>
          <w:sz w:val="24"/>
          <w:szCs w:val="24"/>
        </w:rPr>
        <w:t>,</w:t>
      </w:r>
      <w:r w:rsidR="00270AA3">
        <w:rPr>
          <w:sz w:val="24"/>
          <w:szCs w:val="24"/>
        </w:rPr>
        <w:t xml:space="preserve">672 (minus </w:t>
      </w:r>
      <w:r w:rsidR="0061258A">
        <w:rPr>
          <w:sz w:val="24"/>
          <w:szCs w:val="24"/>
        </w:rPr>
        <w:t>his</w:t>
      </w:r>
      <w:r w:rsidR="00270AA3">
        <w:rPr>
          <w:sz w:val="24"/>
          <w:szCs w:val="24"/>
        </w:rPr>
        <w:t xml:space="preserve"> costs of </w:t>
      </w:r>
      <w:r w:rsidR="00B34D9C">
        <w:rPr>
          <w:sz w:val="24"/>
          <w:szCs w:val="24"/>
        </w:rPr>
        <w:t>BZ$</w:t>
      </w:r>
      <w:r w:rsidR="00270AA3">
        <w:rPr>
          <w:sz w:val="24"/>
          <w:szCs w:val="24"/>
        </w:rPr>
        <w:t>810</w:t>
      </w:r>
      <w:r w:rsidR="0061258A">
        <w:rPr>
          <w:sz w:val="24"/>
          <w:szCs w:val="24"/>
        </w:rPr>
        <w:t>, this</w:t>
      </w:r>
      <w:r w:rsidR="00270AA3">
        <w:rPr>
          <w:sz w:val="24"/>
          <w:szCs w:val="24"/>
        </w:rPr>
        <w:t xml:space="preserve"> leav</w:t>
      </w:r>
      <w:r w:rsidR="0061258A">
        <w:rPr>
          <w:sz w:val="24"/>
          <w:szCs w:val="24"/>
        </w:rPr>
        <w:t xml:space="preserve">es a profit estimated at </w:t>
      </w:r>
      <w:r w:rsidR="00B34D9C">
        <w:rPr>
          <w:sz w:val="24"/>
          <w:szCs w:val="24"/>
        </w:rPr>
        <w:t>BZ</w:t>
      </w:r>
      <w:r w:rsidR="0061258A">
        <w:rPr>
          <w:sz w:val="24"/>
          <w:szCs w:val="24"/>
        </w:rPr>
        <w:t xml:space="preserve">$862). Finally, of the </w:t>
      </w:r>
      <w:r w:rsidR="00B34D9C">
        <w:rPr>
          <w:sz w:val="24"/>
          <w:szCs w:val="24"/>
        </w:rPr>
        <w:t>BZ</w:t>
      </w:r>
      <w:r w:rsidR="0061258A">
        <w:rPr>
          <w:sz w:val="24"/>
          <w:szCs w:val="24"/>
        </w:rPr>
        <w:t>$2,000</w:t>
      </w:r>
      <w:r w:rsidR="005C4ECB">
        <w:rPr>
          <w:sz w:val="24"/>
          <w:szCs w:val="24"/>
        </w:rPr>
        <w:t>,</w:t>
      </w:r>
      <w:r w:rsidR="0061258A">
        <w:rPr>
          <w:sz w:val="24"/>
          <w:szCs w:val="24"/>
        </w:rPr>
        <w:t xml:space="preserve"> the farmer receives for a 55 gallon drum of honey, he/she</w:t>
      </w:r>
      <w:r w:rsidR="00270AA3">
        <w:rPr>
          <w:sz w:val="24"/>
          <w:szCs w:val="24"/>
        </w:rPr>
        <w:t xml:space="preserve"> retains a profit of </w:t>
      </w:r>
      <w:r w:rsidR="00B34D9C">
        <w:rPr>
          <w:sz w:val="24"/>
          <w:szCs w:val="24"/>
        </w:rPr>
        <w:t>BZ</w:t>
      </w:r>
      <w:r w:rsidR="00270AA3">
        <w:rPr>
          <w:sz w:val="24"/>
          <w:szCs w:val="24"/>
        </w:rPr>
        <w:t xml:space="preserve">$800 </w:t>
      </w:r>
      <w:r w:rsidR="0061258A">
        <w:rPr>
          <w:sz w:val="24"/>
          <w:szCs w:val="24"/>
        </w:rPr>
        <w:t>(</w:t>
      </w:r>
      <w:r w:rsidR="00270AA3">
        <w:rPr>
          <w:sz w:val="24"/>
          <w:szCs w:val="24"/>
        </w:rPr>
        <w:t>after the deduction of all of his</w:t>
      </w:r>
      <w:r w:rsidR="0061258A">
        <w:rPr>
          <w:sz w:val="24"/>
          <w:szCs w:val="24"/>
        </w:rPr>
        <w:t>/her</w:t>
      </w:r>
      <w:r w:rsidR="00270AA3">
        <w:rPr>
          <w:sz w:val="24"/>
          <w:szCs w:val="24"/>
        </w:rPr>
        <w:t xml:space="preserve"> costs of production and for storage, transport, etc.).</w:t>
      </w:r>
      <w:r w:rsidR="0061258A">
        <w:rPr>
          <w:sz w:val="24"/>
          <w:szCs w:val="24"/>
        </w:rPr>
        <w:t xml:space="preserve">  </w:t>
      </w:r>
    </w:p>
    <w:p w14:paraId="094F87B8" w14:textId="77777777" w:rsidR="004465A9" w:rsidRPr="00B80334" w:rsidRDefault="004465A9" w:rsidP="00B80334">
      <w:pPr>
        <w:pStyle w:val="Caption"/>
        <w:rPr>
          <w:b/>
          <w:color w:val="auto"/>
          <w:sz w:val="20"/>
        </w:rPr>
      </w:pPr>
      <w:bookmarkStart w:id="10" w:name="_Toc443647860"/>
      <w:r w:rsidRPr="00B80334">
        <w:rPr>
          <w:b/>
          <w:color w:val="auto"/>
          <w:sz w:val="20"/>
        </w:rPr>
        <w:t xml:space="preserve">Figure </w:t>
      </w:r>
      <w:r w:rsidRPr="00B80334">
        <w:rPr>
          <w:b/>
          <w:color w:val="auto"/>
          <w:sz w:val="20"/>
        </w:rPr>
        <w:fldChar w:fldCharType="begin"/>
      </w:r>
      <w:r w:rsidRPr="00B80334">
        <w:rPr>
          <w:b/>
          <w:color w:val="auto"/>
          <w:sz w:val="20"/>
        </w:rPr>
        <w:instrText xml:space="preserve"> SEQ Figure \* ARABIC </w:instrText>
      </w:r>
      <w:r w:rsidRPr="00B80334">
        <w:rPr>
          <w:b/>
          <w:color w:val="auto"/>
          <w:sz w:val="20"/>
        </w:rPr>
        <w:fldChar w:fldCharType="separate"/>
      </w:r>
      <w:r w:rsidRPr="00B80334">
        <w:rPr>
          <w:b/>
          <w:noProof/>
          <w:color w:val="auto"/>
          <w:sz w:val="20"/>
        </w:rPr>
        <w:t>2</w:t>
      </w:r>
      <w:r w:rsidRPr="00B80334">
        <w:rPr>
          <w:b/>
          <w:color w:val="auto"/>
          <w:sz w:val="20"/>
        </w:rPr>
        <w:fldChar w:fldCharType="end"/>
      </w:r>
      <w:r w:rsidRPr="00B80334">
        <w:rPr>
          <w:b/>
          <w:color w:val="auto"/>
          <w:sz w:val="20"/>
        </w:rPr>
        <w:t xml:space="preserve">: </w:t>
      </w:r>
      <w:r w:rsidR="00B80334" w:rsidRPr="00B80334">
        <w:rPr>
          <w:b/>
          <w:color w:val="auto"/>
          <w:sz w:val="20"/>
        </w:rPr>
        <w:t xml:space="preserve">Share of Consumer Price in the Current </w:t>
      </w:r>
      <w:r w:rsidR="001C3DDA">
        <w:rPr>
          <w:b/>
          <w:color w:val="auto"/>
          <w:sz w:val="20"/>
        </w:rPr>
        <w:t xml:space="preserve">Honey </w:t>
      </w:r>
      <w:r w:rsidR="00B80334" w:rsidRPr="00B80334">
        <w:rPr>
          <w:b/>
          <w:color w:val="auto"/>
          <w:sz w:val="20"/>
        </w:rPr>
        <w:t>Value Chain</w:t>
      </w:r>
      <w:r w:rsidR="001C3DDA">
        <w:rPr>
          <w:b/>
          <w:color w:val="auto"/>
          <w:sz w:val="20"/>
        </w:rPr>
        <w:t xml:space="preserve"> (Calculations based on one 55- gallon drum)</w:t>
      </w:r>
      <w:bookmarkEnd w:id="10"/>
      <w:r w:rsidR="001C3DDA">
        <w:rPr>
          <w:b/>
          <w:color w:val="auto"/>
          <w:sz w:val="20"/>
        </w:rPr>
        <w:t xml:space="preserve"> </w:t>
      </w:r>
    </w:p>
    <w:p w14:paraId="4B16645A" w14:textId="77777777" w:rsidR="00AD4CAE" w:rsidRDefault="00AD4CAE" w:rsidP="00AD4CAE">
      <w:r w:rsidRPr="00A65180">
        <w:rPr>
          <w:rFonts w:cs="Times New Roman"/>
          <w:b/>
          <w:noProof/>
          <w:sz w:val="24"/>
          <w:szCs w:val="28"/>
        </w:rPr>
        <w:drawing>
          <wp:inline distT="0" distB="0" distL="0" distR="0" wp14:anchorId="45EF15B8" wp14:editId="00210B84">
            <wp:extent cx="5591175" cy="3600450"/>
            <wp:effectExtent l="0" t="0" r="9525" b="19050"/>
            <wp:docPr id="397" name="Chart 39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514A79D" w14:textId="77777777" w:rsidR="00B0302E" w:rsidRDefault="00B0302E" w:rsidP="0009673B">
      <w:r>
        <w:br w:type="page"/>
      </w:r>
    </w:p>
    <w:p w14:paraId="746F007B" w14:textId="77777777" w:rsidR="00EE1965" w:rsidRDefault="00EE1965" w:rsidP="009E377D">
      <w:pPr>
        <w:pStyle w:val="Heading2"/>
        <w:numPr>
          <w:ilvl w:val="1"/>
          <w:numId w:val="15"/>
        </w:numPr>
      </w:pPr>
      <w:bookmarkStart w:id="11" w:name="_Toc443647823"/>
      <w:r>
        <w:lastRenderedPageBreak/>
        <w:t>Description of Main Value Chain Actors</w:t>
      </w:r>
      <w:bookmarkEnd w:id="11"/>
      <w:r>
        <w:t xml:space="preserve"> </w:t>
      </w:r>
    </w:p>
    <w:p w14:paraId="617275B4" w14:textId="77777777" w:rsidR="006F6048" w:rsidRPr="006F6048" w:rsidRDefault="006F6048" w:rsidP="00AA1E09">
      <w:pPr>
        <w:spacing w:after="160"/>
        <w:rPr>
          <w:rFonts w:ascii="Calibri" w:eastAsia="Perpetua" w:hAnsi="Calibri" w:cs="Times New Roman"/>
          <w:color w:val="000000"/>
          <w:sz w:val="24"/>
          <w:szCs w:val="20"/>
        </w:rPr>
      </w:pPr>
      <w:r w:rsidRPr="006F6048">
        <w:rPr>
          <w:rFonts w:ascii="Calibri" w:eastAsia="Perpetua" w:hAnsi="Calibri" w:cs="Times New Roman"/>
          <w:color w:val="000000"/>
          <w:sz w:val="24"/>
          <w:szCs w:val="20"/>
        </w:rPr>
        <w:t xml:space="preserve">Table 1 details the main value chain actors along the </w:t>
      </w:r>
      <w:r w:rsidR="00724D96">
        <w:rPr>
          <w:rFonts w:ascii="Calibri" w:eastAsia="Perpetua" w:hAnsi="Calibri" w:cs="Times New Roman"/>
          <w:color w:val="000000"/>
          <w:sz w:val="24"/>
          <w:szCs w:val="20"/>
        </w:rPr>
        <w:t>honey</w:t>
      </w:r>
      <w:r w:rsidRPr="006F6048">
        <w:rPr>
          <w:rFonts w:ascii="Calibri" w:eastAsia="Perpetua" w:hAnsi="Calibri" w:cs="Times New Roman"/>
          <w:color w:val="000000"/>
          <w:sz w:val="24"/>
          <w:szCs w:val="20"/>
        </w:rPr>
        <w:t xml:space="preserve"> value chain.  </w:t>
      </w:r>
    </w:p>
    <w:p w14:paraId="7F1A6084" w14:textId="77777777" w:rsidR="006F6048" w:rsidRPr="006F6048" w:rsidRDefault="006F6048" w:rsidP="006F6048">
      <w:pPr>
        <w:spacing w:after="0" w:line="240" w:lineRule="auto"/>
        <w:rPr>
          <w:rFonts w:ascii="Calibri" w:eastAsia="Perpetua" w:hAnsi="Calibri" w:cs="Times New Roman"/>
          <w:bCs/>
          <w:smallCaps/>
          <w:color w:val="732117"/>
          <w:spacing w:val="10"/>
          <w:sz w:val="18"/>
          <w:szCs w:val="18"/>
        </w:rPr>
      </w:pPr>
      <w:bookmarkStart w:id="12" w:name="_Toc438441527"/>
      <w:bookmarkStart w:id="13" w:name="_Toc443647856"/>
      <w:r w:rsidRPr="006F6048">
        <w:rPr>
          <w:rFonts w:ascii="Calibri" w:eastAsia="Perpetua" w:hAnsi="Calibri" w:cs="Times New Roman"/>
          <w:bCs/>
          <w:smallCaps/>
          <w:color w:val="732117"/>
          <w:spacing w:val="10"/>
          <w:sz w:val="18"/>
          <w:szCs w:val="18"/>
        </w:rPr>
        <w:t xml:space="preserve">Table </w:t>
      </w:r>
      <w:r w:rsidRPr="006F6048">
        <w:rPr>
          <w:rFonts w:ascii="Calibri" w:eastAsia="Perpetua" w:hAnsi="Calibri" w:cs="Times New Roman"/>
          <w:bCs/>
          <w:smallCaps/>
          <w:color w:val="732117"/>
          <w:spacing w:val="10"/>
          <w:sz w:val="18"/>
          <w:szCs w:val="18"/>
        </w:rPr>
        <w:fldChar w:fldCharType="begin"/>
      </w:r>
      <w:r w:rsidRPr="006F6048">
        <w:rPr>
          <w:rFonts w:ascii="Calibri" w:eastAsia="Perpetua" w:hAnsi="Calibri" w:cs="Times New Roman"/>
          <w:bCs/>
          <w:smallCaps/>
          <w:color w:val="732117"/>
          <w:spacing w:val="10"/>
          <w:sz w:val="18"/>
          <w:szCs w:val="18"/>
        </w:rPr>
        <w:instrText xml:space="preserve"> SEQ Table \* ARABIC </w:instrText>
      </w:r>
      <w:r w:rsidRPr="006F6048">
        <w:rPr>
          <w:rFonts w:ascii="Calibri" w:eastAsia="Perpetua" w:hAnsi="Calibri" w:cs="Times New Roman"/>
          <w:bCs/>
          <w:smallCaps/>
          <w:color w:val="732117"/>
          <w:spacing w:val="10"/>
          <w:sz w:val="18"/>
          <w:szCs w:val="18"/>
        </w:rPr>
        <w:fldChar w:fldCharType="separate"/>
      </w:r>
      <w:r w:rsidR="00914291">
        <w:rPr>
          <w:rFonts w:ascii="Calibri" w:eastAsia="Perpetua" w:hAnsi="Calibri" w:cs="Times New Roman"/>
          <w:bCs/>
          <w:smallCaps/>
          <w:noProof/>
          <w:color w:val="732117"/>
          <w:spacing w:val="10"/>
          <w:sz w:val="18"/>
          <w:szCs w:val="18"/>
        </w:rPr>
        <w:t>1</w:t>
      </w:r>
      <w:r w:rsidRPr="006F6048">
        <w:rPr>
          <w:rFonts w:ascii="Calibri" w:eastAsia="Perpetua" w:hAnsi="Calibri" w:cs="Times New Roman"/>
          <w:bCs/>
          <w:smallCaps/>
          <w:color w:val="732117"/>
          <w:spacing w:val="10"/>
          <w:sz w:val="18"/>
          <w:szCs w:val="18"/>
        </w:rPr>
        <w:fldChar w:fldCharType="end"/>
      </w:r>
      <w:r w:rsidRPr="006F6048">
        <w:rPr>
          <w:rFonts w:ascii="Calibri" w:eastAsia="Perpetua" w:hAnsi="Calibri" w:cs="Times New Roman"/>
          <w:bCs/>
          <w:smallCaps/>
          <w:color w:val="732117"/>
          <w:spacing w:val="10"/>
          <w:sz w:val="18"/>
          <w:szCs w:val="18"/>
        </w:rPr>
        <w:t xml:space="preserve">: Value Chain Actors along the </w:t>
      </w:r>
      <w:r w:rsidR="00724D96">
        <w:rPr>
          <w:rFonts w:ascii="Calibri" w:eastAsia="Perpetua" w:hAnsi="Calibri" w:cs="Times New Roman"/>
          <w:bCs/>
          <w:smallCaps/>
          <w:color w:val="732117"/>
          <w:spacing w:val="10"/>
          <w:sz w:val="18"/>
          <w:szCs w:val="18"/>
        </w:rPr>
        <w:t>honey</w:t>
      </w:r>
      <w:r w:rsidRPr="006F6048">
        <w:rPr>
          <w:rFonts w:ascii="Calibri" w:eastAsia="Perpetua" w:hAnsi="Calibri" w:cs="Times New Roman"/>
          <w:bCs/>
          <w:smallCaps/>
          <w:color w:val="732117"/>
          <w:spacing w:val="10"/>
          <w:sz w:val="18"/>
          <w:szCs w:val="18"/>
        </w:rPr>
        <w:t xml:space="preserve"> value chain</w:t>
      </w:r>
      <w:bookmarkEnd w:id="12"/>
      <w:bookmarkEnd w:id="13"/>
    </w:p>
    <w:tbl>
      <w:tblPr>
        <w:tblStyle w:val="LightShading-Accent31"/>
        <w:tblW w:w="0" w:type="auto"/>
        <w:tblLook w:val="04A0" w:firstRow="1" w:lastRow="0" w:firstColumn="1" w:lastColumn="0" w:noHBand="0" w:noVBand="1"/>
      </w:tblPr>
      <w:tblGrid>
        <w:gridCol w:w="3258"/>
        <w:gridCol w:w="6318"/>
      </w:tblGrid>
      <w:tr w:rsidR="006F6048" w:rsidRPr="006F6048" w14:paraId="310919C0" w14:textId="77777777" w:rsidTr="00D149D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58" w:type="dxa"/>
          </w:tcPr>
          <w:p w14:paraId="31F597E6" w14:textId="77777777" w:rsidR="006F6048" w:rsidRPr="006F6048" w:rsidRDefault="006F6048" w:rsidP="006F6048">
            <w:pPr>
              <w:spacing w:after="160"/>
              <w:jc w:val="both"/>
              <w:rPr>
                <w:rFonts w:ascii="Calibri" w:hAnsi="Calibri" w:cs="Times New Roman"/>
                <w:color w:val="000000"/>
                <w:sz w:val="24"/>
                <w:szCs w:val="28"/>
              </w:rPr>
            </w:pPr>
            <w:r w:rsidRPr="006F6048">
              <w:rPr>
                <w:rFonts w:ascii="Calibri" w:hAnsi="Calibri" w:cs="Times New Roman"/>
                <w:color w:val="000000"/>
                <w:sz w:val="24"/>
                <w:szCs w:val="28"/>
              </w:rPr>
              <w:t>ACTOR</w:t>
            </w:r>
          </w:p>
        </w:tc>
        <w:tc>
          <w:tcPr>
            <w:tcW w:w="6318" w:type="dxa"/>
          </w:tcPr>
          <w:p w14:paraId="35D1146B" w14:textId="77777777" w:rsidR="006F6048" w:rsidRPr="006F6048" w:rsidRDefault="006F6048" w:rsidP="006F6048">
            <w:pPr>
              <w:spacing w:after="160"/>
              <w:jc w:val="both"/>
              <w:cnfStyle w:val="100000000000" w:firstRow="1" w:lastRow="0" w:firstColumn="0" w:lastColumn="0" w:oddVBand="0" w:evenVBand="0" w:oddHBand="0" w:evenHBand="0" w:firstRowFirstColumn="0" w:firstRowLastColumn="0" w:lastRowFirstColumn="0" w:lastRowLastColumn="0"/>
              <w:rPr>
                <w:rFonts w:ascii="Calibri" w:hAnsi="Calibri" w:cs="Times New Roman"/>
                <w:color w:val="000000"/>
                <w:sz w:val="24"/>
                <w:szCs w:val="28"/>
              </w:rPr>
            </w:pPr>
            <w:r w:rsidRPr="006F6048">
              <w:rPr>
                <w:rFonts w:ascii="Calibri" w:hAnsi="Calibri" w:cs="Times New Roman"/>
                <w:color w:val="000000"/>
                <w:sz w:val="24"/>
                <w:szCs w:val="28"/>
              </w:rPr>
              <w:t xml:space="preserve">DESCRIPTION </w:t>
            </w:r>
          </w:p>
        </w:tc>
      </w:tr>
      <w:tr w:rsidR="006F6048" w:rsidRPr="006F6048" w14:paraId="2708FA14" w14:textId="77777777" w:rsidTr="00D14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14:paraId="452D9C2A" w14:textId="77777777" w:rsidR="006F6048" w:rsidRPr="006F6048" w:rsidRDefault="006F6048" w:rsidP="00724D96">
            <w:pPr>
              <w:spacing w:after="160"/>
              <w:rPr>
                <w:rFonts w:ascii="Calibri" w:hAnsi="Calibri" w:cs="Times New Roman"/>
                <w:color w:val="000000"/>
                <w:sz w:val="24"/>
                <w:szCs w:val="28"/>
              </w:rPr>
            </w:pPr>
            <w:r w:rsidRPr="006F6048">
              <w:rPr>
                <w:rFonts w:ascii="Calibri" w:hAnsi="Calibri" w:cs="Times New Roman"/>
                <w:color w:val="000000"/>
                <w:sz w:val="24"/>
                <w:szCs w:val="28"/>
              </w:rPr>
              <w:t>Input Supplie</w:t>
            </w:r>
            <w:r w:rsidR="00724D96">
              <w:rPr>
                <w:rFonts w:ascii="Calibri" w:hAnsi="Calibri" w:cs="Times New Roman"/>
                <w:color w:val="000000"/>
                <w:sz w:val="24"/>
                <w:szCs w:val="28"/>
              </w:rPr>
              <w:t>r</w:t>
            </w:r>
            <w:r w:rsidRPr="006F6048">
              <w:rPr>
                <w:rFonts w:ascii="Calibri" w:hAnsi="Calibri" w:cs="Times New Roman"/>
                <w:color w:val="000000"/>
                <w:sz w:val="24"/>
                <w:szCs w:val="28"/>
              </w:rPr>
              <w:t xml:space="preserve">s </w:t>
            </w:r>
          </w:p>
        </w:tc>
        <w:tc>
          <w:tcPr>
            <w:tcW w:w="6318" w:type="dxa"/>
          </w:tcPr>
          <w:p w14:paraId="01CCC0B1" w14:textId="77777777" w:rsidR="006F6048" w:rsidRPr="006F6048" w:rsidRDefault="00277D74" w:rsidP="006F6048">
            <w:pPr>
              <w:spacing w:after="160"/>
              <w:jc w:val="both"/>
              <w:cnfStyle w:val="000000100000" w:firstRow="0" w:lastRow="0" w:firstColumn="0" w:lastColumn="0" w:oddVBand="0" w:evenVBand="0" w:oddHBand="1" w:evenHBand="0" w:firstRowFirstColumn="0" w:firstRowLastColumn="0" w:lastRowFirstColumn="0" w:lastRowLastColumn="0"/>
              <w:rPr>
                <w:rFonts w:ascii="Calibri" w:hAnsi="Calibri" w:cs="Times New Roman"/>
                <w:color w:val="000000"/>
                <w:sz w:val="24"/>
                <w:szCs w:val="28"/>
              </w:rPr>
            </w:pPr>
            <w:r>
              <w:rPr>
                <w:rFonts w:ascii="Calibri" w:hAnsi="Calibri" w:cs="Times New Roman"/>
                <w:color w:val="000000"/>
                <w:sz w:val="24"/>
                <w:szCs w:val="28"/>
              </w:rPr>
              <w:t xml:space="preserve">Farmers make their own boxes. Queens are sourced from existing hives or purchased from Mexico. Mr. Margarito Lebia also </w:t>
            </w:r>
            <w:r w:rsidR="0061258A">
              <w:rPr>
                <w:rFonts w:ascii="Calibri" w:hAnsi="Calibri" w:cs="Times New Roman"/>
                <w:color w:val="000000"/>
                <w:sz w:val="24"/>
                <w:szCs w:val="28"/>
              </w:rPr>
              <w:t xml:space="preserve">produces </w:t>
            </w:r>
            <w:r>
              <w:rPr>
                <w:rFonts w:ascii="Calibri" w:hAnsi="Calibri" w:cs="Times New Roman"/>
                <w:color w:val="000000"/>
                <w:sz w:val="24"/>
                <w:szCs w:val="28"/>
              </w:rPr>
              <w:t xml:space="preserve">boxes for hives and other services, </w:t>
            </w:r>
            <w:r w:rsidR="0061258A">
              <w:rPr>
                <w:rFonts w:ascii="Calibri" w:hAnsi="Calibri" w:cs="Times New Roman"/>
                <w:color w:val="000000"/>
                <w:sz w:val="24"/>
                <w:szCs w:val="28"/>
              </w:rPr>
              <w:t xml:space="preserve">like </w:t>
            </w:r>
            <w:r>
              <w:rPr>
                <w:rFonts w:ascii="Calibri" w:hAnsi="Calibri" w:cs="Times New Roman"/>
                <w:color w:val="000000"/>
                <w:sz w:val="24"/>
                <w:szCs w:val="28"/>
              </w:rPr>
              <w:t xml:space="preserve">stamping of the wax. Hive tools are mostly sourced from Mexico. </w:t>
            </w:r>
          </w:p>
        </w:tc>
      </w:tr>
      <w:tr w:rsidR="006F6048" w:rsidRPr="006F6048" w14:paraId="387BA513" w14:textId="77777777" w:rsidTr="00D149D2">
        <w:tc>
          <w:tcPr>
            <w:cnfStyle w:val="001000000000" w:firstRow="0" w:lastRow="0" w:firstColumn="1" w:lastColumn="0" w:oddVBand="0" w:evenVBand="0" w:oddHBand="0" w:evenHBand="0" w:firstRowFirstColumn="0" w:firstRowLastColumn="0" w:lastRowFirstColumn="0" w:lastRowLastColumn="0"/>
            <w:tcW w:w="3258" w:type="dxa"/>
          </w:tcPr>
          <w:p w14:paraId="1E6E9874" w14:textId="77777777" w:rsidR="006F6048" w:rsidRPr="006F6048" w:rsidRDefault="00724D96" w:rsidP="006F6048">
            <w:pPr>
              <w:spacing w:before="240" w:after="160"/>
              <w:jc w:val="both"/>
              <w:rPr>
                <w:rFonts w:ascii="Calibri" w:hAnsi="Calibri" w:cs="Times New Roman"/>
                <w:color w:val="000000"/>
                <w:sz w:val="24"/>
                <w:szCs w:val="28"/>
              </w:rPr>
            </w:pPr>
            <w:r>
              <w:rPr>
                <w:rFonts w:ascii="Calibri" w:hAnsi="Calibri" w:cs="Times New Roman"/>
                <w:color w:val="000000"/>
                <w:sz w:val="24"/>
                <w:szCs w:val="28"/>
              </w:rPr>
              <w:t>Beekeepers</w:t>
            </w:r>
          </w:p>
        </w:tc>
        <w:tc>
          <w:tcPr>
            <w:tcW w:w="6318" w:type="dxa"/>
          </w:tcPr>
          <w:p w14:paraId="13DB53B0" w14:textId="77777777" w:rsidR="00204DE5" w:rsidRDefault="009E1EA4" w:rsidP="006F6048">
            <w:pPr>
              <w:spacing w:before="240" w:after="160"/>
              <w:jc w:val="both"/>
              <w:cnfStyle w:val="000000000000" w:firstRow="0" w:lastRow="0" w:firstColumn="0" w:lastColumn="0" w:oddVBand="0" w:evenVBand="0" w:oddHBand="0" w:evenHBand="0" w:firstRowFirstColumn="0" w:firstRowLastColumn="0" w:lastRowFirstColumn="0" w:lastRowLastColumn="0"/>
              <w:rPr>
                <w:rFonts w:ascii="Calibri" w:hAnsi="Calibri" w:cs="Times New Roman"/>
                <w:color w:val="000000"/>
                <w:sz w:val="24"/>
                <w:szCs w:val="28"/>
              </w:rPr>
            </w:pPr>
            <w:r w:rsidRPr="009E1EA4">
              <w:rPr>
                <w:rFonts w:ascii="Calibri" w:hAnsi="Calibri" w:cs="Times New Roman"/>
                <w:color w:val="000000"/>
                <w:sz w:val="24"/>
                <w:szCs w:val="28"/>
              </w:rPr>
              <w:t>Corozal and Orange Walk districts have 35 established beekeepers and 35 new beekeepers</w:t>
            </w:r>
            <w:r w:rsidR="00406760">
              <w:rPr>
                <w:rFonts w:ascii="Calibri" w:hAnsi="Calibri" w:cs="Times New Roman"/>
                <w:color w:val="000000"/>
                <w:sz w:val="24"/>
                <w:szCs w:val="28"/>
              </w:rPr>
              <w:t>.</w:t>
            </w:r>
          </w:p>
          <w:p w14:paraId="60264D98" w14:textId="77777777" w:rsidR="006F6048" w:rsidRPr="006F6048" w:rsidRDefault="00204DE5" w:rsidP="0090546E">
            <w:pPr>
              <w:spacing w:before="240" w:after="160"/>
              <w:jc w:val="both"/>
              <w:cnfStyle w:val="000000000000" w:firstRow="0" w:lastRow="0" w:firstColumn="0" w:lastColumn="0" w:oddVBand="0" w:evenVBand="0" w:oddHBand="0" w:evenHBand="0" w:firstRowFirstColumn="0" w:firstRowLastColumn="0" w:lastRowFirstColumn="0" w:lastRowLastColumn="0"/>
              <w:rPr>
                <w:rFonts w:ascii="Calibri" w:hAnsi="Calibri" w:cs="Times New Roman"/>
                <w:color w:val="000000"/>
                <w:sz w:val="24"/>
                <w:szCs w:val="28"/>
              </w:rPr>
            </w:pPr>
            <w:r>
              <w:rPr>
                <w:rFonts w:ascii="Calibri" w:hAnsi="Calibri" w:cs="Times New Roman"/>
                <w:color w:val="000000"/>
                <w:sz w:val="24"/>
                <w:szCs w:val="28"/>
              </w:rPr>
              <w:t>Oftentimes</w:t>
            </w:r>
            <w:r w:rsidR="0090546E">
              <w:rPr>
                <w:rFonts w:ascii="Calibri" w:hAnsi="Calibri" w:cs="Times New Roman"/>
                <w:color w:val="000000"/>
                <w:sz w:val="24"/>
                <w:szCs w:val="28"/>
              </w:rPr>
              <w:t>,</w:t>
            </w:r>
            <w:r>
              <w:rPr>
                <w:rFonts w:ascii="Calibri" w:hAnsi="Calibri" w:cs="Times New Roman"/>
                <w:color w:val="000000"/>
                <w:sz w:val="24"/>
                <w:szCs w:val="28"/>
              </w:rPr>
              <w:t xml:space="preserve"> small beekeepers </w:t>
            </w:r>
            <w:r w:rsidR="0034079D">
              <w:rPr>
                <w:rFonts w:ascii="Calibri" w:hAnsi="Calibri" w:cs="Times New Roman"/>
                <w:color w:val="000000"/>
                <w:sz w:val="24"/>
                <w:szCs w:val="28"/>
              </w:rPr>
              <w:t xml:space="preserve">also process, package and market/distribute their own honey. </w:t>
            </w:r>
            <w:r w:rsidRPr="00204DE5">
              <w:rPr>
                <w:rFonts w:ascii="Calibri" w:hAnsi="Calibri" w:cs="Times New Roman"/>
                <w:color w:val="000000"/>
                <w:sz w:val="24"/>
                <w:szCs w:val="28"/>
              </w:rPr>
              <w:t xml:space="preserve"> </w:t>
            </w:r>
          </w:p>
        </w:tc>
      </w:tr>
      <w:tr w:rsidR="006F6048" w:rsidRPr="006F6048" w14:paraId="77F4C942" w14:textId="77777777" w:rsidTr="00D14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14:paraId="7A78901B" w14:textId="77777777" w:rsidR="006F6048" w:rsidRPr="006F6048" w:rsidRDefault="00724D96" w:rsidP="002C4628">
            <w:pPr>
              <w:spacing w:after="160"/>
              <w:jc w:val="both"/>
              <w:rPr>
                <w:rFonts w:ascii="Calibri" w:hAnsi="Calibri" w:cs="Times New Roman"/>
                <w:color w:val="000000"/>
                <w:sz w:val="24"/>
                <w:szCs w:val="28"/>
              </w:rPr>
            </w:pPr>
            <w:r>
              <w:rPr>
                <w:rFonts w:ascii="Calibri" w:hAnsi="Calibri" w:cs="Times New Roman"/>
                <w:color w:val="000000"/>
                <w:sz w:val="24"/>
                <w:szCs w:val="28"/>
              </w:rPr>
              <w:t>Processors</w:t>
            </w:r>
          </w:p>
        </w:tc>
        <w:tc>
          <w:tcPr>
            <w:tcW w:w="6318" w:type="dxa"/>
          </w:tcPr>
          <w:p w14:paraId="7E3D6393" w14:textId="77777777" w:rsidR="006F6048" w:rsidRDefault="00277D74" w:rsidP="006F6048">
            <w:pPr>
              <w:spacing w:after="160"/>
              <w:jc w:val="both"/>
              <w:cnfStyle w:val="000000100000" w:firstRow="0" w:lastRow="0" w:firstColumn="0" w:lastColumn="0" w:oddVBand="0" w:evenVBand="0" w:oddHBand="1" w:evenHBand="0" w:firstRowFirstColumn="0" w:firstRowLastColumn="0" w:lastRowFirstColumn="0" w:lastRowLastColumn="0"/>
              <w:rPr>
                <w:rFonts w:ascii="Calibri" w:hAnsi="Calibri" w:cs="Times New Roman"/>
                <w:color w:val="000000"/>
                <w:sz w:val="24"/>
                <w:szCs w:val="28"/>
              </w:rPr>
            </w:pPr>
            <w:r>
              <w:rPr>
                <w:rFonts w:ascii="Calibri" w:hAnsi="Calibri" w:cs="Times New Roman"/>
                <w:color w:val="000000"/>
                <w:sz w:val="24"/>
                <w:szCs w:val="28"/>
              </w:rPr>
              <w:t xml:space="preserve">Beekeepers </w:t>
            </w:r>
            <w:r w:rsidR="002C4628">
              <w:rPr>
                <w:rFonts w:ascii="Calibri" w:hAnsi="Calibri" w:cs="Times New Roman"/>
                <w:color w:val="000000"/>
                <w:sz w:val="24"/>
                <w:szCs w:val="28"/>
              </w:rPr>
              <w:t xml:space="preserve">normally </w:t>
            </w:r>
            <w:r>
              <w:rPr>
                <w:rFonts w:ascii="Calibri" w:hAnsi="Calibri" w:cs="Times New Roman"/>
                <w:color w:val="000000"/>
                <w:sz w:val="24"/>
                <w:szCs w:val="28"/>
              </w:rPr>
              <w:t xml:space="preserve">process their own honey. </w:t>
            </w:r>
          </w:p>
          <w:p w14:paraId="142203B4" w14:textId="77777777" w:rsidR="002C4628" w:rsidRPr="006F6048" w:rsidRDefault="002C4628" w:rsidP="006F6048">
            <w:pPr>
              <w:spacing w:after="160"/>
              <w:jc w:val="both"/>
              <w:cnfStyle w:val="000000100000" w:firstRow="0" w:lastRow="0" w:firstColumn="0" w:lastColumn="0" w:oddVBand="0" w:evenVBand="0" w:oddHBand="1" w:evenHBand="0" w:firstRowFirstColumn="0" w:firstRowLastColumn="0" w:lastRowFirstColumn="0" w:lastRowLastColumn="0"/>
              <w:rPr>
                <w:rFonts w:ascii="Calibri" w:hAnsi="Calibri" w:cs="Times New Roman"/>
                <w:color w:val="000000"/>
                <w:sz w:val="24"/>
                <w:szCs w:val="28"/>
              </w:rPr>
            </w:pPr>
          </w:p>
        </w:tc>
      </w:tr>
      <w:tr w:rsidR="006F6048" w:rsidRPr="006F6048" w14:paraId="2C70CD47" w14:textId="77777777" w:rsidTr="00D149D2">
        <w:tc>
          <w:tcPr>
            <w:cnfStyle w:val="001000000000" w:firstRow="0" w:lastRow="0" w:firstColumn="1" w:lastColumn="0" w:oddVBand="0" w:evenVBand="0" w:oddHBand="0" w:evenHBand="0" w:firstRowFirstColumn="0" w:firstRowLastColumn="0" w:lastRowFirstColumn="0" w:lastRowLastColumn="0"/>
            <w:tcW w:w="3258" w:type="dxa"/>
          </w:tcPr>
          <w:p w14:paraId="04D9E403" w14:textId="77777777" w:rsidR="006F6048" w:rsidRPr="006F6048" w:rsidRDefault="00724D96" w:rsidP="006F6048">
            <w:pPr>
              <w:spacing w:before="240" w:after="160"/>
              <w:jc w:val="both"/>
              <w:rPr>
                <w:rFonts w:ascii="Calibri" w:hAnsi="Calibri" w:cs="Times New Roman"/>
                <w:color w:val="000000"/>
                <w:sz w:val="24"/>
                <w:szCs w:val="28"/>
              </w:rPr>
            </w:pPr>
            <w:r>
              <w:rPr>
                <w:rFonts w:ascii="Calibri" w:hAnsi="Calibri" w:cs="Times New Roman"/>
                <w:color w:val="000000"/>
                <w:sz w:val="24"/>
                <w:szCs w:val="28"/>
              </w:rPr>
              <w:t>Packagers</w:t>
            </w:r>
            <w:r w:rsidR="00204DE5">
              <w:rPr>
                <w:rFonts w:ascii="Calibri" w:hAnsi="Calibri" w:cs="Times New Roman"/>
                <w:color w:val="000000"/>
                <w:sz w:val="24"/>
                <w:szCs w:val="28"/>
              </w:rPr>
              <w:t>/Traders</w:t>
            </w:r>
            <w:r>
              <w:rPr>
                <w:rFonts w:ascii="Calibri" w:hAnsi="Calibri" w:cs="Times New Roman"/>
                <w:color w:val="000000"/>
                <w:sz w:val="24"/>
                <w:szCs w:val="28"/>
              </w:rPr>
              <w:t xml:space="preserve"> </w:t>
            </w:r>
          </w:p>
        </w:tc>
        <w:tc>
          <w:tcPr>
            <w:tcW w:w="6318" w:type="dxa"/>
          </w:tcPr>
          <w:p w14:paraId="360D0475" w14:textId="77777777" w:rsidR="006F6048" w:rsidRPr="00204DE5" w:rsidRDefault="00666F1D" w:rsidP="0061258A">
            <w:pPr>
              <w:spacing w:before="240" w:after="160"/>
              <w:jc w:val="both"/>
              <w:cnfStyle w:val="000000000000" w:firstRow="0" w:lastRow="0" w:firstColumn="0" w:lastColumn="0" w:oddVBand="0" w:evenVBand="0" w:oddHBand="0" w:evenHBand="0" w:firstRowFirstColumn="0" w:firstRowLastColumn="0" w:lastRowFirstColumn="0" w:lastRowLastColumn="0"/>
              <w:rPr>
                <w:rFonts w:ascii="Calibri" w:hAnsi="Calibri" w:cs="Times New Roman"/>
                <w:color w:val="000000"/>
                <w:sz w:val="24"/>
                <w:szCs w:val="28"/>
              </w:rPr>
            </w:pPr>
            <w:r w:rsidRPr="007E0413">
              <w:rPr>
                <w:rFonts w:ascii="Calibri" w:hAnsi="Calibri" w:cs="Times New Roman"/>
                <w:color w:val="000000"/>
                <w:sz w:val="24"/>
                <w:szCs w:val="28"/>
              </w:rPr>
              <w:t>There are three</w:t>
            </w:r>
            <w:r>
              <w:rPr>
                <w:rFonts w:ascii="Calibri" w:hAnsi="Calibri" w:cs="Times New Roman"/>
                <w:color w:val="000000"/>
                <w:sz w:val="24"/>
                <w:szCs w:val="28"/>
              </w:rPr>
              <w:t xml:space="preserve"> </w:t>
            </w:r>
            <w:r w:rsidR="00747D89">
              <w:rPr>
                <w:rFonts w:ascii="Calibri" w:hAnsi="Calibri" w:cs="Times New Roman"/>
                <w:color w:val="000000"/>
                <w:sz w:val="24"/>
                <w:szCs w:val="28"/>
              </w:rPr>
              <w:t>types of packagers/traders, namely, m</w:t>
            </w:r>
            <w:r w:rsidR="00204DE5" w:rsidRPr="00204DE5">
              <w:rPr>
                <w:rFonts w:ascii="Calibri" w:hAnsi="Calibri" w:cs="Times New Roman"/>
                <w:color w:val="000000"/>
                <w:sz w:val="24"/>
                <w:szCs w:val="28"/>
              </w:rPr>
              <w:t>ixed producer-packager/trader, mixed importer-packag</w:t>
            </w:r>
            <w:r w:rsidR="00204DE5">
              <w:rPr>
                <w:rFonts w:ascii="Calibri" w:hAnsi="Calibri" w:cs="Times New Roman"/>
                <w:color w:val="000000"/>
                <w:sz w:val="24"/>
                <w:szCs w:val="28"/>
              </w:rPr>
              <w:t>er/trader, pure packager/trader</w:t>
            </w:r>
            <w:r w:rsidR="007E0413">
              <w:rPr>
                <w:rFonts w:ascii="Calibri" w:hAnsi="Calibri" w:cs="Times New Roman"/>
                <w:color w:val="000000"/>
                <w:sz w:val="24"/>
                <w:szCs w:val="28"/>
              </w:rPr>
              <w:t xml:space="preserve">, who bottle and distribute honey </w:t>
            </w:r>
            <w:r w:rsidR="0061258A">
              <w:rPr>
                <w:rFonts w:ascii="Calibri" w:hAnsi="Calibri" w:cs="Times New Roman"/>
                <w:color w:val="000000"/>
                <w:sz w:val="24"/>
                <w:szCs w:val="28"/>
              </w:rPr>
              <w:t>to  the retail stores, market vendors and the hospitality industry.</w:t>
            </w:r>
            <w:r w:rsidR="00204DE5">
              <w:rPr>
                <w:rFonts w:ascii="Calibri" w:hAnsi="Calibri" w:cs="Times New Roman"/>
                <w:color w:val="000000"/>
                <w:sz w:val="24"/>
                <w:szCs w:val="28"/>
              </w:rPr>
              <w:t xml:space="preserve">  </w:t>
            </w:r>
          </w:p>
        </w:tc>
      </w:tr>
      <w:tr w:rsidR="002C63F9" w:rsidRPr="006F6048" w14:paraId="174C42C9" w14:textId="77777777" w:rsidTr="00D14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14:paraId="7E7FEF49" w14:textId="77777777" w:rsidR="002C63F9" w:rsidRPr="006F6048" w:rsidRDefault="002C63F9" w:rsidP="00724D96">
            <w:pPr>
              <w:spacing w:before="240" w:after="160"/>
              <w:jc w:val="both"/>
              <w:rPr>
                <w:rFonts w:ascii="Calibri" w:hAnsi="Calibri" w:cs="Times New Roman"/>
                <w:color w:val="000000"/>
                <w:sz w:val="24"/>
                <w:szCs w:val="28"/>
              </w:rPr>
            </w:pPr>
            <w:r>
              <w:rPr>
                <w:rFonts w:ascii="Calibri" w:hAnsi="Calibri" w:cs="Times New Roman"/>
                <w:color w:val="000000"/>
                <w:sz w:val="24"/>
                <w:szCs w:val="28"/>
              </w:rPr>
              <w:t xml:space="preserve">Importers </w:t>
            </w:r>
          </w:p>
        </w:tc>
        <w:tc>
          <w:tcPr>
            <w:tcW w:w="6318" w:type="dxa"/>
          </w:tcPr>
          <w:p w14:paraId="0D0BC333" w14:textId="77777777" w:rsidR="002C63F9" w:rsidRPr="006F6048" w:rsidRDefault="00A23507" w:rsidP="00A23507">
            <w:pPr>
              <w:spacing w:before="240" w:after="160"/>
              <w:jc w:val="both"/>
              <w:cnfStyle w:val="000000100000" w:firstRow="0" w:lastRow="0" w:firstColumn="0" w:lastColumn="0" w:oddVBand="0" w:evenVBand="0" w:oddHBand="1" w:evenHBand="0" w:firstRowFirstColumn="0" w:firstRowLastColumn="0" w:lastRowFirstColumn="0" w:lastRowLastColumn="0"/>
              <w:rPr>
                <w:rFonts w:ascii="Calibri" w:hAnsi="Calibri" w:cs="Times New Roman"/>
                <w:color w:val="000000"/>
                <w:sz w:val="24"/>
                <w:szCs w:val="28"/>
              </w:rPr>
            </w:pPr>
            <w:r>
              <w:rPr>
                <w:rFonts w:ascii="Calibri" w:hAnsi="Calibri" w:cs="Times New Roman"/>
                <w:color w:val="000000"/>
                <w:sz w:val="24"/>
                <w:szCs w:val="28"/>
              </w:rPr>
              <w:t>Honey is imported illegally from the regions of</w:t>
            </w:r>
            <w:r w:rsidRPr="00A23507">
              <w:rPr>
                <w:rFonts w:ascii="Calibri" w:hAnsi="Calibri" w:cs="Times New Roman"/>
                <w:color w:val="000000"/>
                <w:sz w:val="24"/>
                <w:szCs w:val="28"/>
              </w:rPr>
              <w:t xml:space="preserve"> Peten</w:t>
            </w:r>
            <w:r w:rsidR="009F6502">
              <w:rPr>
                <w:rFonts w:ascii="Calibri" w:hAnsi="Calibri" w:cs="Times New Roman"/>
                <w:color w:val="000000"/>
                <w:sz w:val="24"/>
                <w:szCs w:val="28"/>
              </w:rPr>
              <w:t>,</w:t>
            </w:r>
            <w:r w:rsidRPr="00A23507">
              <w:rPr>
                <w:rFonts w:ascii="Calibri" w:hAnsi="Calibri" w:cs="Times New Roman"/>
                <w:color w:val="000000"/>
                <w:sz w:val="24"/>
                <w:szCs w:val="28"/>
              </w:rPr>
              <w:t xml:space="preserve"> Guatemala and Quintana Roo</w:t>
            </w:r>
            <w:r>
              <w:rPr>
                <w:rFonts w:ascii="Calibri" w:hAnsi="Calibri" w:cs="Times New Roman"/>
                <w:color w:val="000000"/>
                <w:sz w:val="24"/>
                <w:szCs w:val="28"/>
              </w:rPr>
              <w:t>,</w:t>
            </w:r>
            <w:r w:rsidRPr="00A23507">
              <w:rPr>
                <w:rFonts w:ascii="Calibri" w:hAnsi="Calibri" w:cs="Times New Roman"/>
                <w:color w:val="000000"/>
                <w:sz w:val="24"/>
                <w:szCs w:val="28"/>
              </w:rPr>
              <w:t xml:space="preserve"> Mexico, </w:t>
            </w:r>
            <w:r>
              <w:rPr>
                <w:rFonts w:ascii="Calibri" w:hAnsi="Calibri" w:cs="Times New Roman"/>
                <w:color w:val="000000"/>
                <w:sz w:val="24"/>
                <w:szCs w:val="28"/>
              </w:rPr>
              <w:t xml:space="preserve">by traders who sell it to retailers in the local market. </w:t>
            </w:r>
          </w:p>
        </w:tc>
      </w:tr>
      <w:tr w:rsidR="006F6048" w:rsidRPr="006F6048" w14:paraId="7FE8A425" w14:textId="77777777" w:rsidTr="00D149D2">
        <w:tc>
          <w:tcPr>
            <w:cnfStyle w:val="001000000000" w:firstRow="0" w:lastRow="0" w:firstColumn="1" w:lastColumn="0" w:oddVBand="0" w:evenVBand="0" w:oddHBand="0" w:evenHBand="0" w:firstRowFirstColumn="0" w:firstRowLastColumn="0" w:lastRowFirstColumn="0" w:lastRowLastColumn="0"/>
            <w:tcW w:w="3258" w:type="dxa"/>
          </w:tcPr>
          <w:p w14:paraId="63AAE8E4" w14:textId="77777777" w:rsidR="006F6048" w:rsidRPr="006F6048" w:rsidRDefault="006F6048" w:rsidP="006F6048">
            <w:pPr>
              <w:spacing w:before="240" w:after="160"/>
              <w:jc w:val="both"/>
              <w:rPr>
                <w:rFonts w:ascii="Calibri" w:hAnsi="Calibri" w:cs="Times New Roman"/>
                <w:color w:val="000000"/>
                <w:sz w:val="24"/>
                <w:szCs w:val="28"/>
              </w:rPr>
            </w:pPr>
            <w:r w:rsidRPr="006F6048">
              <w:rPr>
                <w:rFonts w:ascii="Calibri" w:hAnsi="Calibri" w:cs="Times New Roman"/>
                <w:color w:val="000000"/>
                <w:sz w:val="24"/>
                <w:szCs w:val="28"/>
              </w:rPr>
              <w:t>Retailers</w:t>
            </w:r>
          </w:p>
        </w:tc>
        <w:tc>
          <w:tcPr>
            <w:tcW w:w="6318" w:type="dxa"/>
          </w:tcPr>
          <w:p w14:paraId="2EB564CC" w14:textId="77777777" w:rsidR="006F6048" w:rsidRPr="009C0BB1" w:rsidRDefault="00896699" w:rsidP="00896699">
            <w:pPr>
              <w:spacing w:before="240" w:after="160"/>
              <w:jc w:val="both"/>
              <w:cnfStyle w:val="000000000000" w:firstRow="0" w:lastRow="0" w:firstColumn="0" w:lastColumn="0" w:oddVBand="0" w:evenVBand="0" w:oddHBand="0" w:evenHBand="0" w:firstRowFirstColumn="0" w:firstRowLastColumn="0" w:lastRowFirstColumn="0" w:lastRowLastColumn="0"/>
              <w:rPr>
                <w:rFonts w:ascii="Calibri" w:hAnsi="Calibri" w:cs="Times New Roman"/>
                <w:color w:val="000000"/>
                <w:sz w:val="24"/>
                <w:szCs w:val="28"/>
              </w:rPr>
            </w:pPr>
            <w:r>
              <w:rPr>
                <w:rFonts w:ascii="Calibri" w:hAnsi="Calibri" w:cs="Times New Roman"/>
                <w:color w:val="000000"/>
                <w:sz w:val="24"/>
                <w:szCs w:val="28"/>
              </w:rPr>
              <w:t>Both locally produced and illegally imported h</w:t>
            </w:r>
            <w:r w:rsidR="009C0BB1" w:rsidRPr="009C0BB1">
              <w:rPr>
                <w:rFonts w:ascii="Calibri" w:hAnsi="Calibri" w:cs="Times New Roman"/>
                <w:color w:val="000000"/>
                <w:sz w:val="24"/>
                <w:szCs w:val="28"/>
              </w:rPr>
              <w:t>oney is widely distributed to small, medium and large stores and supermarkets</w:t>
            </w:r>
            <w:r w:rsidR="000271A1">
              <w:rPr>
                <w:rFonts w:ascii="Calibri" w:hAnsi="Calibri" w:cs="Times New Roman"/>
                <w:color w:val="000000"/>
                <w:sz w:val="24"/>
                <w:szCs w:val="28"/>
              </w:rPr>
              <w:t>, who sell it in bottles to consumers</w:t>
            </w:r>
            <w:r w:rsidR="009C0BB1">
              <w:rPr>
                <w:rFonts w:ascii="Calibri" w:hAnsi="Calibri" w:cs="Times New Roman"/>
                <w:color w:val="000000"/>
                <w:sz w:val="24"/>
                <w:szCs w:val="28"/>
              </w:rPr>
              <w:t>.</w:t>
            </w:r>
          </w:p>
        </w:tc>
      </w:tr>
      <w:tr w:rsidR="006F6048" w:rsidRPr="006F6048" w14:paraId="7D6277FD" w14:textId="77777777" w:rsidTr="00D14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14:paraId="1AEE2EEF" w14:textId="77777777" w:rsidR="006F6048" w:rsidRPr="006F6048" w:rsidRDefault="006F6048" w:rsidP="006F6048">
            <w:pPr>
              <w:spacing w:after="160"/>
              <w:jc w:val="both"/>
              <w:rPr>
                <w:rFonts w:ascii="Calibri" w:hAnsi="Calibri" w:cs="Times New Roman"/>
                <w:color w:val="000000"/>
                <w:sz w:val="24"/>
                <w:szCs w:val="24"/>
              </w:rPr>
            </w:pPr>
            <w:r w:rsidRPr="006F6048">
              <w:rPr>
                <w:rFonts w:ascii="Calibri" w:hAnsi="Calibri" w:cs="Times New Roman"/>
                <w:color w:val="000000"/>
                <w:sz w:val="24"/>
                <w:szCs w:val="24"/>
              </w:rPr>
              <w:t xml:space="preserve">Consumers </w:t>
            </w:r>
          </w:p>
        </w:tc>
        <w:tc>
          <w:tcPr>
            <w:tcW w:w="6318" w:type="dxa"/>
          </w:tcPr>
          <w:p w14:paraId="3E8B344E" w14:textId="77777777" w:rsidR="006F6048" w:rsidRPr="006F6048" w:rsidRDefault="009C0BB1" w:rsidP="009F6502">
            <w:pPr>
              <w:tabs>
                <w:tab w:val="left" w:pos="4266"/>
              </w:tabs>
              <w:spacing w:after="160"/>
              <w:jc w:val="both"/>
              <w:cnfStyle w:val="000000100000" w:firstRow="0" w:lastRow="0" w:firstColumn="0" w:lastColumn="0" w:oddVBand="0" w:evenVBand="0" w:oddHBand="1" w:evenHBand="0" w:firstRowFirstColumn="0" w:firstRowLastColumn="0" w:lastRowFirstColumn="0" w:lastRowLastColumn="0"/>
              <w:rPr>
                <w:rFonts w:ascii="Calibri" w:hAnsi="Calibri" w:cs="Times New Roman"/>
                <w:color w:val="000000"/>
                <w:sz w:val="24"/>
                <w:szCs w:val="24"/>
              </w:rPr>
            </w:pPr>
            <w:r w:rsidRPr="009C0BB1">
              <w:rPr>
                <w:rFonts w:ascii="Calibri" w:hAnsi="Calibri" w:cs="Times New Roman"/>
                <w:color w:val="000000"/>
                <w:sz w:val="24"/>
                <w:szCs w:val="24"/>
              </w:rPr>
              <w:t xml:space="preserve">Honey is used by lower, middle and upper-income </w:t>
            </w:r>
            <w:r>
              <w:rPr>
                <w:rFonts w:ascii="Calibri" w:hAnsi="Calibri" w:cs="Times New Roman"/>
                <w:color w:val="000000"/>
                <w:sz w:val="24"/>
                <w:szCs w:val="24"/>
              </w:rPr>
              <w:t>households for medicinal</w:t>
            </w:r>
            <w:r w:rsidR="009F6502">
              <w:rPr>
                <w:rFonts w:ascii="Calibri" w:hAnsi="Calibri" w:cs="Times New Roman"/>
                <w:color w:val="000000"/>
                <w:sz w:val="24"/>
                <w:szCs w:val="24"/>
              </w:rPr>
              <w:t xml:space="preserve"> and</w:t>
            </w:r>
            <w:r>
              <w:rPr>
                <w:rFonts w:ascii="Calibri" w:hAnsi="Calibri" w:cs="Times New Roman"/>
                <w:color w:val="000000"/>
                <w:sz w:val="24"/>
                <w:szCs w:val="24"/>
              </w:rPr>
              <w:t xml:space="preserve"> cosmetic </w:t>
            </w:r>
            <w:r w:rsidR="009F6502">
              <w:rPr>
                <w:rFonts w:ascii="Calibri" w:hAnsi="Calibri" w:cs="Times New Roman"/>
                <w:color w:val="000000"/>
                <w:sz w:val="24"/>
                <w:szCs w:val="24"/>
              </w:rPr>
              <w:t xml:space="preserve">purposes </w:t>
            </w:r>
            <w:r>
              <w:rPr>
                <w:rFonts w:ascii="Calibri" w:hAnsi="Calibri" w:cs="Times New Roman"/>
                <w:color w:val="000000"/>
                <w:sz w:val="24"/>
                <w:szCs w:val="24"/>
              </w:rPr>
              <w:t>and in meal preparation. Resorts also use honey as a spread</w:t>
            </w:r>
            <w:r w:rsidRPr="009C0BB1">
              <w:rPr>
                <w:rFonts w:ascii="Calibri" w:hAnsi="Calibri" w:cs="Times New Roman"/>
                <w:color w:val="000000"/>
                <w:sz w:val="24"/>
                <w:szCs w:val="24"/>
              </w:rPr>
              <w:t xml:space="preserve">. </w:t>
            </w:r>
            <w:r>
              <w:rPr>
                <w:rFonts w:ascii="Calibri" w:hAnsi="Calibri" w:cs="Times New Roman"/>
                <w:color w:val="000000"/>
                <w:sz w:val="24"/>
                <w:szCs w:val="24"/>
              </w:rPr>
              <w:t>Patrons of restaurants and resorts use honey for natural spreads. Bakeries, food processors and street-side bar</w:t>
            </w:r>
            <w:r w:rsidRPr="009C0BB1">
              <w:rPr>
                <w:rFonts w:ascii="Calibri" w:hAnsi="Calibri" w:cs="Times New Roman"/>
                <w:color w:val="000000"/>
                <w:sz w:val="24"/>
                <w:szCs w:val="24"/>
              </w:rPr>
              <w:t>be</w:t>
            </w:r>
            <w:r>
              <w:rPr>
                <w:rFonts w:ascii="Calibri" w:hAnsi="Calibri" w:cs="Times New Roman"/>
                <w:color w:val="000000"/>
                <w:sz w:val="24"/>
                <w:szCs w:val="24"/>
              </w:rPr>
              <w:t xml:space="preserve">que </w:t>
            </w:r>
            <w:r w:rsidRPr="009C0BB1">
              <w:rPr>
                <w:rFonts w:ascii="Calibri" w:hAnsi="Calibri" w:cs="Times New Roman"/>
                <w:color w:val="000000"/>
                <w:sz w:val="24"/>
                <w:szCs w:val="24"/>
              </w:rPr>
              <w:t>grills</w:t>
            </w:r>
            <w:r>
              <w:rPr>
                <w:rFonts w:ascii="Calibri" w:hAnsi="Calibri" w:cs="Times New Roman"/>
                <w:color w:val="000000"/>
                <w:sz w:val="24"/>
                <w:szCs w:val="24"/>
              </w:rPr>
              <w:t xml:space="preserve"> utilize the honey in their final products to consumers. </w:t>
            </w:r>
          </w:p>
        </w:tc>
      </w:tr>
    </w:tbl>
    <w:p w14:paraId="45A21514" w14:textId="77777777" w:rsidR="00EE1965" w:rsidRDefault="00EE1965" w:rsidP="00EE1965"/>
    <w:p w14:paraId="760F76F4" w14:textId="77777777" w:rsidR="006F6048" w:rsidRDefault="006F6048" w:rsidP="00EE1965"/>
    <w:p w14:paraId="4A5374E9" w14:textId="77777777" w:rsidR="00D149D2" w:rsidRDefault="00D149D2" w:rsidP="009E377D">
      <w:pPr>
        <w:pStyle w:val="Heading1"/>
        <w:numPr>
          <w:ilvl w:val="0"/>
          <w:numId w:val="2"/>
        </w:numPr>
      </w:pPr>
      <w:bookmarkStart w:id="14" w:name="_Toc443647824"/>
      <w:r>
        <w:lastRenderedPageBreak/>
        <w:t>MARKET SITUATION</w:t>
      </w:r>
      <w:bookmarkEnd w:id="14"/>
      <w:r>
        <w:t xml:space="preserve"> </w:t>
      </w:r>
    </w:p>
    <w:p w14:paraId="7EB8FBA9" w14:textId="77777777" w:rsidR="003508EC" w:rsidRDefault="003508EC" w:rsidP="00D149D2"/>
    <w:p w14:paraId="199B8D9D" w14:textId="77777777" w:rsidR="00D03F49" w:rsidRPr="00D03F49" w:rsidRDefault="00D03F49" w:rsidP="009E377D">
      <w:pPr>
        <w:pStyle w:val="Heading2"/>
        <w:numPr>
          <w:ilvl w:val="1"/>
          <w:numId w:val="4"/>
        </w:numPr>
      </w:pPr>
      <w:bookmarkStart w:id="15" w:name="_Toc443647825"/>
      <w:r>
        <w:t>Sales and Demand</w:t>
      </w:r>
      <w:bookmarkEnd w:id="15"/>
    </w:p>
    <w:p w14:paraId="7F948664" w14:textId="77777777" w:rsidR="00D03F49" w:rsidRPr="00D03F49" w:rsidRDefault="00D03F49" w:rsidP="00D03F49">
      <w:pPr>
        <w:widowControl w:val="0"/>
        <w:jc w:val="both"/>
        <w:rPr>
          <w:rFonts w:cs="Tahoma"/>
          <w:sz w:val="24"/>
          <w:szCs w:val="20"/>
        </w:rPr>
      </w:pPr>
      <w:r w:rsidRPr="00D03F49">
        <w:rPr>
          <w:rFonts w:cs="Tahoma"/>
          <w:sz w:val="24"/>
          <w:szCs w:val="20"/>
        </w:rPr>
        <w:t>Honey is widely distributed with direct sales to restaurants</w:t>
      </w:r>
      <w:r w:rsidR="00A109C1">
        <w:rPr>
          <w:rFonts w:cs="Tahoma"/>
          <w:sz w:val="24"/>
          <w:szCs w:val="20"/>
        </w:rPr>
        <w:t>, hotels</w:t>
      </w:r>
      <w:r w:rsidRPr="00D03F49">
        <w:rPr>
          <w:rFonts w:cs="Tahoma"/>
          <w:sz w:val="24"/>
          <w:szCs w:val="20"/>
        </w:rPr>
        <w:t>, produce market</w:t>
      </w:r>
      <w:r w:rsidR="00A109C1">
        <w:rPr>
          <w:rFonts w:cs="Tahoma"/>
          <w:sz w:val="24"/>
          <w:szCs w:val="20"/>
        </w:rPr>
        <w:t>s,</w:t>
      </w:r>
      <w:r w:rsidRPr="00D03F49">
        <w:rPr>
          <w:rFonts w:cs="Tahoma"/>
          <w:sz w:val="24"/>
          <w:szCs w:val="20"/>
        </w:rPr>
        <w:t xml:space="preserve"> street side vendors, as well as small, medium and large stores and supermarkets. </w:t>
      </w:r>
    </w:p>
    <w:p w14:paraId="7FF499AB" w14:textId="77777777" w:rsidR="00D03F49" w:rsidRPr="00D03F49" w:rsidRDefault="00D03F49" w:rsidP="004D16AC">
      <w:pPr>
        <w:widowControl w:val="0"/>
        <w:jc w:val="both"/>
        <w:rPr>
          <w:rFonts w:cs="Tahoma"/>
          <w:sz w:val="24"/>
          <w:szCs w:val="20"/>
        </w:rPr>
      </w:pPr>
      <w:r w:rsidRPr="00D03F49">
        <w:rPr>
          <w:rFonts w:cs="Tahoma"/>
          <w:sz w:val="24"/>
          <w:szCs w:val="20"/>
        </w:rPr>
        <w:t xml:space="preserve">The Cayo District, with around 23 percent of </w:t>
      </w:r>
      <w:r w:rsidR="004D16AC">
        <w:rPr>
          <w:rFonts w:cs="Tahoma"/>
          <w:sz w:val="24"/>
          <w:szCs w:val="20"/>
        </w:rPr>
        <w:t xml:space="preserve">the </w:t>
      </w:r>
      <w:r w:rsidRPr="00D03F49">
        <w:rPr>
          <w:rFonts w:cs="Tahoma"/>
          <w:sz w:val="24"/>
          <w:szCs w:val="20"/>
        </w:rPr>
        <w:t>Belize</w:t>
      </w:r>
      <w:r w:rsidR="004D16AC">
        <w:rPr>
          <w:rFonts w:cs="Tahoma"/>
          <w:sz w:val="24"/>
          <w:szCs w:val="20"/>
        </w:rPr>
        <w:t>an</w:t>
      </w:r>
      <w:r w:rsidRPr="00D03F49">
        <w:rPr>
          <w:rFonts w:cs="Tahoma"/>
          <w:sz w:val="24"/>
          <w:szCs w:val="20"/>
        </w:rPr>
        <w:t xml:space="preserve"> population, has 35 middle/large supermarkets which each currently </w:t>
      </w:r>
      <w:r w:rsidR="00AB6490" w:rsidRPr="00D03F49">
        <w:rPr>
          <w:rFonts w:cs="Tahoma"/>
          <w:sz w:val="24"/>
          <w:szCs w:val="20"/>
        </w:rPr>
        <w:t>sell</w:t>
      </w:r>
      <w:r w:rsidRPr="00D03F49">
        <w:rPr>
          <w:rFonts w:cs="Tahoma"/>
          <w:sz w:val="24"/>
          <w:szCs w:val="20"/>
        </w:rPr>
        <w:t xml:space="preserve"> on average 20</w:t>
      </w:r>
      <w:r w:rsidR="00A109C1">
        <w:rPr>
          <w:rFonts w:cs="Tahoma"/>
          <w:sz w:val="24"/>
          <w:szCs w:val="20"/>
        </w:rPr>
        <w:t xml:space="preserve"> </w:t>
      </w:r>
      <w:r w:rsidRPr="00D03F49">
        <w:rPr>
          <w:rFonts w:cs="Tahoma"/>
          <w:sz w:val="24"/>
          <w:szCs w:val="20"/>
        </w:rPr>
        <w:t>litres of honey per month</w:t>
      </w:r>
      <w:r w:rsidR="00180EB0">
        <w:rPr>
          <w:rFonts w:cs="Tahoma"/>
          <w:sz w:val="24"/>
          <w:szCs w:val="20"/>
        </w:rPr>
        <w:t>,</w:t>
      </w:r>
      <w:r w:rsidRPr="00D03F49">
        <w:rPr>
          <w:rFonts w:cs="Tahoma"/>
          <w:sz w:val="24"/>
          <w:szCs w:val="20"/>
        </w:rPr>
        <w:t xml:space="preserve"> or 40 </w:t>
      </w:r>
      <w:r w:rsidR="00282566">
        <w:rPr>
          <w:rFonts w:cs="Tahoma"/>
          <w:sz w:val="24"/>
          <w:szCs w:val="20"/>
        </w:rPr>
        <w:t xml:space="preserve">units of 55-gallon </w:t>
      </w:r>
      <w:r w:rsidRPr="00D03F49">
        <w:rPr>
          <w:rFonts w:cs="Tahoma"/>
          <w:sz w:val="24"/>
          <w:szCs w:val="20"/>
        </w:rPr>
        <w:t>drums per year. With these stores selling around 70</w:t>
      </w:r>
      <w:r w:rsidR="004D16AC">
        <w:rPr>
          <w:rFonts w:cs="Tahoma"/>
          <w:sz w:val="24"/>
          <w:szCs w:val="20"/>
        </w:rPr>
        <w:t xml:space="preserve"> percent</w:t>
      </w:r>
      <w:r w:rsidRPr="00D03F49">
        <w:rPr>
          <w:rFonts w:cs="Tahoma"/>
          <w:sz w:val="24"/>
          <w:szCs w:val="20"/>
        </w:rPr>
        <w:t xml:space="preserve"> of total honey sales, the total Cayo district sales could be estimated at around 57</w:t>
      </w:r>
      <w:r w:rsidR="00282566">
        <w:rPr>
          <w:rFonts w:cs="Tahoma"/>
          <w:sz w:val="24"/>
          <w:szCs w:val="20"/>
        </w:rPr>
        <w:t xml:space="preserve"> units of 55-gallon</w:t>
      </w:r>
      <w:r w:rsidRPr="00D03F49">
        <w:rPr>
          <w:rFonts w:cs="Tahoma"/>
          <w:sz w:val="24"/>
          <w:szCs w:val="20"/>
        </w:rPr>
        <w:t xml:space="preserve"> drums. Assuming that the Cayo District consumption is representative of national consumption, the total population can be estimated to consume around 247 </w:t>
      </w:r>
      <w:r w:rsidR="00AB6490">
        <w:rPr>
          <w:rFonts w:cs="Tahoma"/>
          <w:sz w:val="24"/>
          <w:szCs w:val="20"/>
        </w:rPr>
        <w:t>units of</w:t>
      </w:r>
      <w:r w:rsidR="00282566">
        <w:rPr>
          <w:rFonts w:cs="Tahoma"/>
          <w:sz w:val="24"/>
          <w:szCs w:val="20"/>
        </w:rPr>
        <w:t xml:space="preserve"> 55-gallon </w:t>
      </w:r>
      <w:r w:rsidRPr="00D03F49">
        <w:rPr>
          <w:rFonts w:cs="Tahoma"/>
          <w:sz w:val="24"/>
          <w:szCs w:val="20"/>
        </w:rPr>
        <w:t>drums</w:t>
      </w:r>
      <w:r w:rsidR="00405CB1">
        <w:rPr>
          <w:rFonts w:cs="Tahoma"/>
          <w:sz w:val="24"/>
          <w:szCs w:val="20"/>
        </w:rPr>
        <w:t xml:space="preserve"> or 13,585 gallons</w:t>
      </w:r>
      <w:r w:rsidRPr="00D03F49">
        <w:rPr>
          <w:rFonts w:cs="Tahoma"/>
          <w:sz w:val="24"/>
          <w:szCs w:val="20"/>
        </w:rPr>
        <w:t xml:space="preserve"> of h</w:t>
      </w:r>
      <w:r w:rsidR="00282566">
        <w:rPr>
          <w:rFonts w:cs="Tahoma"/>
          <w:sz w:val="24"/>
          <w:szCs w:val="20"/>
        </w:rPr>
        <w:t>oney per year</w:t>
      </w:r>
      <w:r w:rsidRPr="00D03F49">
        <w:rPr>
          <w:rFonts w:cs="Tahoma"/>
          <w:sz w:val="24"/>
          <w:szCs w:val="20"/>
        </w:rPr>
        <w:t xml:space="preserve">. </w:t>
      </w:r>
    </w:p>
    <w:p w14:paraId="65B83253" w14:textId="77777777" w:rsidR="00D03F49" w:rsidRPr="00D03F49" w:rsidRDefault="00D03F49" w:rsidP="00D03F49">
      <w:pPr>
        <w:widowControl w:val="0"/>
        <w:jc w:val="both"/>
        <w:rPr>
          <w:rFonts w:cs="Tahoma"/>
          <w:sz w:val="24"/>
          <w:szCs w:val="20"/>
        </w:rPr>
      </w:pPr>
      <w:r w:rsidRPr="00282566">
        <w:rPr>
          <w:rFonts w:cs="Tahoma"/>
          <w:sz w:val="24"/>
          <w:szCs w:val="20"/>
        </w:rPr>
        <w:t xml:space="preserve">The consumption of honey in Belize City, San Pedro, Caye Caulker, Placencia and Cayo would be higher during the December to May </w:t>
      </w:r>
      <w:r w:rsidR="00282566" w:rsidRPr="00282566">
        <w:rPr>
          <w:rFonts w:cs="Tahoma"/>
          <w:sz w:val="24"/>
          <w:szCs w:val="20"/>
        </w:rPr>
        <w:t xml:space="preserve">months </w:t>
      </w:r>
      <w:r w:rsidRPr="00282566">
        <w:rPr>
          <w:rFonts w:cs="Tahoma"/>
          <w:sz w:val="24"/>
          <w:szCs w:val="20"/>
        </w:rPr>
        <w:t xml:space="preserve">of the </w:t>
      </w:r>
      <w:r w:rsidR="00282566" w:rsidRPr="00282566">
        <w:rPr>
          <w:rFonts w:cs="Tahoma"/>
          <w:sz w:val="24"/>
          <w:szCs w:val="20"/>
        </w:rPr>
        <w:t>winter tourist season</w:t>
      </w:r>
      <w:r w:rsidRPr="00282566">
        <w:rPr>
          <w:rFonts w:cs="Tahoma"/>
          <w:sz w:val="24"/>
          <w:szCs w:val="20"/>
        </w:rPr>
        <w:t>, since these centers have highest participation in the sector.</w:t>
      </w:r>
      <w:r w:rsidR="00282566">
        <w:rPr>
          <w:rFonts w:cs="Tahoma"/>
          <w:sz w:val="24"/>
          <w:szCs w:val="20"/>
        </w:rPr>
        <w:t xml:space="preserve"> However, this was not factored into the computation in the previous paragraph. </w:t>
      </w:r>
    </w:p>
    <w:p w14:paraId="666F8812" w14:textId="77777777" w:rsidR="00D03F49" w:rsidRPr="00D03F49" w:rsidRDefault="00282566" w:rsidP="00D03F49">
      <w:pPr>
        <w:widowControl w:val="0"/>
        <w:jc w:val="both"/>
        <w:rPr>
          <w:rFonts w:cs="Tahoma"/>
          <w:sz w:val="24"/>
          <w:szCs w:val="20"/>
        </w:rPr>
      </w:pPr>
      <w:r>
        <w:rPr>
          <w:rFonts w:cs="Tahoma"/>
          <w:sz w:val="24"/>
          <w:szCs w:val="20"/>
        </w:rPr>
        <w:t xml:space="preserve">In validating the above computation, the USA market was used as a benchmark. </w:t>
      </w:r>
      <w:r w:rsidR="00D03F49" w:rsidRPr="00D03F49">
        <w:rPr>
          <w:rFonts w:cs="Tahoma"/>
          <w:sz w:val="24"/>
          <w:szCs w:val="20"/>
        </w:rPr>
        <w:t>The USA per capita consumption of honey is around 1.3 pounds. If Belize</w:t>
      </w:r>
      <w:r w:rsidR="00180EB0">
        <w:rPr>
          <w:rFonts w:cs="Tahoma"/>
          <w:sz w:val="24"/>
          <w:szCs w:val="20"/>
        </w:rPr>
        <w:t>’s</w:t>
      </w:r>
      <w:r w:rsidR="004D16AC">
        <w:rPr>
          <w:rFonts w:cs="Tahoma"/>
          <w:sz w:val="24"/>
          <w:szCs w:val="20"/>
        </w:rPr>
        <w:t xml:space="preserve"> consumption is 25 percent</w:t>
      </w:r>
      <w:r w:rsidR="00D03F49" w:rsidRPr="00D03F49">
        <w:rPr>
          <w:rFonts w:cs="Tahoma"/>
          <w:sz w:val="24"/>
          <w:szCs w:val="20"/>
        </w:rPr>
        <w:t xml:space="preserve"> of that amount, given that Belize’s</w:t>
      </w:r>
      <w:r w:rsidR="004D16AC">
        <w:rPr>
          <w:rFonts w:cs="Tahoma"/>
          <w:sz w:val="24"/>
          <w:szCs w:val="20"/>
        </w:rPr>
        <w:t xml:space="preserve"> per capita income is around 25 percent</w:t>
      </w:r>
      <w:r w:rsidR="00D03F49" w:rsidRPr="00D03F49">
        <w:rPr>
          <w:rFonts w:cs="Tahoma"/>
          <w:sz w:val="24"/>
          <w:szCs w:val="20"/>
        </w:rPr>
        <w:t xml:space="preserve"> that of the USA, a population of 360,000 would demand 117,000 pounds or around 185</w:t>
      </w:r>
      <w:r>
        <w:rPr>
          <w:rFonts w:cs="Tahoma"/>
          <w:sz w:val="24"/>
          <w:szCs w:val="20"/>
        </w:rPr>
        <w:t xml:space="preserve"> </w:t>
      </w:r>
      <w:r w:rsidR="00D03F49" w:rsidRPr="00D03F49">
        <w:rPr>
          <w:rFonts w:cs="Tahoma"/>
          <w:sz w:val="24"/>
          <w:szCs w:val="20"/>
        </w:rPr>
        <w:t xml:space="preserve">units </w:t>
      </w:r>
      <w:r>
        <w:rPr>
          <w:rFonts w:cs="Tahoma"/>
          <w:sz w:val="24"/>
          <w:szCs w:val="20"/>
        </w:rPr>
        <w:t xml:space="preserve">of </w:t>
      </w:r>
      <w:r w:rsidR="00D03F49" w:rsidRPr="00D03F49">
        <w:rPr>
          <w:rFonts w:cs="Tahoma"/>
          <w:sz w:val="24"/>
          <w:szCs w:val="20"/>
        </w:rPr>
        <w:t>55-gallon drums. The “sweet tooth” culture of Belize could explain the higher than expected 247-drum national consumption estimate above.</w:t>
      </w:r>
    </w:p>
    <w:p w14:paraId="5FC40649" w14:textId="77777777" w:rsidR="003508EC" w:rsidRDefault="003508EC" w:rsidP="009E377D">
      <w:pPr>
        <w:pStyle w:val="Heading2"/>
        <w:numPr>
          <w:ilvl w:val="1"/>
          <w:numId w:val="4"/>
        </w:numPr>
      </w:pPr>
      <w:bookmarkStart w:id="16" w:name="_Toc443647826"/>
      <w:r w:rsidRPr="003508EC">
        <w:t>Uses</w:t>
      </w:r>
      <w:r w:rsidR="008E51A7">
        <w:t xml:space="preserve"> of Honey by Consumers</w:t>
      </w:r>
      <w:bookmarkEnd w:id="16"/>
    </w:p>
    <w:p w14:paraId="7E31FFFF" w14:textId="77777777" w:rsidR="00DA22A5" w:rsidRDefault="003508EC" w:rsidP="00DA22A5">
      <w:pPr>
        <w:widowControl w:val="0"/>
        <w:jc w:val="both"/>
        <w:rPr>
          <w:rFonts w:cs="Tahoma"/>
          <w:sz w:val="24"/>
          <w:szCs w:val="20"/>
        </w:rPr>
      </w:pPr>
      <w:r w:rsidRPr="00A02555">
        <w:rPr>
          <w:rFonts w:cs="Tahoma"/>
          <w:sz w:val="24"/>
          <w:szCs w:val="20"/>
        </w:rPr>
        <w:t xml:space="preserve">Honey is used by lower, middle and upper-income groups. Lower income consumers usually purchase </w:t>
      </w:r>
      <w:r w:rsidR="009819B3">
        <w:rPr>
          <w:rFonts w:cs="Tahoma"/>
          <w:sz w:val="24"/>
          <w:szCs w:val="20"/>
        </w:rPr>
        <w:t xml:space="preserve">the product </w:t>
      </w:r>
      <w:r w:rsidRPr="00A02555">
        <w:rPr>
          <w:rFonts w:cs="Tahoma"/>
          <w:sz w:val="24"/>
          <w:szCs w:val="20"/>
        </w:rPr>
        <w:t xml:space="preserve">in smaller </w:t>
      </w:r>
      <w:r w:rsidR="004D4FC5" w:rsidRPr="00A02555">
        <w:rPr>
          <w:rFonts w:cs="Tahoma"/>
          <w:sz w:val="24"/>
          <w:szCs w:val="20"/>
        </w:rPr>
        <w:t>bottles</w:t>
      </w:r>
      <w:r w:rsidRPr="00A02555">
        <w:rPr>
          <w:rFonts w:cs="Tahoma"/>
          <w:sz w:val="24"/>
          <w:szCs w:val="20"/>
        </w:rPr>
        <w:t xml:space="preserve"> and use the honey almost exclusively for medicinal purposes, mixing with lime to treat children for cough and cold symptoms. Middle and upper income consumers also use it for medicinal purposes</w:t>
      </w:r>
      <w:r w:rsidR="004D4FC5" w:rsidRPr="00A02555">
        <w:rPr>
          <w:rFonts w:cs="Tahoma"/>
          <w:sz w:val="24"/>
          <w:szCs w:val="20"/>
        </w:rPr>
        <w:t xml:space="preserve"> and</w:t>
      </w:r>
      <w:r w:rsidRPr="00A02555">
        <w:rPr>
          <w:rFonts w:cs="Tahoma"/>
          <w:sz w:val="24"/>
          <w:szCs w:val="20"/>
        </w:rPr>
        <w:t xml:space="preserve"> for cooking special recipes, </w:t>
      </w:r>
      <w:r w:rsidR="004D4FC5" w:rsidRPr="00A02555">
        <w:rPr>
          <w:rFonts w:cs="Tahoma"/>
          <w:sz w:val="24"/>
          <w:szCs w:val="20"/>
        </w:rPr>
        <w:t xml:space="preserve">such </w:t>
      </w:r>
      <w:r w:rsidRPr="00A02555">
        <w:rPr>
          <w:rFonts w:cs="Tahoma"/>
          <w:sz w:val="24"/>
          <w:szCs w:val="20"/>
        </w:rPr>
        <w:t>as spreads for waffles and pancakes</w:t>
      </w:r>
      <w:r w:rsidR="004D4FC5" w:rsidRPr="00A02555">
        <w:rPr>
          <w:rFonts w:cs="Tahoma"/>
          <w:sz w:val="24"/>
          <w:szCs w:val="20"/>
        </w:rPr>
        <w:t>. It is also used</w:t>
      </w:r>
      <w:r w:rsidRPr="00A02555">
        <w:rPr>
          <w:rFonts w:cs="Tahoma"/>
          <w:sz w:val="24"/>
          <w:szCs w:val="20"/>
        </w:rPr>
        <w:t xml:space="preserve"> as </w:t>
      </w:r>
      <w:r w:rsidR="004D4FC5" w:rsidRPr="00A02555">
        <w:rPr>
          <w:rFonts w:cs="Tahoma"/>
          <w:sz w:val="24"/>
          <w:szCs w:val="20"/>
        </w:rPr>
        <w:t xml:space="preserve">a </w:t>
      </w:r>
      <w:r w:rsidRPr="00A02555">
        <w:rPr>
          <w:rFonts w:cs="Tahoma"/>
          <w:sz w:val="24"/>
          <w:szCs w:val="20"/>
        </w:rPr>
        <w:t xml:space="preserve">sweetener in baking pastries and coffee and tea. </w:t>
      </w:r>
    </w:p>
    <w:p w14:paraId="5F36E5E7" w14:textId="77777777" w:rsidR="008E51A7" w:rsidRDefault="00DA22A5" w:rsidP="00DA22A5">
      <w:pPr>
        <w:widowControl w:val="0"/>
        <w:jc w:val="both"/>
        <w:rPr>
          <w:rFonts w:cs="Tahoma"/>
          <w:sz w:val="24"/>
          <w:szCs w:val="20"/>
        </w:rPr>
      </w:pPr>
      <w:r w:rsidRPr="00A02555">
        <w:rPr>
          <w:rFonts w:cs="Tahoma"/>
          <w:sz w:val="24"/>
          <w:szCs w:val="20"/>
        </w:rPr>
        <w:t xml:space="preserve">Consumers </w:t>
      </w:r>
      <w:r w:rsidR="004D16AC">
        <w:rPr>
          <w:rFonts w:cs="Tahoma"/>
          <w:sz w:val="24"/>
          <w:szCs w:val="20"/>
        </w:rPr>
        <w:t>are generally aware of the good</w:t>
      </w:r>
      <w:r w:rsidRPr="00A02555">
        <w:rPr>
          <w:rFonts w:cs="Tahoma"/>
          <w:sz w:val="24"/>
          <w:szCs w:val="20"/>
        </w:rPr>
        <w:t xml:space="preserve"> health qualities of honey. However, their perception is that the quality of honey is not consistent and its packaging in reused containers is not very wholesome</w:t>
      </w:r>
      <w:r w:rsidR="00824BF9">
        <w:rPr>
          <w:rFonts w:cs="Tahoma"/>
          <w:sz w:val="24"/>
          <w:szCs w:val="20"/>
        </w:rPr>
        <w:t xml:space="preserve"> or attractive</w:t>
      </w:r>
      <w:r w:rsidRPr="00A02555">
        <w:rPr>
          <w:rFonts w:cs="Tahoma"/>
          <w:sz w:val="24"/>
          <w:szCs w:val="20"/>
        </w:rPr>
        <w:t>. The relatively high price of honey also limit</w:t>
      </w:r>
      <w:r w:rsidR="009819B3">
        <w:rPr>
          <w:rFonts w:cs="Tahoma"/>
          <w:sz w:val="24"/>
          <w:szCs w:val="20"/>
        </w:rPr>
        <w:t>s their ability to consume more of the product.</w:t>
      </w:r>
    </w:p>
    <w:p w14:paraId="581EA9F4" w14:textId="77777777" w:rsidR="00B55094" w:rsidRDefault="00B55094" w:rsidP="008E51A7">
      <w:pPr>
        <w:keepNext/>
        <w:widowControl w:val="0"/>
        <w:jc w:val="both"/>
      </w:pPr>
    </w:p>
    <w:p w14:paraId="2B6AEA15" w14:textId="77777777" w:rsidR="003508EC" w:rsidRPr="008E51A7" w:rsidRDefault="003508EC" w:rsidP="009E377D">
      <w:pPr>
        <w:pStyle w:val="Heading2"/>
        <w:numPr>
          <w:ilvl w:val="1"/>
          <w:numId w:val="4"/>
        </w:numPr>
      </w:pPr>
      <w:bookmarkStart w:id="17" w:name="_Toc443647827"/>
      <w:r w:rsidRPr="008E51A7">
        <w:t>Retail Presentation/Pricing</w:t>
      </w:r>
      <w:bookmarkEnd w:id="17"/>
    </w:p>
    <w:p w14:paraId="3FA2E572" w14:textId="77777777" w:rsidR="00F304CB" w:rsidRDefault="00DA22A5" w:rsidP="00A02555">
      <w:pPr>
        <w:jc w:val="both"/>
        <w:rPr>
          <w:rFonts w:cs="Tahoma"/>
          <w:sz w:val="24"/>
          <w:szCs w:val="20"/>
        </w:rPr>
      </w:pPr>
      <w:r w:rsidRPr="00A02555">
        <w:rPr>
          <w:rFonts w:cs="Tahoma"/>
          <w:noProof/>
          <w:sz w:val="24"/>
          <w:szCs w:val="20"/>
        </w:rPr>
        <mc:AlternateContent>
          <mc:Choice Requires="wps">
            <w:drawing>
              <wp:anchor distT="91440" distB="91440" distL="114300" distR="114300" simplePos="0" relativeHeight="251740672" behindDoc="0" locked="0" layoutInCell="0" allowOverlap="1" wp14:anchorId="0EC36800" wp14:editId="79797F72">
                <wp:simplePos x="0" y="0"/>
                <wp:positionH relativeFrom="margin">
                  <wp:posOffset>3707130</wp:posOffset>
                </wp:positionH>
                <wp:positionV relativeFrom="margin">
                  <wp:posOffset>753110</wp:posOffset>
                </wp:positionV>
                <wp:extent cx="2265680" cy="2607945"/>
                <wp:effectExtent l="0" t="0" r="1270" b="1905"/>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65680" cy="2607945"/>
                        </a:xfrm>
                        <a:prstGeom prst="rect">
                          <a:avLst/>
                        </a:prstGeom>
                        <a:solidFill>
                          <a:schemeClr val="bg1"/>
                        </a:solidFill>
                        <a:ln w="19050">
                          <a:noFill/>
                          <a:miter lim="800000"/>
                          <a:headEnd/>
                          <a:tailEnd/>
                        </a:ln>
                        <a:effectLst/>
                      </wps:spPr>
                      <wps:txbx>
                        <w:txbxContent>
                          <w:p w14:paraId="4FE3FF0E" w14:textId="77777777" w:rsidR="004847CF" w:rsidRDefault="004847CF" w:rsidP="009819B3">
                            <w:pPr>
                              <w:spacing w:after="0"/>
                              <w:jc w:val="both"/>
                              <w:rPr>
                                <w:color w:val="4F81BD" w:themeColor="accent1"/>
                                <w:sz w:val="20"/>
                                <w:szCs w:val="20"/>
                              </w:rPr>
                            </w:pPr>
                            <w:r w:rsidRPr="00A02555">
                              <w:rPr>
                                <w:rFonts w:ascii="Calibri" w:eastAsia="Calibri" w:hAnsi="Calibri" w:cs="Tahoma"/>
                                <w:noProof/>
                                <w:sz w:val="20"/>
                                <w:szCs w:val="20"/>
                              </w:rPr>
                              <w:drawing>
                                <wp:inline distT="0" distB="0" distL="0" distR="0" wp14:anchorId="46AA14FA" wp14:editId="05F39AA8">
                                  <wp:extent cx="1790163" cy="1439658"/>
                                  <wp:effectExtent l="38100" t="38100" r="38735" b="46355"/>
                                  <wp:docPr id="8" name="Picture 8" descr="C:\Users\Charles\Dropbox\Leslie Tech\HARRISON, RICHARD\HONEY INDUSTRY IN NORTHER BELIZE\PICS\USED\D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harles\Dropbox\Leslie Tech\HARRISON, RICHARD\HONEY INDUSTRY IN NORTHER BELIZE\PICS\USED\DONE.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93926" cy="1442684"/>
                                          </a:xfrm>
                                          <a:prstGeom prst="rect">
                                            <a:avLst/>
                                          </a:prstGeom>
                                          <a:noFill/>
                                          <a:ln w="38100">
                                            <a:solidFill>
                                              <a:srgbClr val="FFC000"/>
                                            </a:solidFill>
                                          </a:ln>
                                        </pic:spPr>
                                      </pic:pic>
                                    </a:graphicData>
                                  </a:graphic>
                                </wp:inline>
                              </w:drawing>
                            </w:r>
                            <w:r>
                              <w:rPr>
                                <w:color w:val="4F81BD" w:themeColor="accent1"/>
                                <w:sz w:val="20"/>
                                <w:szCs w:val="20"/>
                              </w:rPr>
                              <w:t xml:space="preserve"> </w:t>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w14:anchorId="0EC36800" id="Rectangle 396" o:spid="_x0000_s1047" style="position:absolute;left:0;text-align:left;margin-left:291.9pt;margin-top:59.3pt;width:178.4pt;height:205.35pt;flip:x;z-index:25174067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" o:allowincell="f" fillcolor="white [3212]" stroked="f" strokeweight="1.5pt">
                <v:textbox inset="21.6pt,21.6pt,21.6pt,21.6pt">
                  <w:txbxContent>
                    <w:p w14:paraId="4FE3FF0E" w14:textId="77777777" w:rsidR="004847CF" w:rsidRDefault="004847CF" w:rsidP="009819B3">
                      <w:pPr>
                        <w:spacing w:after="0"/>
                        <w:jc w:val="both"/>
                        <w:rPr>
                          <w:color w:val="4F81BD" w:themeColor="accent1"/>
                          <w:sz w:val="20"/>
                          <w:szCs w:val="20"/>
                        </w:rPr>
                      </w:pPr>
                      <w:r w:rsidRPr="00A02555">
                        <w:rPr>
                          <w:rFonts w:ascii="Calibri" w:eastAsia="Calibri" w:hAnsi="Calibri" w:cs="Tahoma"/>
                          <w:noProof/>
                          <w:sz w:val="20"/>
                          <w:szCs w:val="20"/>
                        </w:rPr>
                        <w:drawing>
                          <wp:inline distT="0" distB="0" distL="0" distR="0" wp14:anchorId="46AA14FA" wp14:editId="05F39AA8">
                            <wp:extent cx="1790163" cy="1439658"/>
                            <wp:effectExtent l="38100" t="38100" r="38735" b="46355"/>
                            <wp:docPr id="8" name="Picture 8" descr="C:\Users\Charles\Dropbox\Leslie Tech\HARRISON, RICHARD\HONEY INDUSTRY IN NORTHER BELIZE\PICS\USED\D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harles\Dropbox\Leslie Tech\HARRISON, RICHARD\HONEY INDUSTRY IN NORTHER BELIZE\PICS\USED\DONE.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93926" cy="1442684"/>
                                    </a:xfrm>
                                    <a:prstGeom prst="rect">
                                      <a:avLst/>
                                    </a:prstGeom>
                                    <a:noFill/>
                                    <a:ln w="38100">
                                      <a:solidFill>
                                        <a:srgbClr val="FFC000"/>
                                      </a:solidFill>
                                    </a:ln>
                                  </pic:spPr>
                                </pic:pic>
                              </a:graphicData>
                            </a:graphic>
                          </wp:inline>
                        </w:drawing>
                      </w:r>
                      <w:r>
                        <w:rPr>
                          <w:color w:val="4F81BD" w:themeColor="accent1"/>
                          <w:sz w:val="20"/>
                          <w:szCs w:val="20"/>
                        </w:rPr>
                        <w:t xml:space="preserve"> </w:t>
                      </w:r>
                    </w:p>
                  </w:txbxContent>
                </v:textbox>
                <w10:wrap type="square" anchorx="margin" anchory="margin"/>
              </v:rect>
            </w:pict>
          </mc:Fallback>
        </mc:AlternateContent>
      </w:r>
      <w:r w:rsidR="009819B3">
        <w:rPr>
          <w:rFonts w:cs="Tahoma"/>
          <w:sz w:val="24"/>
          <w:szCs w:val="20"/>
        </w:rPr>
        <w:t xml:space="preserve">During this study, the consultant observed that </w:t>
      </w:r>
      <w:r w:rsidR="00A112DB" w:rsidRPr="00A02555">
        <w:rPr>
          <w:rFonts w:cs="Tahoma"/>
          <w:sz w:val="24"/>
          <w:szCs w:val="20"/>
        </w:rPr>
        <w:t>honey available for retail sale was</w:t>
      </w:r>
      <w:r w:rsidR="003508EC" w:rsidRPr="00A02555">
        <w:rPr>
          <w:rFonts w:cs="Tahoma"/>
          <w:sz w:val="24"/>
          <w:szCs w:val="20"/>
        </w:rPr>
        <w:t xml:space="preserve"> packaged in reused glass or plastic containers of no standard volume</w:t>
      </w:r>
      <w:r w:rsidR="008D1EF7" w:rsidRPr="00A02555">
        <w:rPr>
          <w:rFonts w:cs="Tahoma"/>
          <w:sz w:val="24"/>
          <w:szCs w:val="20"/>
        </w:rPr>
        <w:t xml:space="preserve">. Volumes ranged from </w:t>
      </w:r>
      <w:r w:rsidR="003508EC" w:rsidRPr="00A02555">
        <w:rPr>
          <w:rFonts w:cs="Tahoma"/>
          <w:sz w:val="24"/>
          <w:szCs w:val="20"/>
        </w:rPr>
        <w:t xml:space="preserve">250ml, 300ml, 330ml, 500ml, 750ml </w:t>
      </w:r>
      <w:r w:rsidR="008D1EF7" w:rsidRPr="00A02555">
        <w:rPr>
          <w:rFonts w:cs="Tahoma"/>
          <w:sz w:val="24"/>
          <w:szCs w:val="20"/>
        </w:rPr>
        <w:t>to</w:t>
      </w:r>
      <w:r w:rsidR="003508EC" w:rsidRPr="00A02555">
        <w:rPr>
          <w:rFonts w:cs="Tahoma"/>
          <w:sz w:val="24"/>
          <w:szCs w:val="20"/>
        </w:rPr>
        <w:t xml:space="preserve"> 1 litre</w:t>
      </w:r>
      <w:r w:rsidR="008D1EF7" w:rsidRPr="00A02555">
        <w:rPr>
          <w:rFonts w:cs="Tahoma"/>
          <w:sz w:val="24"/>
          <w:szCs w:val="20"/>
        </w:rPr>
        <w:t xml:space="preserve"> of honey</w:t>
      </w:r>
      <w:r w:rsidR="003508EC" w:rsidRPr="00A02555">
        <w:rPr>
          <w:rFonts w:cs="Tahoma"/>
          <w:sz w:val="24"/>
          <w:szCs w:val="20"/>
        </w:rPr>
        <w:t xml:space="preserve">. </w:t>
      </w:r>
      <w:r w:rsidR="00F304CB" w:rsidRPr="00A02555">
        <w:rPr>
          <w:rFonts w:cs="Tahoma"/>
          <w:sz w:val="24"/>
          <w:szCs w:val="20"/>
        </w:rPr>
        <w:t xml:space="preserve">Oftentimes, the containers </w:t>
      </w:r>
      <w:r w:rsidR="00824BF9">
        <w:rPr>
          <w:rFonts w:cs="Tahoma"/>
          <w:sz w:val="24"/>
          <w:szCs w:val="20"/>
        </w:rPr>
        <w:t xml:space="preserve">were </w:t>
      </w:r>
      <w:r w:rsidR="00F304CB" w:rsidRPr="00A02555">
        <w:rPr>
          <w:rFonts w:cs="Tahoma"/>
          <w:sz w:val="24"/>
          <w:szCs w:val="20"/>
        </w:rPr>
        <w:t>not filled to normal level.</w:t>
      </w:r>
    </w:p>
    <w:p w14:paraId="67491AA2" w14:textId="77777777" w:rsidR="003508EC" w:rsidRPr="0042555F" w:rsidRDefault="00F304CB" w:rsidP="00D8026D">
      <w:pPr>
        <w:jc w:val="both"/>
        <w:rPr>
          <w:rFonts w:cs="Tahoma"/>
          <w:sz w:val="20"/>
          <w:szCs w:val="20"/>
        </w:rPr>
      </w:pPr>
      <w:r>
        <w:rPr>
          <w:noProof/>
        </w:rPr>
        <mc:AlternateContent>
          <mc:Choice Requires="wps">
            <w:drawing>
              <wp:anchor distT="0" distB="0" distL="114300" distR="114300" simplePos="0" relativeHeight="251746816" behindDoc="0" locked="0" layoutInCell="1" allowOverlap="1" wp14:anchorId="451B3081" wp14:editId="3F20AD17">
                <wp:simplePos x="0" y="0"/>
                <wp:positionH relativeFrom="column">
                  <wp:posOffset>4034790</wp:posOffset>
                </wp:positionH>
                <wp:positionV relativeFrom="paragraph">
                  <wp:posOffset>703580</wp:posOffset>
                </wp:positionV>
                <wp:extent cx="1943100" cy="321945"/>
                <wp:effectExtent l="0" t="0" r="0" b="1905"/>
                <wp:wrapSquare wrapText="bothSides"/>
                <wp:docPr id="1" name="Text Box 1"/>
                <wp:cNvGraphicFramePr/>
                <a:graphic xmlns:a="http://schemas.openxmlformats.org/drawingml/2006/main">
                  <a:graphicData uri="http://schemas.microsoft.com/office/word/2010/wordprocessingShape">
                    <wps:wsp>
                      <wps:cNvSpPr txBox="1"/>
                      <wps:spPr>
                        <a:xfrm>
                          <a:off x="0" y="0"/>
                          <a:ext cx="1943100" cy="321945"/>
                        </a:xfrm>
                        <a:prstGeom prst="rect">
                          <a:avLst/>
                        </a:prstGeom>
                        <a:solidFill>
                          <a:prstClr val="white"/>
                        </a:solidFill>
                        <a:ln>
                          <a:noFill/>
                        </a:ln>
                        <a:effectLst/>
                      </wps:spPr>
                      <wps:txbx>
                        <w:txbxContent>
                          <w:p w14:paraId="75D63682" w14:textId="77777777" w:rsidR="004847CF" w:rsidRPr="007956F9" w:rsidRDefault="004847CF" w:rsidP="00C93B2E">
                            <w:pPr>
                              <w:pStyle w:val="Caption"/>
                              <w:rPr>
                                <w:rFonts w:cs="Tahoma"/>
                                <w:noProof/>
                                <w:sz w:val="24"/>
                                <w:szCs w:val="20"/>
                              </w:rPr>
                            </w:pPr>
                            <w:bookmarkStart w:id="18" w:name="_Toc443647861"/>
                            <w:r>
                              <w:t xml:space="preserve">Figure </w:t>
                            </w:r>
                            <w:fldSimple w:instr=" SEQ Figure \* ARABIC ">
                              <w:r>
                                <w:rPr>
                                  <w:noProof/>
                                </w:rPr>
                                <w:t>3</w:t>
                              </w:r>
                            </w:fldSimple>
                            <w:r>
                              <w:t xml:space="preserve">: </w:t>
                            </w:r>
                            <w:r w:rsidRPr="00C93B2E">
                              <w:rPr>
                                <w:i w:val="0"/>
                                <w:iCs w:val="0"/>
                                <w:color w:val="4F81BD" w:themeColor="accent1"/>
                                <w:szCs w:val="20"/>
                              </w:rPr>
                              <w:t>H</w:t>
                            </w:r>
                            <w:r w:rsidRPr="00C93B2E">
                              <w:rPr>
                                <w:color w:val="4F81BD" w:themeColor="accent1"/>
                                <w:szCs w:val="20"/>
                              </w:rPr>
                              <w:t xml:space="preserve">oney for sale in re-used glass bottles at </w:t>
                            </w:r>
                            <w:r w:rsidRPr="00C93B2E">
                              <w:rPr>
                                <w:i w:val="0"/>
                                <w:iCs w:val="0"/>
                                <w:color w:val="4F81BD" w:themeColor="accent1"/>
                                <w:szCs w:val="20"/>
                              </w:rPr>
                              <w:t xml:space="preserve">a </w:t>
                            </w:r>
                            <w:r w:rsidRPr="00C93B2E">
                              <w:rPr>
                                <w:color w:val="4F81BD" w:themeColor="accent1"/>
                                <w:szCs w:val="20"/>
                              </w:rPr>
                              <w:t>major supermarket</w:t>
                            </w:r>
                            <w:bookmarkEnd w:id="18"/>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B3081" id="Text Box 1" o:spid="_x0000_s1048" type="#_x0000_t202" style="position:absolute;left:0;text-align:left;margin-left:317.7pt;margin-top:55.4pt;width:153pt;height:25.3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" stroked="f">
                <v:textbox inset="0,0,0,0">
                  <w:txbxContent>
                    <w:p w14:paraId="75D63682" w14:textId="77777777" w:rsidR="004847CF" w:rsidRPr="007956F9" w:rsidRDefault="004847CF" w:rsidP="00C93B2E">
                      <w:pPr>
                        <w:pStyle w:val="Caption"/>
                        <w:rPr>
                          <w:rFonts w:cs="Tahoma"/>
                          <w:noProof/>
                          <w:sz w:val="24"/>
                          <w:szCs w:val="20"/>
                        </w:rPr>
                      </w:pPr>
                      <w:bookmarkStart w:id="19" w:name="_Toc443647861"/>
                      <w:r>
                        <w:t xml:space="preserve">Figure </w:t>
                      </w:r>
                      <w:fldSimple w:instr=" SEQ Figure \* ARABIC ">
                        <w:r>
                          <w:rPr>
                            <w:noProof/>
                          </w:rPr>
                          <w:t>3</w:t>
                        </w:r>
                      </w:fldSimple>
                      <w:r>
                        <w:t xml:space="preserve">: </w:t>
                      </w:r>
                      <w:r w:rsidRPr="00C93B2E">
                        <w:rPr>
                          <w:i w:val="0"/>
                          <w:iCs w:val="0"/>
                          <w:color w:val="4F81BD" w:themeColor="accent1"/>
                          <w:szCs w:val="20"/>
                        </w:rPr>
                        <w:t>H</w:t>
                      </w:r>
                      <w:r w:rsidRPr="00C93B2E">
                        <w:rPr>
                          <w:color w:val="4F81BD" w:themeColor="accent1"/>
                          <w:szCs w:val="20"/>
                        </w:rPr>
                        <w:t xml:space="preserve">oney for sale in re-used glass bottles at </w:t>
                      </w:r>
                      <w:r w:rsidRPr="00C93B2E">
                        <w:rPr>
                          <w:i w:val="0"/>
                          <w:iCs w:val="0"/>
                          <w:color w:val="4F81BD" w:themeColor="accent1"/>
                          <w:szCs w:val="20"/>
                        </w:rPr>
                        <w:t xml:space="preserve">a </w:t>
                      </w:r>
                      <w:r w:rsidRPr="00C93B2E">
                        <w:rPr>
                          <w:color w:val="4F81BD" w:themeColor="accent1"/>
                          <w:szCs w:val="20"/>
                        </w:rPr>
                        <w:t>major supermarket</w:t>
                      </w:r>
                      <w:bookmarkEnd w:id="19"/>
                    </w:p>
                  </w:txbxContent>
                </v:textbox>
                <w10:wrap type="square"/>
              </v:shape>
            </w:pict>
          </mc:Fallback>
        </mc:AlternateContent>
      </w:r>
      <w:r w:rsidR="008D1EF7" w:rsidRPr="00A02555">
        <w:rPr>
          <w:rFonts w:cs="Tahoma"/>
          <w:sz w:val="24"/>
          <w:szCs w:val="20"/>
        </w:rPr>
        <w:t>Approximately 50</w:t>
      </w:r>
      <w:r w:rsidR="00D8026D">
        <w:rPr>
          <w:rFonts w:cs="Tahoma"/>
          <w:sz w:val="24"/>
          <w:szCs w:val="20"/>
        </w:rPr>
        <w:t xml:space="preserve"> percent</w:t>
      </w:r>
      <w:r w:rsidR="003508EC" w:rsidRPr="00A02555">
        <w:rPr>
          <w:rFonts w:cs="Tahoma"/>
          <w:sz w:val="24"/>
          <w:szCs w:val="20"/>
        </w:rPr>
        <w:t xml:space="preserve"> of the packaged honey had some sort of home-made label </w:t>
      </w:r>
      <w:r w:rsidR="005D704C">
        <w:rPr>
          <w:rFonts w:cs="Tahoma"/>
          <w:sz w:val="24"/>
          <w:szCs w:val="20"/>
        </w:rPr>
        <w:t>af</w:t>
      </w:r>
      <w:r w:rsidR="003508EC" w:rsidRPr="00A02555">
        <w:rPr>
          <w:rFonts w:cs="Tahoma"/>
          <w:sz w:val="24"/>
          <w:szCs w:val="20"/>
        </w:rPr>
        <w:t>fixed to the container with tape, 15</w:t>
      </w:r>
      <w:r w:rsidR="00D8026D">
        <w:rPr>
          <w:rFonts w:cs="Tahoma"/>
          <w:sz w:val="24"/>
          <w:szCs w:val="20"/>
        </w:rPr>
        <w:t xml:space="preserve"> percent</w:t>
      </w:r>
      <w:r w:rsidR="003508EC" w:rsidRPr="00A02555">
        <w:rPr>
          <w:rFonts w:cs="Tahoma"/>
          <w:sz w:val="24"/>
          <w:szCs w:val="20"/>
        </w:rPr>
        <w:t xml:space="preserve"> had a sticker label and 35</w:t>
      </w:r>
      <w:r w:rsidR="00D8026D">
        <w:rPr>
          <w:rFonts w:cs="Tahoma"/>
          <w:sz w:val="24"/>
          <w:szCs w:val="20"/>
        </w:rPr>
        <w:t xml:space="preserve"> percent</w:t>
      </w:r>
      <w:r w:rsidR="003508EC" w:rsidRPr="00A02555">
        <w:rPr>
          <w:rFonts w:cs="Tahoma"/>
          <w:sz w:val="24"/>
          <w:szCs w:val="20"/>
        </w:rPr>
        <w:t xml:space="preserve"> had no label or the same label of the</w:t>
      </w:r>
      <w:r w:rsidR="008D1EF7" w:rsidRPr="00A02555">
        <w:rPr>
          <w:rFonts w:cs="Tahoma"/>
          <w:sz w:val="24"/>
          <w:szCs w:val="20"/>
        </w:rPr>
        <w:t xml:space="preserve"> original product</w:t>
      </w:r>
      <w:r w:rsidR="003508EC" w:rsidRPr="00A02555">
        <w:rPr>
          <w:rFonts w:cs="Tahoma"/>
          <w:sz w:val="24"/>
          <w:szCs w:val="20"/>
        </w:rPr>
        <w:t xml:space="preserve"> </w:t>
      </w:r>
      <w:r w:rsidR="008D1EF7" w:rsidRPr="00A02555">
        <w:rPr>
          <w:rFonts w:cs="Tahoma"/>
          <w:sz w:val="24"/>
          <w:szCs w:val="20"/>
        </w:rPr>
        <w:t>from the</w:t>
      </w:r>
      <w:r w:rsidR="003508EC" w:rsidRPr="00A02555">
        <w:rPr>
          <w:rFonts w:cs="Tahoma"/>
          <w:sz w:val="24"/>
          <w:szCs w:val="20"/>
        </w:rPr>
        <w:t xml:space="preserve"> reused package.</w:t>
      </w:r>
      <w:r w:rsidR="003508EC" w:rsidRPr="0042555F">
        <w:rPr>
          <w:rFonts w:cs="Tahoma"/>
          <w:sz w:val="20"/>
          <w:szCs w:val="20"/>
        </w:rPr>
        <w:t xml:space="preserve"> </w:t>
      </w:r>
    </w:p>
    <w:p w14:paraId="7A8F98FB" w14:textId="77777777" w:rsidR="003508EC" w:rsidRPr="00A02555" w:rsidRDefault="003508EC" w:rsidP="003508EC">
      <w:pPr>
        <w:widowControl w:val="0"/>
        <w:jc w:val="both"/>
        <w:rPr>
          <w:rFonts w:cs="Tahoma"/>
          <w:sz w:val="24"/>
          <w:szCs w:val="20"/>
        </w:rPr>
      </w:pPr>
      <w:r w:rsidRPr="00A02555">
        <w:rPr>
          <w:rFonts w:cs="Tahoma"/>
          <w:sz w:val="24"/>
          <w:szCs w:val="20"/>
        </w:rPr>
        <w:t xml:space="preserve">The branding of honey shows a high degree of fragmentation, with no obvious leading brands observed. </w:t>
      </w:r>
    </w:p>
    <w:p w14:paraId="71ECD71B" w14:textId="77777777" w:rsidR="003508EC" w:rsidRPr="00A02555" w:rsidRDefault="003508EC" w:rsidP="003508EC">
      <w:pPr>
        <w:widowControl w:val="0"/>
        <w:jc w:val="both"/>
        <w:rPr>
          <w:rFonts w:cs="Tahoma"/>
          <w:sz w:val="24"/>
          <w:szCs w:val="20"/>
        </w:rPr>
      </w:pPr>
      <w:r w:rsidRPr="00A02555">
        <w:rPr>
          <w:rFonts w:cs="Tahoma"/>
          <w:sz w:val="24"/>
          <w:szCs w:val="20"/>
        </w:rPr>
        <w:t xml:space="preserve">The retail price of </w:t>
      </w:r>
      <w:r w:rsidR="00824BF9">
        <w:rPr>
          <w:rFonts w:cs="Tahoma"/>
          <w:sz w:val="24"/>
          <w:szCs w:val="20"/>
        </w:rPr>
        <w:t xml:space="preserve">a </w:t>
      </w:r>
      <w:r w:rsidRPr="00A02555">
        <w:rPr>
          <w:rFonts w:cs="Tahoma"/>
          <w:sz w:val="24"/>
          <w:szCs w:val="20"/>
        </w:rPr>
        <w:t xml:space="preserve">250ml </w:t>
      </w:r>
      <w:r w:rsidR="00824BF9">
        <w:rPr>
          <w:rFonts w:cs="Tahoma"/>
          <w:sz w:val="24"/>
          <w:szCs w:val="20"/>
        </w:rPr>
        <w:t xml:space="preserve">bottle </w:t>
      </w:r>
      <w:r w:rsidRPr="00A02555">
        <w:rPr>
          <w:rFonts w:cs="Tahoma"/>
          <w:sz w:val="24"/>
          <w:szCs w:val="20"/>
        </w:rPr>
        <w:t xml:space="preserve">ranged from BZ$4.50 to BZ$6.00, while a 750ml (quart) </w:t>
      </w:r>
      <w:r w:rsidR="00824BF9">
        <w:rPr>
          <w:rFonts w:cs="Tahoma"/>
          <w:sz w:val="24"/>
          <w:szCs w:val="20"/>
        </w:rPr>
        <w:t xml:space="preserve">bottle </w:t>
      </w:r>
      <w:r w:rsidRPr="00A02555">
        <w:rPr>
          <w:rFonts w:cs="Tahoma"/>
          <w:sz w:val="24"/>
          <w:szCs w:val="20"/>
        </w:rPr>
        <w:t xml:space="preserve">ranged from BZ$14.00 to BZ$22.00. The prices were generally lower in the produce market and </w:t>
      </w:r>
      <w:r w:rsidR="005D704C">
        <w:rPr>
          <w:rFonts w:cs="Tahoma"/>
          <w:sz w:val="24"/>
          <w:szCs w:val="20"/>
        </w:rPr>
        <w:t xml:space="preserve">from </w:t>
      </w:r>
      <w:r w:rsidRPr="00A02555">
        <w:rPr>
          <w:rFonts w:cs="Tahoma"/>
          <w:sz w:val="24"/>
          <w:szCs w:val="20"/>
        </w:rPr>
        <w:t>street-side vendors</w:t>
      </w:r>
      <w:r w:rsidR="005D704C">
        <w:rPr>
          <w:rFonts w:cs="Tahoma"/>
          <w:sz w:val="24"/>
          <w:szCs w:val="20"/>
        </w:rPr>
        <w:t>, but</w:t>
      </w:r>
      <w:r w:rsidRPr="00A02555">
        <w:rPr>
          <w:rFonts w:cs="Tahoma"/>
          <w:sz w:val="24"/>
          <w:szCs w:val="20"/>
        </w:rPr>
        <w:t xml:space="preserve"> higher in the larger supermarkets.</w:t>
      </w:r>
    </w:p>
    <w:p w14:paraId="260525D0" w14:textId="77777777" w:rsidR="003508EC" w:rsidRPr="00A02555" w:rsidRDefault="003508EC" w:rsidP="00D8026D">
      <w:pPr>
        <w:widowControl w:val="0"/>
        <w:jc w:val="both"/>
        <w:rPr>
          <w:rFonts w:cs="Tahoma"/>
          <w:sz w:val="24"/>
          <w:szCs w:val="20"/>
        </w:rPr>
      </w:pPr>
      <w:r w:rsidRPr="00A02555">
        <w:rPr>
          <w:rFonts w:cs="Tahoma"/>
          <w:sz w:val="24"/>
          <w:szCs w:val="20"/>
        </w:rPr>
        <w:t xml:space="preserve">There is no </w:t>
      </w:r>
      <w:r w:rsidR="00824BF9">
        <w:rPr>
          <w:rFonts w:cs="Tahoma"/>
          <w:sz w:val="24"/>
          <w:szCs w:val="20"/>
        </w:rPr>
        <w:t xml:space="preserve">special </w:t>
      </w:r>
      <w:r w:rsidRPr="00A02555">
        <w:rPr>
          <w:rFonts w:cs="Tahoma"/>
          <w:sz w:val="24"/>
          <w:szCs w:val="20"/>
        </w:rPr>
        <w:t>merchandizing of honey in the stores and its location is usually on the higher or lower shelves that have lower sales rotation</w:t>
      </w:r>
      <w:r w:rsidR="00D8026D">
        <w:rPr>
          <w:rFonts w:cs="Tahoma"/>
          <w:sz w:val="24"/>
          <w:szCs w:val="20"/>
        </w:rPr>
        <w:t xml:space="preserve"> and</w:t>
      </w:r>
      <w:r w:rsidR="00824BF9">
        <w:rPr>
          <w:rFonts w:cs="Tahoma"/>
          <w:sz w:val="24"/>
          <w:szCs w:val="20"/>
        </w:rPr>
        <w:t xml:space="preserve"> visibility</w:t>
      </w:r>
      <w:r w:rsidRPr="00A02555">
        <w:rPr>
          <w:rFonts w:cs="Tahoma"/>
          <w:sz w:val="24"/>
          <w:szCs w:val="20"/>
        </w:rPr>
        <w:t xml:space="preserve">. </w:t>
      </w:r>
    </w:p>
    <w:p w14:paraId="2E8871E8" w14:textId="77777777" w:rsidR="00AA071A" w:rsidRDefault="00AA071A" w:rsidP="003508EC">
      <w:pPr>
        <w:widowControl w:val="0"/>
        <w:jc w:val="both"/>
        <w:rPr>
          <w:rFonts w:cs="Tahoma"/>
          <w:sz w:val="24"/>
          <w:szCs w:val="20"/>
        </w:rPr>
      </w:pPr>
    </w:p>
    <w:p w14:paraId="4386A6D9" w14:textId="77777777" w:rsidR="003508EC" w:rsidRPr="00A112DB" w:rsidRDefault="003508EC" w:rsidP="009E377D">
      <w:pPr>
        <w:pStyle w:val="Heading2"/>
        <w:numPr>
          <w:ilvl w:val="1"/>
          <w:numId w:val="4"/>
        </w:numPr>
      </w:pPr>
      <w:bookmarkStart w:id="20" w:name="_Toc443647828"/>
      <w:r w:rsidRPr="00A112DB">
        <w:t>Quality</w:t>
      </w:r>
      <w:r w:rsidR="00155FD1">
        <w:t xml:space="preserve"> of Honey</w:t>
      </w:r>
      <w:bookmarkEnd w:id="20"/>
    </w:p>
    <w:p w14:paraId="1FBBBD4F" w14:textId="77777777" w:rsidR="00A112DB" w:rsidRDefault="00A112DB" w:rsidP="00A112DB">
      <w:pPr>
        <w:widowControl w:val="0"/>
        <w:spacing w:after="0"/>
        <w:jc w:val="both"/>
        <w:rPr>
          <w:rFonts w:cs="Tahoma"/>
          <w:sz w:val="20"/>
          <w:szCs w:val="20"/>
        </w:rPr>
      </w:pPr>
    </w:p>
    <w:p w14:paraId="005A3773" w14:textId="77777777" w:rsidR="003508EC" w:rsidRPr="00A02555" w:rsidRDefault="00A02555" w:rsidP="003508EC">
      <w:pPr>
        <w:widowControl w:val="0"/>
        <w:jc w:val="both"/>
        <w:rPr>
          <w:rFonts w:cs="Tahoma"/>
          <w:sz w:val="24"/>
          <w:szCs w:val="20"/>
        </w:rPr>
      </w:pPr>
      <w:r w:rsidRPr="00A02555">
        <w:rPr>
          <w:rFonts w:cs="Tahoma"/>
          <w:sz w:val="24"/>
          <w:szCs w:val="20"/>
        </w:rPr>
        <w:t xml:space="preserve">There is no standard enforced for quality of honey being sold. </w:t>
      </w:r>
      <w:r w:rsidR="003508EC" w:rsidRPr="00A02555">
        <w:rPr>
          <w:rFonts w:cs="Tahoma"/>
          <w:sz w:val="24"/>
          <w:szCs w:val="20"/>
        </w:rPr>
        <w:t xml:space="preserve">Honey is widely varied in color, viscosity and taste. Some of the honey is strained, while others show dust particles settling at the bottom, or floating at the top. </w:t>
      </w:r>
      <w:r w:rsidR="00F06864">
        <w:rPr>
          <w:rFonts w:cs="Tahoma"/>
          <w:sz w:val="24"/>
          <w:szCs w:val="20"/>
        </w:rPr>
        <w:t>In some stores a</w:t>
      </w:r>
      <w:r w:rsidR="003508EC" w:rsidRPr="00A02555">
        <w:rPr>
          <w:rFonts w:cs="Tahoma"/>
          <w:sz w:val="24"/>
          <w:szCs w:val="20"/>
        </w:rPr>
        <w:t xml:space="preserve"> small amount of product was observed fermenting on the shelf, with bubbles at the top. There is some crystallization of the honey, especially in air-conditioned supermarkets.</w:t>
      </w:r>
    </w:p>
    <w:p w14:paraId="200DEFA6" w14:textId="77777777" w:rsidR="003508EC" w:rsidRPr="00A02555" w:rsidRDefault="003508EC" w:rsidP="003508EC">
      <w:pPr>
        <w:widowControl w:val="0"/>
        <w:jc w:val="both"/>
        <w:rPr>
          <w:rFonts w:cs="Tahoma"/>
          <w:sz w:val="24"/>
          <w:szCs w:val="20"/>
        </w:rPr>
      </w:pPr>
      <w:r w:rsidRPr="00A02555">
        <w:rPr>
          <w:rFonts w:cs="Tahoma"/>
          <w:sz w:val="24"/>
          <w:szCs w:val="20"/>
        </w:rPr>
        <w:t>Many beekeepers and consumers believe that much of the honey being sold is adulterated or diluted honey that is not pure.</w:t>
      </w:r>
    </w:p>
    <w:p w14:paraId="51AF87F9" w14:textId="77777777" w:rsidR="003508EC" w:rsidRDefault="003508EC" w:rsidP="003508EC">
      <w:pPr>
        <w:widowControl w:val="0"/>
        <w:jc w:val="both"/>
        <w:rPr>
          <w:rFonts w:cs="Tahoma"/>
          <w:sz w:val="20"/>
          <w:szCs w:val="20"/>
        </w:rPr>
      </w:pPr>
    </w:p>
    <w:p w14:paraId="56004D6C" w14:textId="77777777" w:rsidR="00DA22A5" w:rsidRPr="0042555F" w:rsidRDefault="00DA22A5" w:rsidP="003508EC">
      <w:pPr>
        <w:widowControl w:val="0"/>
        <w:jc w:val="both"/>
        <w:rPr>
          <w:rFonts w:cs="Tahoma"/>
          <w:sz w:val="20"/>
          <w:szCs w:val="20"/>
        </w:rPr>
      </w:pPr>
    </w:p>
    <w:p w14:paraId="64A70CA3" w14:textId="77777777" w:rsidR="003508EC" w:rsidRPr="00AA071A" w:rsidRDefault="003508EC" w:rsidP="009E377D">
      <w:pPr>
        <w:pStyle w:val="Heading2"/>
        <w:numPr>
          <w:ilvl w:val="1"/>
          <w:numId w:val="4"/>
        </w:numPr>
      </w:pPr>
      <w:bookmarkStart w:id="21" w:name="_Toc443647829"/>
      <w:r w:rsidRPr="00AA071A">
        <w:lastRenderedPageBreak/>
        <w:t>Competition</w:t>
      </w:r>
      <w:bookmarkEnd w:id="21"/>
    </w:p>
    <w:p w14:paraId="779CB256" w14:textId="77777777" w:rsidR="00AA071A" w:rsidRDefault="00AA071A" w:rsidP="00AA071A">
      <w:pPr>
        <w:widowControl w:val="0"/>
        <w:spacing w:after="0"/>
        <w:jc w:val="both"/>
        <w:rPr>
          <w:rFonts w:cs="Tahoma"/>
          <w:sz w:val="20"/>
          <w:szCs w:val="20"/>
        </w:rPr>
      </w:pPr>
    </w:p>
    <w:p w14:paraId="51728760" w14:textId="77777777" w:rsidR="003508EC" w:rsidRPr="00D17271" w:rsidRDefault="00C93B2E" w:rsidP="003508EC">
      <w:pPr>
        <w:widowControl w:val="0"/>
        <w:jc w:val="both"/>
        <w:rPr>
          <w:rFonts w:cs="Tahoma"/>
          <w:sz w:val="24"/>
          <w:szCs w:val="20"/>
        </w:rPr>
      </w:pPr>
      <w:r w:rsidRPr="00B753EE">
        <w:rPr>
          <w:rFonts w:cs="Tahoma"/>
          <w:b/>
          <w:noProof/>
          <w:sz w:val="28"/>
          <w:szCs w:val="28"/>
        </w:rPr>
        <w:drawing>
          <wp:anchor distT="0" distB="0" distL="114300" distR="114300" simplePos="0" relativeHeight="251742720" behindDoc="0" locked="0" layoutInCell="1" allowOverlap="1" wp14:anchorId="639D183B" wp14:editId="1CB77736">
            <wp:simplePos x="0" y="0"/>
            <wp:positionH relativeFrom="column">
              <wp:posOffset>2813685</wp:posOffset>
            </wp:positionH>
            <wp:positionV relativeFrom="paragraph">
              <wp:posOffset>57785</wp:posOffset>
            </wp:positionV>
            <wp:extent cx="3133725" cy="1880235"/>
            <wp:effectExtent l="38100" t="38100" r="47625" b="43815"/>
            <wp:wrapSquare wrapText="bothSides"/>
            <wp:docPr id="59" name="Picture 59" descr="C:\Users\Charles\Dropbox\Leslie Tech\HARRISON, RICHARD\HONEY INDUSTRY IN NORTHER BELIZE\PICS\USED\1 (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Charles\Dropbox\Leslie Tech\HARRISON, RICHARD\HONEY INDUSTRY IN NORTHER BELIZE\PICS\USED\1 (71).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133725" cy="1880235"/>
                    </a:xfrm>
                    <a:prstGeom prst="rect">
                      <a:avLst/>
                    </a:prstGeom>
                    <a:noFill/>
                    <a:ln w="38100">
                      <a:solidFill>
                        <a:srgbClr val="FFC000"/>
                      </a:solidFill>
                    </a:ln>
                  </pic:spPr>
                </pic:pic>
              </a:graphicData>
            </a:graphic>
            <wp14:sizeRelH relativeFrom="margin">
              <wp14:pctWidth>0</wp14:pctWidth>
            </wp14:sizeRelH>
            <wp14:sizeRelV relativeFrom="margin">
              <wp14:pctHeight>0</wp14:pctHeight>
            </wp14:sizeRelV>
          </wp:anchor>
        </w:drawing>
      </w:r>
      <w:r w:rsidR="003508EC" w:rsidRPr="00D17271">
        <w:rPr>
          <w:rFonts w:cs="Tahoma"/>
          <w:sz w:val="24"/>
          <w:szCs w:val="20"/>
        </w:rPr>
        <w:t xml:space="preserve">There is direct competition between the various honey </w:t>
      </w:r>
      <w:r w:rsidR="007A6B09">
        <w:rPr>
          <w:rFonts w:cs="Tahoma"/>
          <w:sz w:val="24"/>
          <w:szCs w:val="20"/>
        </w:rPr>
        <w:t>“</w:t>
      </w:r>
      <w:r w:rsidR="003508EC" w:rsidRPr="00D17271">
        <w:rPr>
          <w:rFonts w:cs="Tahoma"/>
          <w:sz w:val="24"/>
          <w:szCs w:val="20"/>
        </w:rPr>
        <w:t>brands</w:t>
      </w:r>
      <w:r w:rsidR="007A6B09">
        <w:rPr>
          <w:rFonts w:cs="Tahoma"/>
          <w:sz w:val="24"/>
          <w:szCs w:val="20"/>
        </w:rPr>
        <w:t>”</w:t>
      </w:r>
      <w:r w:rsidR="003508EC" w:rsidRPr="00D17271">
        <w:rPr>
          <w:rFonts w:cs="Tahoma"/>
          <w:sz w:val="24"/>
          <w:szCs w:val="20"/>
        </w:rPr>
        <w:t xml:space="preserve"> and indirect competition from substitute products such as table syrups. </w:t>
      </w:r>
      <w:r w:rsidR="00AA071A" w:rsidRPr="00D17271">
        <w:rPr>
          <w:rFonts w:cs="Tahoma"/>
          <w:sz w:val="24"/>
          <w:szCs w:val="20"/>
        </w:rPr>
        <w:t>There are no imported honey brands for retail sale</w:t>
      </w:r>
      <w:r w:rsidR="007A6B09">
        <w:rPr>
          <w:rFonts w:cs="Tahoma"/>
          <w:sz w:val="24"/>
          <w:szCs w:val="20"/>
        </w:rPr>
        <w:t>,</w:t>
      </w:r>
      <w:r w:rsidR="00AA071A" w:rsidRPr="00D17271">
        <w:rPr>
          <w:rFonts w:cs="Tahoma"/>
          <w:sz w:val="24"/>
          <w:szCs w:val="20"/>
        </w:rPr>
        <w:t xml:space="preserve"> as Belize does not allow the legal importation of honey. </w:t>
      </w:r>
    </w:p>
    <w:p w14:paraId="31C04AB6" w14:textId="77777777" w:rsidR="00411347" w:rsidRDefault="00C93B2E" w:rsidP="003508EC">
      <w:pPr>
        <w:widowControl w:val="0"/>
        <w:jc w:val="both"/>
        <w:rPr>
          <w:rFonts w:cs="Tahoma"/>
          <w:sz w:val="24"/>
          <w:szCs w:val="20"/>
        </w:rPr>
      </w:pPr>
      <w:r>
        <w:rPr>
          <w:noProof/>
        </w:rPr>
        <mc:AlternateContent>
          <mc:Choice Requires="wps">
            <w:drawing>
              <wp:anchor distT="0" distB="0" distL="114300" distR="114300" simplePos="0" relativeHeight="251744768" behindDoc="0" locked="0" layoutInCell="1" allowOverlap="1" wp14:anchorId="45651C0C" wp14:editId="52F1D27F">
                <wp:simplePos x="0" y="0"/>
                <wp:positionH relativeFrom="column">
                  <wp:posOffset>2891155</wp:posOffset>
                </wp:positionH>
                <wp:positionV relativeFrom="paragraph">
                  <wp:posOffset>605155</wp:posOffset>
                </wp:positionV>
                <wp:extent cx="2993390" cy="266700"/>
                <wp:effectExtent l="0" t="0" r="0" b="0"/>
                <wp:wrapSquare wrapText="bothSides"/>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3390" cy="266700"/>
                        </a:xfrm>
                        <a:prstGeom prst="rect">
                          <a:avLst/>
                        </a:prstGeom>
                        <a:solidFill>
                          <a:prstClr val="white"/>
                        </a:solidFill>
                        <a:ln>
                          <a:noFill/>
                        </a:ln>
                        <a:effectLst/>
                      </wps:spPr>
                      <wps:txbx>
                        <w:txbxContent>
                          <w:p w14:paraId="3BECF1B6" w14:textId="77777777" w:rsidR="004847CF" w:rsidRPr="00B63DF8" w:rsidRDefault="004847CF" w:rsidP="00C93B2E">
                            <w:pPr>
                              <w:pStyle w:val="Caption"/>
                              <w:jc w:val="center"/>
                              <w:rPr>
                                <w:rFonts w:cs="Tahoma"/>
                                <w:b/>
                                <w:noProof/>
                                <w:sz w:val="28"/>
                                <w:szCs w:val="28"/>
                              </w:rPr>
                            </w:pPr>
                            <w:bookmarkStart w:id="22" w:name="_Toc443647862"/>
                            <w:r>
                              <w:t xml:space="preserve">Figure </w:t>
                            </w:r>
                            <w:fldSimple w:instr=" SEQ Figure \* ARABIC ">
                              <w:r>
                                <w:rPr>
                                  <w:noProof/>
                                </w:rPr>
                                <w:t>4</w:t>
                              </w:r>
                            </w:fldSimple>
                            <w:r>
                              <w:rPr>
                                <w:noProof/>
                              </w:rPr>
                              <w:t>:</w:t>
                            </w:r>
                            <w:r>
                              <w:t xml:space="preserve">  W</w:t>
                            </w:r>
                            <w:r w:rsidRPr="00E45723">
                              <w:t>ide variety of imported syrups get better shelf space in stores</w:t>
                            </w:r>
                            <w:bookmarkEnd w:id="22"/>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5651C0C" id="Text Box 76" o:spid="_x0000_s1049" type="#_x0000_t202" style="position:absolute;left:0;text-align:left;margin-left:227.65pt;margin-top:47.65pt;width:235.7pt;height:21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" stroked="f">
                <v:textbox inset="0,0,0,0">
                  <w:txbxContent>
                    <w:p w14:paraId="3BECF1B6" w14:textId="77777777" w:rsidR="004847CF" w:rsidRPr="00B63DF8" w:rsidRDefault="004847CF" w:rsidP="00C93B2E">
                      <w:pPr>
                        <w:pStyle w:val="Caption"/>
                        <w:jc w:val="center"/>
                        <w:rPr>
                          <w:rFonts w:cs="Tahoma"/>
                          <w:b/>
                          <w:noProof/>
                          <w:sz w:val="28"/>
                          <w:szCs w:val="28"/>
                        </w:rPr>
                      </w:pPr>
                      <w:bookmarkStart w:id="23" w:name="_Toc443647862"/>
                      <w:r>
                        <w:t xml:space="preserve">Figure </w:t>
                      </w:r>
                      <w:fldSimple w:instr=" SEQ Figure \* ARABIC ">
                        <w:r>
                          <w:rPr>
                            <w:noProof/>
                          </w:rPr>
                          <w:t>4</w:t>
                        </w:r>
                      </w:fldSimple>
                      <w:r>
                        <w:rPr>
                          <w:noProof/>
                        </w:rPr>
                        <w:t>:</w:t>
                      </w:r>
                      <w:r>
                        <w:t xml:space="preserve">  W</w:t>
                      </w:r>
                      <w:r w:rsidRPr="00E45723">
                        <w:t>ide variety of imported syrups get better shelf space in stores</w:t>
                      </w:r>
                      <w:bookmarkEnd w:id="23"/>
                    </w:p>
                  </w:txbxContent>
                </v:textbox>
                <w10:wrap type="square"/>
              </v:shape>
            </w:pict>
          </mc:Fallback>
        </mc:AlternateContent>
      </w:r>
      <w:r w:rsidR="00411347" w:rsidRPr="00411347">
        <w:rPr>
          <w:rFonts w:cs="Tahoma"/>
          <w:sz w:val="24"/>
          <w:szCs w:val="20"/>
        </w:rPr>
        <w:t xml:space="preserve">While most restaurants and resorts prefer natural honey for spreads, they mostly use table syrups because of </w:t>
      </w:r>
      <w:r w:rsidR="00B33607">
        <w:rPr>
          <w:rFonts w:cs="Tahoma"/>
          <w:sz w:val="24"/>
          <w:szCs w:val="20"/>
        </w:rPr>
        <w:t>their</w:t>
      </w:r>
      <w:r w:rsidR="002C5F29" w:rsidRPr="00411347">
        <w:rPr>
          <w:rFonts w:cs="Tahoma"/>
          <w:sz w:val="24"/>
          <w:szCs w:val="20"/>
        </w:rPr>
        <w:t xml:space="preserve"> availability</w:t>
      </w:r>
      <w:r w:rsidR="00411347" w:rsidRPr="00411347">
        <w:rPr>
          <w:rFonts w:cs="Tahoma"/>
          <w:sz w:val="24"/>
          <w:szCs w:val="20"/>
        </w:rPr>
        <w:t>, lower pricing and better presentation.</w:t>
      </w:r>
    </w:p>
    <w:p w14:paraId="38FF03FB" w14:textId="77777777" w:rsidR="003508EC" w:rsidRDefault="003508EC" w:rsidP="003508EC">
      <w:pPr>
        <w:widowControl w:val="0"/>
        <w:jc w:val="both"/>
        <w:rPr>
          <w:rFonts w:cs="Tahoma"/>
          <w:sz w:val="24"/>
          <w:szCs w:val="20"/>
        </w:rPr>
      </w:pPr>
      <w:r w:rsidRPr="00AA071A">
        <w:rPr>
          <w:rFonts w:cs="Tahoma"/>
          <w:sz w:val="24"/>
          <w:szCs w:val="20"/>
        </w:rPr>
        <w:t xml:space="preserve">Based on estimates of retail outlet purchasing personnel, </w:t>
      </w:r>
      <w:r w:rsidR="00D17271">
        <w:rPr>
          <w:rFonts w:cs="Tahoma"/>
          <w:sz w:val="24"/>
          <w:szCs w:val="20"/>
        </w:rPr>
        <w:t xml:space="preserve">a wide variety of brands of </w:t>
      </w:r>
      <w:r w:rsidRPr="00AA071A">
        <w:rPr>
          <w:rFonts w:cs="Tahoma"/>
          <w:sz w:val="24"/>
          <w:szCs w:val="20"/>
        </w:rPr>
        <w:t>table syrups (maple, strawberry and</w:t>
      </w:r>
      <w:r w:rsidR="00D17271">
        <w:rPr>
          <w:rFonts w:cs="Tahoma"/>
          <w:sz w:val="24"/>
          <w:szCs w:val="20"/>
        </w:rPr>
        <w:t xml:space="preserve"> chocolate</w:t>
      </w:r>
      <w:r w:rsidR="00AA071A">
        <w:rPr>
          <w:rFonts w:cs="Tahoma"/>
          <w:sz w:val="24"/>
          <w:szCs w:val="20"/>
        </w:rPr>
        <w:t>) sell almost five</w:t>
      </w:r>
      <w:r w:rsidRPr="00AA071A">
        <w:rPr>
          <w:rFonts w:cs="Tahoma"/>
          <w:sz w:val="24"/>
          <w:szCs w:val="20"/>
        </w:rPr>
        <w:t xml:space="preserve"> times the volume of honey. </w:t>
      </w:r>
      <w:r w:rsidR="00D17271">
        <w:rPr>
          <w:rFonts w:cs="Tahoma"/>
          <w:sz w:val="24"/>
          <w:szCs w:val="20"/>
        </w:rPr>
        <w:t>In comparison to honey, these syrups are</w:t>
      </w:r>
      <w:r w:rsidRPr="00AA071A">
        <w:rPr>
          <w:rFonts w:cs="Tahoma"/>
          <w:sz w:val="24"/>
          <w:szCs w:val="20"/>
        </w:rPr>
        <w:t xml:space="preserve"> half the price, much better in presentation</w:t>
      </w:r>
      <w:r w:rsidR="00DA22A5">
        <w:rPr>
          <w:rFonts w:cs="Tahoma"/>
          <w:sz w:val="24"/>
          <w:szCs w:val="20"/>
        </w:rPr>
        <w:t>,</w:t>
      </w:r>
      <w:r w:rsidRPr="00AA071A">
        <w:rPr>
          <w:rFonts w:cs="Tahoma"/>
          <w:sz w:val="24"/>
          <w:szCs w:val="20"/>
        </w:rPr>
        <w:t xml:space="preserve"> consistent </w:t>
      </w:r>
      <w:r w:rsidR="00DA22A5">
        <w:rPr>
          <w:rFonts w:cs="Tahoma"/>
          <w:sz w:val="24"/>
          <w:szCs w:val="20"/>
        </w:rPr>
        <w:t xml:space="preserve">in </w:t>
      </w:r>
      <w:r w:rsidRPr="00AA071A">
        <w:rPr>
          <w:rFonts w:cs="Tahoma"/>
          <w:sz w:val="24"/>
          <w:szCs w:val="20"/>
        </w:rPr>
        <w:t>quality and better merchandized</w:t>
      </w:r>
      <w:r w:rsidR="00DA22A5">
        <w:rPr>
          <w:rFonts w:cs="Tahoma"/>
          <w:sz w:val="24"/>
          <w:szCs w:val="20"/>
        </w:rPr>
        <w:t>,</w:t>
      </w:r>
      <w:r w:rsidRPr="00AA071A">
        <w:rPr>
          <w:rFonts w:cs="Tahoma"/>
          <w:sz w:val="24"/>
          <w:szCs w:val="20"/>
        </w:rPr>
        <w:t xml:space="preserve"> with </w:t>
      </w:r>
      <w:r w:rsidR="00DA22A5">
        <w:rPr>
          <w:rFonts w:cs="Tahoma"/>
          <w:sz w:val="24"/>
          <w:szCs w:val="20"/>
        </w:rPr>
        <w:t>greater</w:t>
      </w:r>
      <w:r w:rsidRPr="00AA071A">
        <w:rPr>
          <w:rFonts w:cs="Tahoma"/>
          <w:sz w:val="24"/>
          <w:szCs w:val="20"/>
        </w:rPr>
        <w:t xml:space="preserve"> and </w:t>
      </w:r>
      <w:r w:rsidR="00DA22A5">
        <w:rPr>
          <w:rFonts w:cs="Tahoma"/>
          <w:sz w:val="24"/>
          <w:szCs w:val="20"/>
        </w:rPr>
        <w:t>superior</w:t>
      </w:r>
      <w:r w:rsidRPr="00AA071A">
        <w:rPr>
          <w:rFonts w:cs="Tahoma"/>
          <w:sz w:val="24"/>
          <w:szCs w:val="20"/>
        </w:rPr>
        <w:t xml:space="preserve"> shelf space. </w:t>
      </w:r>
    </w:p>
    <w:p w14:paraId="2A488230" w14:textId="77777777" w:rsidR="000F332D" w:rsidRDefault="000F332D" w:rsidP="003508EC">
      <w:pPr>
        <w:widowControl w:val="0"/>
        <w:jc w:val="both"/>
        <w:rPr>
          <w:rFonts w:cs="Tahoma"/>
          <w:sz w:val="24"/>
          <w:szCs w:val="20"/>
        </w:rPr>
      </w:pPr>
    </w:p>
    <w:p w14:paraId="3AB72249" w14:textId="77777777" w:rsidR="00DA22A5" w:rsidRDefault="002C5F29" w:rsidP="009E377D">
      <w:pPr>
        <w:pStyle w:val="Heading2"/>
        <w:numPr>
          <w:ilvl w:val="1"/>
          <w:numId w:val="4"/>
        </w:numPr>
      </w:pPr>
      <w:bookmarkStart w:id="24" w:name="_Toc443647830"/>
      <w:r>
        <w:t>Conclusion</w:t>
      </w:r>
      <w:bookmarkEnd w:id="24"/>
      <w:r>
        <w:t xml:space="preserve"> </w:t>
      </w:r>
    </w:p>
    <w:p w14:paraId="1EAB22DD" w14:textId="77777777" w:rsidR="002C5F29" w:rsidRPr="002C5F29" w:rsidRDefault="002C5F29" w:rsidP="009321A2">
      <w:pPr>
        <w:jc w:val="both"/>
        <w:rPr>
          <w:sz w:val="24"/>
        </w:rPr>
      </w:pPr>
      <w:r>
        <w:rPr>
          <w:sz w:val="24"/>
        </w:rPr>
        <w:t>There is clear market potential for local honey. However, there are factors restricting its demand, namely, high prices, inconsistent quality</w:t>
      </w:r>
      <w:r w:rsidR="009321A2">
        <w:rPr>
          <w:sz w:val="24"/>
        </w:rPr>
        <w:t xml:space="preserve"> and availability</w:t>
      </w:r>
      <w:r>
        <w:rPr>
          <w:sz w:val="24"/>
        </w:rPr>
        <w:t>, poor packaging and presentation</w:t>
      </w:r>
      <w:r w:rsidR="009321A2">
        <w:rPr>
          <w:sz w:val="24"/>
        </w:rPr>
        <w:t xml:space="preserve">. </w:t>
      </w:r>
      <w:r>
        <w:rPr>
          <w:sz w:val="24"/>
        </w:rPr>
        <w:t xml:space="preserve">In order to grow local demand, these factors would need to be addressed </w:t>
      </w:r>
      <w:r w:rsidR="00563C08">
        <w:rPr>
          <w:sz w:val="24"/>
        </w:rPr>
        <w:t xml:space="preserve">for there to be greater uptake by consumers. </w:t>
      </w:r>
      <w:r>
        <w:rPr>
          <w:sz w:val="24"/>
        </w:rPr>
        <w:t xml:space="preserve"> </w:t>
      </w:r>
    </w:p>
    <w:p w14:paraId="266531AF" w14:textId="77777777" w:rsidR="003508EC" w:rsidRPr="00AA071A" w:rsidRDefault="003508EC" w:rsidP="003508EC">
      <w:pPr>
        <w:widowControl w:val="0"/>
        <w:jc w:val="both"/>
        <w:rPr>
          <w:rFonts w:cs="Tahoma"/>
          <w:sz w:val="24"/>
          <w:szCs w:val="20"/>
        </w:rPr>
      </w:pPr>
    </w:p>
    <w:p w14:paraId="132FBF4C" w14:textId="77777777" w:rsidR="008E51A7" w:rsidRDefault="008E51A7" w:rsidP="008E51A7">
      <w:pPr>
        <w:keepNext/>
        <w:widowControl w:val="0"/>
        <w:jc w:val="both"/>
        <w:rPr>
          <w:rFonts w:cs="Tahoma"/>
          <w:sz w:val="20"/>
          <w:szCs w:val="20"/>
        </w:rPr>
      </w:pPr>
    </w:p>
    <w:p w14:paraId="29CA8D58" w14:textId="77777777" w:rsidR="00D149D2" w:rsidRDefault="00D149D2" w:rsidP="00D149D2">
      <w:r>
        <w:br w:type="page"/>
      </w:r>
    </w:p>
    <w:p w14:paraId="5A9D2E6D" w14:textId="77777777" w:rsidR="003508EC" w:rsidRDefault="001D7B09" w:rsidP="009E377D">
      <w:pPr>
        <w:pStyle w:val="Heading1"/>
        <w:numPr>
          <w:ilvl w:val="0"/>
          <w:numId w:val="2"/>
        </w:numPr>
      </w:pPr>
      <w:bookmarkStart w:id="25" w:name="_Toc443647831"/>
      <w:r>
        <w:lastRenderedPageBreak/>
        <w:t>SUPPLY SITUATION</w:t>
      </w:r>
      <w:bookmarkEnd w:id="25"/>
      <w:r>
        <w:t xml:space="preserve"> </w:t>
      </w:r>
    </w:p>
    <w:p w14:paraId="5B0AF40C" w14:textId="77777777" w:rsidR="003508EC" w:rsidRDefault="003508EC" w:rsidP="003508EC">
      <w:pPr>
        <w:rPr>
          <w:sz w:val="24"/>
        </w:rPr>
      </w:pPr>
    </w:p>
    <w:p w14:paraId="4E415224" w14:textId="77777777" w:rsidR="00AC6FB3" w:rsidRDefault="00AC6FB3" w:rsidP="007D689A">
      <w:pPr>
        <w:jc w:val="both"/>
        <w:rPr>
          <w:sz w:val="24"/>
        </w:rPr>
      </w:pPr>
      <w:r w:rsidRPr="00092232">
        <w:rPr>
          <w:sz w:val="24"/>
        </w:rPr>
        <w:t xml:space="preserve">This section presents </w:t>
      </w:r>
      <w:r w:rsidR="004A47DC" w:rsidRPr="00092232">
        <w:rPr>
          <w:sz w:val="24"/>
        </w:rPr>
        <w:t>an overview of the</w:t>
      </w:r>
      <w:r w:rsidRPr="00092232">
        <w:rPr>
          <w:sz w:val="24"/>
        </w:rPr>
        <w:t xml:space="preserve"> </w:t>
      </w:r>
      <w:r w:rsidR="001B7279" w:rsidRPr="00092232">
        <w:rPr>
          <w:sz w:val="24"/>
        </w:rPr>
        <w:t xml:space="preserve">supply </w:t>
      </w:r>
      <w:r w:rsidR="00D41236" w:rsidRPr="00092232">
        <w:rPr>
          <w:sz w:val="24"/>
        </w:rPr>
        <w:t>of honey in Northern Belize</w:t>
      </w:r>
      <w:r w:rsidR="004A47DC" w:rsidRPr="00092232">
        <w:rPr>
          <w:sz w:val="24"/>
        </w:rPr>
        <w:t xml:space="preserve">. </w:t>
      </w:r>
      <w:r w:rsidR="00092232" w:rsidRPr="00092232">
        <w:rPr>
          <w:sz w:val="24"/>
        </w:rPr>
        <w:t>It gives an estimate</w:t>
      </w:r>
      <w:r w:rsidR="00092232">
        <w:rPr>
          <w:sz w:val="24"/>
        </w:rPr>
        <w:t xml:space="preserve"> of the share of domestic production and illegal importation to total supply, number of beekeepers, productivity of local production, as well as the cost of production. </w:t>
      </w:r>
    </w:p>
    <w:p w14:paraId="3AF90A7E" w14:textId="77777777" w:rsidR="00886462" w:rsidRPr="00AC6FB3" w:rsidRDefault="00886462" w:rsidP="00277D74">
      <w:pPr>
        <w:spacing w:after="0"/>
        <w:jc w:val="both"/>
        <w:rPr>
          <w:sz w:val="24"/>
        </w:rPr>
      </w:pPr>
    </w:p>
    <w:p w14:paraId="7F144E53" w14:textId="77777777" w:rsidR="00974CD9" w:rsidRPr="00974CD9" w:rsidRDefault="00974CD9" w:rsidP="009E377D">
      <w:pPr>
        <w:pStyle w:val="Heading2"/>
        <w:numPr>
          <w:ilvl w:val="1"/>
          <w:numId w:val="5"/>
        </w:numPr>
      </w:pPr>
      <w:bookmarkStart w:id="26" w:name="_Toc443647832"/>
      <w:r w:rsidRPr="00974CD9">
        <w:t>Honey Supply</w:t>
      </w:r>
      <w:bookmarkEnd w:id="26"/>
    </w:p>
    <w:p w14:paraId="490DBC17" w14:textId="77777777" w:rsidR="00C3268F" w:rsidRDefault="00C3268F" w:rsidP="001763F9">
      <w:pPr>
        <w:widowControl w:val="0"/>
        <w:jc w:val="both"/>
        <w:rPr>
          <w:rFonts w:cs="Tahoma"/>
          <w:sz w:val="24"/>
          <w:szCs w:val="24"/>
        </w:rPr>
      </w:pPr>
      <w:r>
        <w:rPr>
          <w:rFonts w:cs="Tahoma"/>
          <w:sz w:val="24"/>
          <w:szCs w:val="24"/>
        </w:rPr>
        <w:t xml:space="preserve">National consumption of honey is estimated at 247 </w:t>
      </w:r>
      <w:r w:rsidR="00277D74">
        <w:rPr>
          <w:rFonts w:cs="Tahoma"/>
          <w:sz w:val="24"/>
          <w:szCs w:val="24"/>
        </w:rPr>
        <w:t xml:space="preserve">units of </w:t>
      </w:r>
      <w:r>
        <w:rPr>
          <w:rFonts w:cs="Tahoma"/>
          <w:sz w:val="24"/>
          <w:szCs w:val="24"/>
        </w:rPr>
        <w:t>55-gallon drums</w:t>
      </w:r>
      <w:r w:rsidR="00277D74">
        <w:rPr>
          <w:rFonts w:cs="Tahoma"/>
          <w:sz w:val="24"/>
          <w:szCs w:val="24"/>
        </w:rPr>
        <w:t xml:space="preserve"> or </w:t>
      </w:r>
      <w:r w:rsidR="00BA2FEE">
        <w:rPr>
          <w:rFonts w:cs="Tahoma"/>
          <w:sz w:val="24"/>
          <w:szCs w:val="24"/>
        </w:rPr>
        <w:t>13,585 gallons</w:t>
      </w:r>
      <w:r w:rsidR="00273C1F">
        <w:rPr>
          <w:rFonts w:cs="Tahoma"/>
          <w:sz w:val="24"/>
          <w:szCs w:val="24"/>
        </w:rPr>
        <w:t xml:space="preserve"> per year</w:t>
      </w:r>
      <w:r>
        <w:rPr>
          <w:rFonts w:cs="Tahoma"/>
          <w:sz w:val="24"/>
          <w:szCs w:val="24"/>
        </w:rPr>
        <w:t xml:space="preserve">. </w:t>
      </w:r>
      <w:r w:rsidR="00974CD9" w:rsidRPr="00324F0F">
        <w:rPr>
          <w:rFonts w:cs="Tahoma"/>
          <w:sz w:val="24"/>
          <w:szCs w:val="24"/>
        </w:rPr>
        <w:t xml:space="preserve">Since the national production is estimated at around 120 </w:t>
      </w:r>
      <w:r w:rsidR="00BA2FEE">
        <w:rPr>
          <w:rFonts w:cs="Tahoma"/>
          <w:sz w:val="24"/>
          <w:szCs w:val="24"/>
        </w:rPr>
        <w:t xml:space="preserve">units of </w:t>
      </w:r>
      <w:r w:rsidR="00974CD9" w:rsidRPr="00324F0F">
        <w:rPr>
          <w:rFonts w:cs="Tahoma"/>
          <w:sz w:val="24"/>
          <w:szCs w:val="24"/>
        </w:rPr>
        <w:t>55-gallon</w:t>
      </w:r>
      <w:r>
        <w:rPr>
          <w:rFonts w:cs="Tahoma"/>
          <w:sz w:val="24"/>
          <w:szCs w:val="24"/>
        </w:rPr>
        <w:t xml:space="preserve"> drums </w:t>
      </w:r>
      <w:r w:rsidR="00BA2FEE">
        <w:rPr>
          <w:rFonts w:cs="Tahoma"/>
          <w:sz w:val="24"/>
          <w:szCs w:val="24"/>
        </w:rPr>
        <w:t>(or 6,600</w:t>
      </w:r>
      <w:r w:rsidR="00C6718C">
        <w:rPr>
          <w:rFonts w:cs="Tahoma"/>
          <w:sz w:val="24"/>
          <w:szCs w:val="24"/>
        </w:rPr>
        <w:t xml:space="preserve"> gallons</w:t>
      </w:r>
      <w:r w:rsidR="00BA2FEE">
        <w:rPr>
          <w:rFonts w:cs="Tahoma"/>
          <w:sz w:val="24"/>
          <w:szCs w:val="24"/>
        </w:rPr>
        <w:t xml:space="preserve">) </w:t>
      </w:r>
      <w:r>
        <w:rPr>
          <w:rFonts w:cs="Tahoma"/>
          <w:sz w:val="24"/>
          <w:szCs w:val="24"/>
        </w:rPr>
        <w:t>per year</w:t>
      </w:r>
      <w:r w:rsidR="00974CD9" w:rsidRPr="00324F0F">
        <w:rPr>
          <w:rFonts w:cs="Tahoma"/>
          <w:sz w:val="24"/>
          <w:szCs w:val="24"/>
        </w:rPr>
        <w:t xml:space="preserve">, then the estimate of supply from illegal importation, or contraband honey, would be around 127 </w:t>
      </w:r>
      <w:r w:rsidR="00C6718C">
        <w:rPr>
          <w:rFonts w:cs="Tahoma"/>
          <w:sz w:val="24"/>
          <w:szCs w:val="24"/>
        </w:rPr>
        <w:t xml:space="preserve">units of 55-gallon </w:t>
      </w:r>
      <w:r w:rsidR="00974CD9" w:rsidRPr="00324F0F">
        <w:rPr>
          <w:rFonts w:cs="Tahoma"/>
          <w:sz w:val="24"/>
          <w:szCs w:val="24"/>
        </w:rPr>
        <w:t xml:space="preserve">drums </w:t>
      </w:r>
      <w:r w:rsidR="00C6718C">
        <w:rPr>
          <w:rFonts w:cs="Tahoma"/>
          <w:sz w:val="24"/>
          <w:szCs w:val="24"/>
        </w:rPr>
        <w:t>(</w:t>
      </w:r>
      <w:r w:rsidR="00273C1F">
        <w:rPr>
          <w:rFonts w:cs="Tahoma"/>
          <w:sz w:val="24"/>
          <w:szCs w:val="24"/>
        </w:rPr>
        <w:t xml:space="preserve">or </w:t>
      </w:r>
      <w:r w:rsidR="00C6718C">
        <w:rPr>
          <w:rFonts w:cs="Tahoma"/>
          <w:sz w:val="24"/>
          <w:szCs w:val="24"/>
        </w:rPr>
        <w:t xml:space="preserve">6,985 gallons) </w:t>
      </w:r>
      <w:r w:rsidR="00974CD9" w:rsidRPr="00324F0F">
        <w:rPr>
          <w:rFonts w:cs="Tahoma"/>
          <w:sz w:val="24"/>
          <w:szCs w:val="24"/>
        </w:rPr>
        <w:t xml:space="preserve">per year.  </w:t>
      </w:r>
    </w:p>
    <w:p w14:paraId="2EF59499" w14:textId="77777777" w:rsidR="00AC6FB3" w:rsidRDefault="00AC6FB3" w:rsidP="00AC6FB3">
      <w:pPr>
        <w:widowControl w:val="0"/>
        <w:jc w:val="both"/>
        <w:rPr>
          <w:rFonts w:cs="Tahoma"/>
          <w:sz w:val="24"/>
          <w:szCs w:val="20"/>
        </w:rPr>
      </w:pPr>
      <w:r w:rsidRPr="00216D31">
        <w:rPr>
          <w:rFonts w:cs="Tahoma"/>
          <w:sz w:val="24"/>
          <w:szCs w:val="20"/>
        </w:rPr>
        <w:t>Honey is mostly harvested and with highest availability between the drier months of January to May. In good years, there can be smaller harvests in August</w:t>
      </w:r>
      <w:r>
        <w:rPr>
          <w:rFonts w:cs="Tahoma"/>
          <w:sz w:val="24"/>
          <w:szCs w:val="20"/>
        </w:rPr>
        <w:t xml:space="preserve"> to </w:t>
      </w:r>
      <w:r w:rsidRPr="00216D31">
        <w:rPr>
          <w:rFonts w:cs="Tahoma"/>
          <w:sz w:val="24"/>
          <w:szCs w:val="20"/>
        </w:rPr>
        <w:t>September and in November</w:t>
      </w:r>
      <w:r>
        <w:rPr>
          <w:rFonts w:cs="Tahoma"/>
          <w:sz w:val="24"/>
          <w:szCs w:val="20"/>
        </w:rPr>
        <w:t xml:space="preserve"> to </w:t>
      </w:r>
      <w:r w:rsidRPr="00216D31">
        <w:rPr>
          <w:rFonts w:cs="Tahoma"/>
          <w:sz w:val="24"/>
          <w:szCs w:val="20"/>
        </w:rPr>
        <w:t xml:space="preserve">December. There is </w:t>
      </w:r>
      <w:r>
        <w:rPr>
          <w:rFonts w:cs="Tahoma"/>
          <w:sz w:val="24"/>
          <w:szCs w:val="20"/>
        </w:rPr>
        <w:t xml:space="preserve">lower quantity </w:t>
      </w:r>
      <w:r w:rsidRPr="00216D31">
        <w:rPr>
          <w:rFonts w:cs="Tahoma"/>
          <w:sz w:val="24"/>
          <w:szCs w:val="20"/>
        </w:rPr>
        <w:t>of honey available in the market between September to November</w:t>
      </w:r>
      <w:r w:rsidR="0061258A">
        <w:rPr>
          <w:rFonts w:cs="Tahoma"/>
          <w:sz w:val="24"/>
          <w:szCs w:val="20"/>
        </w:rPr>
        <w:t>. During this period,</w:t>
      </w:r>
      <w:r w:rsidRPr="00216D31">
        <w:rPr>
          <w:rFonts w:cs="Tahoma"/>
          <w:sz w:val="24"/>
          <w:szCs w:val="20"/>
        </w:rPr>
        <w:t xml:space="preserve"> it becomes easier for local producers to sell their honey at the higher range of prices. </w:t>
      </w:r>
    </w:p>
    <w:p w14:paraId="1E528E0C" w14:textId="77777777" w:rsidR="00974CD9" w:rsidRDefault="00974CD9" w:rsidP="00974CD9">
      <w:pPr>
        <w:widowControl w:val="0"/>
        <w:jc w:val="both"/>
        <w:rPr>
          <w:rFonts w:cs="Tahoma"/>
          <w:sz w:val="24"/>
          <w:szCs w:val="24"/>
        </w:rPr>
      </w:pPr>
      <w:r w:rsidRPr="00C3268F">
        <w:rPr>
          <w:rFonts w:cs="Tahoma"/>
          <w:sz w:val="24"/>
          <w:szCs w:val="24"/>
        </w:rPr>
        <w:t>The price of contraband honey landed in Belize is around BZ$1,300 per 55-gallon drum.</w:t>
      </w:r>
      <w:r w:rsidRPr="00324F0F">
        <w:rPr>
          <w:rFonts w:cs="Tahoma"/>
          <w:sz w:val="24"/>
          <w:szCs w:val="24"/>
        </w:rPr>
        <w:t xml:space="preserve"> Since the harvesting season in the source regions, Peten</w:t>
      </w:r>
      <w:r w:rsidR="008975EA">
        <w:rPr>
          <w:rFonts w:cs="Tahoma"/>
          <w:sz w:val="24"/>
          <w:szCs w:val="24"/>
        </w:rPr>
        <w:t>,</w:t>
      </w:r>
      <w:r w:rsidRPr="00324F0F">
        <w:rPr>
          <w:rFonts w:cs="Tahoma"/>
          <w:sz w:val="24"/>
          <w:szCs w:val="24"/>
        </w:rPr>
        <w:t xml:space="preserve"> Guatemala and Quintana Roo</w:t>
      </w:r>
      <w:r w:rsidR="008975EA">
        <w:rPr>
          <w:rFonts w:cs="Tahoma"/>
          <w:sz w:val="24"/>
          <w:szCs w:val="24"/>
        </w:rPr>
        <w:t>,</w:t>
      </w:r>
      <w:r w:rsidRPr="00324F0F">
        <w:rPr>
          <w:rFonts w:cs="Tahoma"/>
          <w:sz w:val="24"/>
          <w:szCs w:val="24"/>
        </w:rPr>
        <w:t xml:space="preserve"> Mexico, is almost the same as Belize, the availability is higher and price</w:t>
      </w:r>
      <w:r w:rsidR="0061258A">
        <w:rPr>
          <w:rFonts w:cs="Tahoma"/>
          <w:sz w:val="24"/>
          <w:szCs w:val="24"/>
        </w:rPr>
        <w:t>s</w:t>
      </w:r>
      <w:r w:rsidRPr="00324F0F">
        <w:rPr>
          <w:rFonts w:cs="Tahoma"/>
          <w:sz w:val="24"/>
          <w:szCs w:val="24"/>
        </w:rPr>
        <w:t xml:space="preserve"> lower from January to May, with lower availability and higher price during the June to December period. </w:t>
      </w:r>
    </w:p>
    <w:p w14:paraId="60201B61" w14:textId="77777777" w:rsidR="00C3268F" w:rsidRPr="00C3268F" w:rsidRDefault="00C3268F" w:rsidP="00C3268F">
      <w:pPr>
        <w:pStyle w:val="Default"/>
        <w:jc w:val="both"/>
        <w:rPr>
          <w:rFonts w:asciiTheme="minorHAnsi" w:hAnsiTheme="minorHAnsi"/>
          <w:b/>
        </w:rPr>
      </w:pPr>
      <w:r w:rsidRPr="00C3268F">
        <w:rPr>
          <w:rFonts w:asciiTheme="minorHAnsi" w:hAnsiTheme="minorHAnsi"/>
          <w:b/>
        </w:rPr>
        <w:t>Location of Hives</w:t>
      </w:r>
    </w:p>
    <w:p w14:paraId="4AC73AD8" w14:textId="77777777" w:rsidR="00C3268F" w:rsidRDefault="00C3268F" w:rsidP="00C3268F">
      <w:pPr>
        <w:pStyle w:val="Default"/>
        <w:jc w:val="both"/>
        <w:rPr>
          <w:rFonts w:asciiTheme="minorHAnsi" w:hAnsiTheme="minorHAnsi"/>
        </w:rPr>
      </w:pPr>
    </w:p>
    <w:p w14:paraId="58294BCE" w14:textId="77777777" w:rsidR="00C3268F" w:rsidRPr="00600EDD" w:rsidRDefault="00C3268F" w:rsidP="00C3268F">
      <w:pPr>
        <w:pStyle w:val="Default"/>
        <w:jc w:val="both"/>
        <w:rPr>
          <w:rFonts w:asciiTheme="minorHAnsi" w:hAnsiTheme="minorHAnsi"/>
        </w:rPr>
      </w:pPr>
      <w:r w:rsidRPr="00600EDD">
        <w:rPr>
          <w:rFonts w:asciiTheme="minorHAnsi" w:hAnsiTheme="minorHAnsi"/>
        </w:rPr>
        <w:t xml:space="preserve">The majority of hives are located along the southern Orange Walk district and southern and eastern periphery of </w:t>
      </w:r>
      <w:r w:rsidR="00663572">
        <w:rPr>
          <w:rFonts w:asciiTheme="minorHAnsi" w:hAnsiTheme="minorHAnsi"/>
        </w:rPr>
        <w:t>the Coroza</w:t>
      </w:r>
      <w:r w:rsidRPr="00600EDD">
        <w:rPr>
          <w:rFonts w:asciiTheme="minorHAnsi" w:hAnsiTheme="minorHAnsi"/>
        </w:rPr>
        <w:t xml:space="preserve">l district, where forested areas with ample fresh water streams, rivers and lagoons still exist. Beekeepers live within a range of 3 </w:t>
      </w:r>
      <w:r w:rsidR="0061258A">
        <w:rPr>
          <w:rFonts w:asciiTheme="minorHAnsi" w:hAnsiTheme="minorHAnsi"/>
        </w:rPr>
        <w:t>to</w:t>
      </w:r>
      <w:r w:rsidR="0061258A" w:rsidRPr="00600EDD">
        <w:rPr>
          <w:rFonts w:asciiTheme="minorHAnsi" w:hAnsiTheme="minorHAnsi"/>
        </w:rPr>
        <w:t xml:space="preserve"> </w:t>
      </w:r>
      <w:r w:rsidRPr="00600EDD">
        <w:rPr>
          <w:rFonts w:asciiTheme="minorHAnsi" w:hAnsiTheme="minorHAnsi"/>
        </w:rPr>
        <w:t xml:space="preserve">45 miles from where they keep hives. The hives are usually kept in an area where the forest is cleared to allow naturally filtered sunlight in clusters of 2-20 hives per apiary. Typically, beekeepers would visit hives </w:t>
      </w:r>
      <w:r w:rsidR="008975EA">
        <w:rPr>
          <w:rFonts w:asciiTheme="minorHAnsi" w:hAnsiTheme="minorHAnsi"/>
        </w:rPr>
        <w:t xml:space="preserve">at </w:t>
      </w:r>
      <w:r w:rsidRPr="00600EDD">
        <w:rPr>
          <w:rFonts w:asciiTheme="minorHAnsi" w:hAnsiTheme="minorHAnsi"/>
        </w:rPr>
        <w:t>an average of once per week.</w:t>
      </w:r>
    </w:p>
    <w:p w14:paraId="434E07C9" w14:textId="77777777" w:rsidR="00C3268F" w:rsidRPr="00600EDD" w:rsidRDefault="00C3268F" w:rsidP="00C3268F">
      <w:pPr>
        <w:pStyle w:val="Default"/>
        <w:jc w:val="both"/>
        <w:rPr>
          <w:rFonts w:asciiTheme="minorHAnsi" w:hAnsiTheme="minorHAnsi"/>
        </w:rPr>
      </w:pPr>
      <w:r w:rsidRPr="00600EDD">
        <w:rPr>
          <w:rFonts w:asciiTheme="minorHAnsi" w:hAnsiTheme="minorHAnsi"/>
        </w:rPr>
        <w:t> </w:t>
      </w:r>
    </w:p>
    <w:p w14:paraId="238D7DB7" w14:textId="77777777" w:rsidR="00C3268F" w:rsidRPr="00927C2C" w:rsidRDefault="00C3268F" w:rsidP="00E63D5C">
      <w:pPr>
        <w:pStyle w:val="Default"/>
        <w:jc w:val="both"/>
        <w:rPr>
          <w:rFonts w:asciiTheme="minorHAnsi" w:hAnsiTheme="minorHAnsi"/>
        </w:rPr>
      </w:pPr>
      <w:r w:rsidRPr="00600EDD">
        <w:rPr>
          <w:rFonts w:asciiTheme="minorHAnsi" w:hAnsiTheme="minorHAnsi"/>
        </w:rPr>
        <w:t>All of the beekeepers depend on forest flower for natural feeding of the bees. Some leave honey and wax in the hives for feeding during off-bloom periods, while others harvest all the honey from the hives and feed sugar syrup and/or other meal</w:t>
      </w:r>
      <w:r w:rsidR="008975EA">
        <w:rPr>
          <w:rFonts w:asciiTheme="minorHAnsi" w:hAnsiTheme="minorHAnsi"/>
        </w:rPr>
        <w:t>s</w:t>
      </w:r>
      <w:r w:rsidRPr="00600EDD">
        <w:rPr>
          <w:rFonts w:asciiTheme="minorHAnsi" w:hAnsiTheme="minorHAnsi"/>
        </w:rPr>
        <w:t xml:space="preserve"> during these periods. Forest flower is increasingly scarce as deforestation has accelerated with the expansion of commercial agriculture, forcing beekeepers further away from where they live and pushing up their cost of operations. </w:t>
      </w:r>
      <w:r w:rsidR="00E63D5C">
        <w:rPr>
          <w:rFonts w:asciiTheme="minorHAnsi" w:hAnsiTheme="minorHAnsi"/>
        </w:rPr>
        <w:t>In s</w:t>
      </w:r>
      <w:r w:rsidRPr="00600EDD">
        <w:rPr>
          <w:rFonts w:asciiTheme="minorHAnsi" w:hAnsiTheme="minorHAnsi"/>
        </w:rPr>
        <w:t xml:space="preserve">ome years the region experiences two forest flower blooms, while </w:t>
      </w:r>
      <w:r w:rsidR="00E63D5C">
        <w:rPr>
          <w:rFonts w:asciiTheme="minorHAnsi" w:hAnsiTheme="minorHAnsi"/>
        </w:rPr>
        <w:t>for other</w:t>
      </w:r>
      <w:r w:rsidRPr="00600EDD">
        <w:rPr>
          <w:rFonts w:asciiTheme="minorHAnsi" w:hAnsiTheme="minorHAnsi"/>
        </w:rPr>
        <w:t xml:space="preserve"> </w:t>
      </w:r>
      <w:r w:rsidRPr="00600EDD">
        <w:rPr>
          <w:rFonts w:asciiTheme="minorHAnsi" w:hAnsiTheme="minorHAnsi"/>
        </w:rPr>
        <w:lastRenderedPageBreak/>
        <w:t>years they experience very short, light blooms due to longer periods of lower temperatures and higher rainfall.</w:t>
      </w:r>
      <w:r w:rsidRPr="00927C2C">
        <w:rPr>
          <w:rFonts w:asciiTheme="minorHAnsi" w:hAnsiTheme="minorHAnsi"/>
        </w:rPr>
        <w:t xml:space="preserve"> </w:t>
      </w:r>
    </w:p>
    <w:p w14:paraId="061CAB34" w14:textId="77777777" w:rsidR="00974CD9" w:rsidRPr="003508EC" w:rsidRDefault="00974CD9" w:rsidP="003508EC"/>
    <w:p w14:paraId="14E09594" w14:textId="77777777" w:rsidR="00F9086D" w:rsidRPr="001D7B09" w:rsidRDefault="00F9086D" w:rsidP="009E377D">
      <w:pPr>
        <w:pStyle w:val="Heading2"/>
        <w:numPr>
          <w:ilvl w:val="1"/>
          <w:numId w:val="5"/>
        </w:numPr>
      </w:pPr>
      <w:bookmarkStart w:id="27" w:name="_Toc443647833"/>
      <w:r w:rsidRPr="001D7B09">
        <w:t>Producers</w:t>
      </w:r>
      <w:r w:rsidR="005B1479" w:rsidRPr="001D7B09">
        <w:t>, Skills</w:t>
      </w:r>
      <w:r w:rsidR="006779DA" w:rsidRPr="001D7B09">
        <w:t xml:space="preserve"> and Organization</w:t>
      </w:r>
      <w:bookmarkEnd w:id="27"/>
    </w:p>
    <w:p w14:paraId="06D6FE46" w14:textId="77777777" w:rsidR="00544B7B" w:rsidRDefault="00F12C89" w:rsidP="003F4B72">
      <w:pPr>
        <w:widowControl w:val="0"/>
        <w:spacing w:line="240" w:lineRule="auto"/>
        <w:jc w:val="both"/>
        <w:rPr>
          <w:rFonts w:cs="Tahoma"/>
          <w:sz w:val="24"/>
          <w:szCs w:val="20"/>
        </w:rPr>
      </w:pPr>
      <w:r>
        <w:rPr>
          <w:noProof/>
        </w:rPr>
        <mc:AlternateContent>
          <mc:Choice Requires="wps">
            <w:drawing>
              <wp:anchor distT="0" distB="0" distL="114300" distR="114300" simplePos="0" relativeHeight="251749888" behindDoc="0" locked="0" layoutInCell="1" allowOverlap="1" wp14:anchorId="22253FAF" wp14:editId="0A08E57C">
                <wp:simplePos x="0" y="0"/>
                <wp:positionH relativeFrom="column">
                  <wp:posOffset>2739390</wp:posOffset>
                </wp:positionH>
                <wp:positionV relativeFrom="paragraph">
                  <wp:posOffset>2920365</wp:posOffset>
                </wp:positionV>
                <wp:extent cx="3124200" cy="405765"/>
                <wp:effectExtent l="0" t="0" r="0" b="0"/>
                <wp:wrapSquare wrapText="bothSides"/>
                <wp:docPr id="14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24200" cy="405765"/>
                        </a:xfrm>
                        <a:prstGeom prst="rect">
                          <a:avLst/>
                        </a:prstGeom>
                        <a:solidFill>
                          <a:prstClr val="white"/>
                        </a:solidFill>
                        <a:ln>
                          <a:noFill/>
                        </a:ln>
                        <a:effectLst/>
                      </wps:spPr>
                      <wps:txbx>
                        <w:txbxContent>
                          <w:p w14:paraId="3535BD1F" w14:textId="77777777" w:rsidR="004847CF" w:rsidRPr="00337843" w:rsidRDefault="004847CF" w:rsidP="00F12C89">
                            <w:pPr>
                              <w:pStyle w:val="Caption"/>
                              <w:jc w:val="center"/>
                              <w:rPr>
                                <w:rFonts w:cs="Tahoma"/>
                                <w:noProof/>
                                <w:sz w:val="20"/>
                                <w:szCs w:val="20"/>
                              </w:rPr>
                            </w:pPr>
                            <w:bookmarkStart w:id="28" w:name="_Toc443647863"/>
                            <w:r>
                              <w:t xml:space="preserve">Figure </w:t>
                            </w:r>
                            <w:fldSimple w:instr=" SEQ Figure \* ARABIC ">
                              <w:r>
                                <w:rPr>
                                  <w:noProof/>
                                </w:rPr>
                                <w:t>5</w:t>
                              </w:r>
                            </w:fldSimple>
                            <w:r>
                              <w:t xml:space="preserve"> triple box hives are more productive than double and single box hives</w:t>
                            </w:r>
                            <w:bookmarkEnd w:id="28"/>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22253FAF" id="Text Box 143" o:spid="_x0000_s1050" type="#_x0000_t202" style="position:absolute;left:0;text-align:left;margin-left:215.7pt;margin-top:229.95pt;width:246pt;height:31.9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" stroked="f">
                <v:textbox style="mso-fit-shape-to-text:t" inset="0,0,0,0">
                  <w:txbxContent>
                    <w:p w14:paraId="3535BD1F" w14:textId="77777777" w:rsidR="004847CF" w:rsidRPr="00337843" w:rsidRDefault="004847CF" w:rsidP="00F12C89">
                      <w:pPr>
                        <w:pStyle w:val="Caption"/>
                        <w:jc w:val="center"/>
                        <w:rPr>
                          <w:rFonts w:cs="Tahoma"/>
                          <w:noProof/>
                          <w:sz w:val="20"/>
                          <w:szCs w:val="20"/>
                        </w:rPr>
                      </w:pPr>
                      <w:bookmarkStart w:id="29" w:name="_Toc443647863"/>
                      <w:r>
                        <w:t xml:space="preserve">Figure </w:t>
                      </w:r>
                      <w:fldSimple w:instr=" SEQ Figure \* ARABIC ">
                        <w:r>
                          <w:rPr>
                            <w:noProof/>
                          </w:rPr>
                          <w:t>5</w:t>
                        </w:r>
                      </w:fldSimple>
                      <w:r>
                        <w:t xml:space="preserve"> triple box hives are more productive than double and single box hives</w:t>
                      </w:r>
                      <w:bookmarkEnd w:id="29"/>
                    </w:p>
                  </w:txbxContent>
                </v:textbox>
                <w10:wrap type="square"/>
              </v:shape>
            </w:pict>
          </mc:Fallback>
        </mc:AlternateContent>
      </w:r>
      <w:r w:rsidRPr="00A26EFD">
        <w:rPr>
          <w:rFonts w:cs="Tahoma"/>
          <w:noProof/>
          <w:sz w:val="20"/>
          <w:szCs w:val="20"/>
        </w:rPr>
        <w:drawing>
          <wp:anchor distT="0" distB="0" distL="114300" distR="114300" simplePos="0" relativeHeight="251748864" behindDoc="0" locked="0" layoutInCell="1" allowOverlap="1" wp14:anchorId="12586F69" wp14:editId="65B6CCCF">
            <wp:simplePos x="0" y="0"/>
            <wp:positionH relativeFrom="column">
              <wp:posOffset>2787015</wp:posOffset>
            </wp:positionH>
            <wp:positionV relativeFrom="paragraph">
              <wp:posOffset>977265</wp:posOffset>
            </wp:positionV>
            <wp:extent cx="3038475" cy="1895475"/>
            <wp:effectExtent l="38100" t="38100" r="47625" b="47625"/>
            <wp:wrapSquare wrapText="bothSides"/>
            <wp:docPr id="142" name="Picture 142" descr="C:\Users\Charles\Dropbox\Leslie Tech\HARRISON, RICHARD\GT_hawkey_COADAP_20120308_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Charles\Dropbox\Leslie Tech\HARRISON, RICHARD\GT_hawkey_COADAP_20120308_061.jpg"/>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b="6573"/>
                    <a:stretch/>
                  </pic:blipFill>
                  <pic:spPr bwMode="auto">
                    <a:xfrm>
                      <a:off x="0" y="0"/>
                      <a:ext cx="3038475" cy="1895475"/>
                    </a:xfrm>
                    <a:prstGeom prst="rect">
                      <a:avLst/>
                    </a:prstGeom>
                    <a:noFill/>
                    <a:ln w="38100" cap="flat" cmpd="sng" algn="ctr">
                      <a:solidFill>
                        <a:srgbClr val="FFC000"/>
                      </a:solidFill>
                      <a:prstDash val="solid"/>
                      <a:round/>
                      <a:headEnd type="none" w="med" len="med"/>
                      <a:tailEnd type="none" w="med" len="med"/>
                    </a:ln>
                    <a:extLst>
                      <a:ext uri="{53640926-AAD7-44D8-BBD7-CCE9431645EC}">
                        <a14:shadowObscured xmlns:a14="http://schemas.microsoft.com/office/drawing/2010/main"/>
                      </a:ext>
                    </a:extLst>
                  </pic:spPr>
                </pic:pic>
              </a:graphicData>
            </a:graphic>
          </wp:anchor>
        </w:drawing>
      </w:r>
      <w:r w:rsidR="00F9086D" w:rsidRPr="001D7B09">
        <w:rPr>
          <w:rFonts w:cs="Tahoma"/>
          <w:sz w:val="24"/>
          <w:szCs w:val="20"/>
        </w:rPr>
        <w:t>Coroz</w:t>
      </w:r>
      <w:r w:rsidR="00663572">
        <w:rPr>
          <w:rFonts w:cs="Tahoma"/>
          <w:sz w:val="24"/>
          <w:szCs w:val="20"/>
        </w:rPr>
        <w:t>a</w:t>
      </w:r>
      <w:r w:rsidR="00F9086D" w:rsidRPr="001D7B09">
        <w:rPr>
          <w:rFonts w:cs="Tahoma"/>
          <w:sz w:val="24"/>
          <w:szCs w:val="20"/>
        </w:rPr>
        <w:t xml:space="preserve">l and Orange Walk districts have </w:t>
      </w:r>
      <w:r w:rsidR="00544B7B">
        <w:rPr>
          <w:rFonts w:cs="Tahoma"/>
          <w:sz w:val="24"/>
          <w:szCs w:val="20"/>
        </w:rPr>
        <w:t>an estimated</w:t>
      </w:r>
      <w:r w:rsidR="00F9086D" w:rsidRPr="001D7B09">
        <w:rPr>
          <w:rFonts w:cs="Tahoma"/>
          <w:sz w:val="24"/>
          <w:szCs w:val="20"/>
        </w:rPr>
        <w:t xml:space="preserve"> 35 </w:t>
      </w:r>
      <w:r w:rsidR="00F9086D" w:rsidRPr="00544B7B">
        <w:rPr>
          <w:rFonts w:cs="Tahoma"/>
          <w:sz w:val="24"/>
          <w:szCs w:val="20"/>
        </w:rPr>
        <w:t>established beekeepers and 35 new beekeepers.</w:t>
      </w:r>
      <w:r w:rsidR="00F9086D" w:rsidRPr="001D7B09">
        <w:rPr>
          <w:rFonts w:cs="Tahoma"/>
          <w:sz w:val="24"/>
          <w:szCs w:val="20"/>
        </w:rPr>
        <w:t xml:space="preserve"> The new ones are being established in and around San Felipe and Sarteneja villages, on the periphery of protected forested areas, with help from a project being implemented by Belize Enterprise for Sustainable Technology </w:t>
      </w:r>
      <w:r w:rsidR="006779DA" w:rsidRPr="001D7B09">
        <w:rPr>
          <w:rFonts w:cs="Tahoma"/>
          <w:sz w:val="24"/>
          <w:szCs w:val="20"/>
        </w:rPr>
        <w:t>(BEST)</w:t>
      </w:r>
      <w:r w:rsidR="008975EA">
        <w:rPr>
          <w:rFonts w:cs="Tahoma"/>
          <w:sz w:val="24"/>
          <w:szCs w:val="20"/>
        </w:rPr>
        <w:t>,</w:t>
      </w:r>
      <w:r w:rsidR="006779DA" w:rsidRPr="001D7B09">
        <w:rPr>
          <w:rFonts w:cs="Tahoma"/>
          <w:sz w:val="24"/>
          <w:szCs w:val="20"/>
        </w:rPr>
        <w:t xml:space="preserve"> </w:t>
      </w:r>
      <w:r w:rsidR="00F9086D" w:rsidRPr="001D7B09">
        <w:rPr>
          <w:rFonts w:cs="Tahoma"/>
          <w:sz w:val="24"/>
          <w:szCs w:val="20"/>
        </w:rPr>
        <w:t xml:space="preserve">with financial support from the Japanese government. </w:t>
      </w:r>
    </w:p>
    <w:p w14:paraId="00E57D0E" w14:textId="77777777" w:rsidR="00362008" w:rsidRPr="00362008" w:rsidRDefault="00362008" w:rsidP="003F4B72">
      <w:pPr>
        <w:widowControl w:val="0"/>
        <w:spacing w:line="240" w:lineRule="auto"/>
        <w:jc w:val="both"/>
        <w:rPr>
          <w:rFonts w:cs="Tahoma"/>
          <w:color w:val="000000" w:themeColor="text1"/>
          <w:sz w:val="24"/>
          <w:szCs w:val="20"/>
        </w:rPr>
      </w:pPr>
      <w:r w:rsidRPr="001D7B09">
        <w:rPr>
          <w:rFonts w:cs="Tahoma"/>
          <w:sz w:val="24"/>
          <w:szCs w:val="20"/>
        </w:rPr>
        <w:t>Of the 35 established beekeepers, less than 10 have extensive experience and skills in construction</w:t>
      </w:r>
      <w:r>
        <w:rPr>
          <w:rFonts w:cs="Tahoma"/>
          <w:sz w:val="24"/>
          <w:szCs w:val="20"/>
        </w:rPr>
        <w:t>,</w:t>
      </w:r>
      <w:r w:rsidRPr="001D7B09">
        <w:rPr>
          <w:rFonts w:cs="Tahoma"/>
          <w:sz w:val="24"/>
          <w:szCs w:val="20"/>
        </w:rPr>
        <w:t xml:space="preserve"> efficient management of Africaniz</w:t>
      </w:r>
      <w:r>
        <w:rPr>
          <w:rFonts w:cs="Tahoma"/>
          <w:sz w:val="24"/>
          <w:szCs w:val="20"/>
        </w:rPr>
        <w:t>ed bee hives</w:t>
      </w:r>
      <w:r w:rsidRPr="001D7B09">
        <w:rPr>
          <w:rFonts w:cs="Tahoma"/>
          <w:sz w:val="24"/>
          <w:szCs w:val="20"/>
        </w:rPr>
        <w:t xml:space="preserve"> and harvesting of honey</w:t>
      </w:r>
      <w:r>
        <w:rPr>
          <w:rFonts w:cs="Tahoma"/>
          <w:sz w:val="24"/>
          <w:szCs w:val="20"/>
        </w:rPr>
        <w:t>.</w:t>
      </w:r>
      <w:r w:rsidRPr="001D7B09">
        <w:rPr>
          <w:rFonts w:cs="Tahoma"/>
          <w:sz w:val="24"/>
          <w:szCs w:val="20"/>
        </w:rPr>
        <w:t xml:space="preserve"> The other 25 have low</w:t>
      </w:r>
      <w:r>
        <w:rPr>
          <w:rFonts w:cs="Tahoma"/>
          <w:sz w:val="24"/>
          <w:szCs w:val="20"/>
        </w:rPr>
        <w:t xml:space="preserve"> to </w:t>
      </w:r>
      <w:r w:rsidRPr="001D7B09">
        <w:rPr>
          <w:rFonts w:cs="Tahoma"/>
          <w:sz w:val="24"/>
          <w:szCs w:val="20"/>
        </w:rPr>
        <w:t>medium experience and skill</w:t>
      </w:r>
      <w:r w:rsidR="008975EA">
        <w:rPr>
          <w:rFonts w:cs="Tahoma"/>
          <w:sz w:val="24"/>
          <w:szCs w:val="20"/>
        </w:rPr>
        <w:t>s</w:t>
      </w:r>
      <w:r>
        <w:rPr>
          <w:rFonts w:cs="Tahoma"/>
          <w:sz w:val="24"/>
          <w:szCs w:val="20"/>
        </w:rPr>
        <w:t>. They</w:t>
      </w:r>
      <w:r w:rsidRPr="001D7B09">
        <w:rPr>
          <w:rFonts w:cs="Tahoma"/>
          <w:sz w:val="24"/>
          <w:szCs w:val="20"/>
        </w:rPr>
        <w:t xml:space="preserve"> are learning </w:t>
      </w:r>
      <w:r>
        <w:rPr>
          <w:rFonts w:cs="Tahoma"/>
          <w:sz w:val="24"/>
          <w:szCs w:val="20"/>
        </w:rPr>
        <w:t xml:space="preserve">from their experiences and other </w:t>
      </w:r>
      <w:r w:rsidRPr="001D7B09">
        <w:rPr>
          <w:rFonts w:cs="Tahoma"/>
          <w:sz w:val="24"/>
          <w:szCs w:val="20"/>
        </w:rPr>
        <w:t xml:space="preserve">senior beekeepers. </w:t>
      </w:r>
      <w:r w:rsidRPr="00362008">
        <w:rPr>
          <w:rFonts w:cs="Tahoma"/>
          <w:color w:val="000000" w:themeColor="text1"/>
          <w:sz w:val="24"/>
          <w:szCs w:val="20"/>
        </w:rPr>
        <w:t>The 35 new beekeepers are just starting operations. They have indicated that they get little to no help from the agricultural extension services. It is felt that the officers may not have the skills needed to train beekeepers in production and management.</w:t>
      </w:r>
    </w:p>
    <w:p w14:paraId="7EFB2958" w14:textId="77777777" w:rsidR="00F9086D" w:rsidRDefault="00F9086D" w:rsidP="003F4B72">
      <w:pPr>
        <w:widowControl w:val="0"/>
        <w:spacing w:line="240" w:lineRule="auto"/>
        <w:jc w:val="both"/>
        <w:rPr>
          <w:rFonts w:cs="Tahoma"/>
          <w:sz w:val="24"/>
          <w:szCs w:val="20"/>
        </w:rPr>
      </w:pPr>
      <w:r w:rsidRPr="001C3D2C">
        <w:rPr>
          <w:rFonts w:cs="Tahoma"/>
          <w:sz w:val="24"/>
          <w:szCs w:val="20"/>
        </w:rPr>
        <w:t xml:space="preserve">The only registered cooperative in the north is Northern Beekeepers Cooperative with 13 members, </w:t>
      </w:r>
      <w:r w:rsidRPr="001C3D2C">
        <w:rPr>
          <w:rFonts w:cs="Tahoma"/>
          <w:color w:val="000000" w:themeColor="text1"/>
          <w:sz w:val="24"/>
          <w:szCs w:val="20"/>
        </w:rPr>
        <w:t xml:space="preserve">most of them inactive. The </w:t>
      </w:r>
      <w:r w:rsidRPr="001C3D2C">
        <w:rPr>
          <w:rFonts w:cs="Tahoma"/>
          <w:sz w:val="24"/>
          <w:szCs w:val="20"/>
        </w:rPr>
        <w:t xml:space="preserve">others are </w:t>
      </w:r>
      <w:r w:rsidR="005B1479" w:rsidRPr="001C3D2C">
        <w:rPr>
          <w:rFonts w:cs="Tahoma"/>
          <w:sz w:val="24"/>
          <w:szCs w:val="20"/>
        </w:rPr>
        <w:t xml:space="preserve">mostly </w:t>
      </w:r>
      <w:r w:rsidRPr="001C3D2C">
        <w:rPr>
          <w:rFonts w:cs="Tahoma"/>
          <w:sz w:val="24"/>
          <w:szCs w:val="20"/>
        </w:rPr>
        <w:t>past members of the Orange Walk Beekeepers Cooperative, which is not currently registered, although the beekeepers remain in close contact with each other.</w:t>
      </w:r>
      <w:r w:rsidRPr="001D7B09">
        <w:rPr>
          <w:rFonts w:cs="Tahoma"/>
          <w:sz w:val="24"/>
          <w:szCs w:val="20"/>
        </w:rPr>
        <w:t xml:space="preserve"> </w:t>
      </w:r>
    </w:p>
    <w:p w14:paraId="046E1C12" w14:textId="77777777" w:rsidR="003F4B72" w:rsidRDefault="003F4B72" w:rsidP="003F4B72">
      <w:pPr>
        <w:widowControl w:val="0"/>
        <w:spacing w:line="240" w:lineRule="auto"/>
        <w:jc w:val="both"/>
        <w:rPr>
          <w:rFonts w:cs="Tahoma"/>
          <w:sz w:val="24"/>
          <w:szCs w:val="20"/>
        </w:rPr>
      </w:pPr>
    </w:p>
    <w:p w14:paraId="0F378A60" w14:textId="77777777" w:rsidR="006779DA" w:rsidRPr="00927C2C" w:rsidRDefault="006779DA" w:rsidP="003F4B72">
      <w:pPr>
        <w:pStyle w:val="Heading2"/>
        <w:numPr>
          <w:ilvl w:val="1"/>
          <w:numId w:val="5"/>
        </w:numPr>
        <w:spacing w:line="240" w:lineRule="auto"/>
      </w:pPr>
      <w:bookmarkStart w:id="30" w:name="_Toc443647834"/>
      <w:r w:rsidRPr="00927C2C">
        <w:t>Production and Productivity</w:t>
      </w:r>
      <w:bookmarkEnd w:id="30"/>
    </w:p>
    <w:p w14:paraId="60C44251" w14:textId="77777777" w:rsidR="005F3F7A" w:rsidRDefault="00E63D5C" w:rsidP="003F4B72">
      <w:pPr>
        <w:widowControl w:val="0"/>
        <w:spacing w:line="240" w:lineRule="auto"/>
        <w:jc w:val="both"/>
        <w:rPr>
          <w:rFonts w:cs="Tahoma"/>
          <w:sz w:val="24"/>
          <w:szCs w:val="24"/>
        </w:rPr>
      </w:pPr>
      <w:r>
        <w:rPr>
          <w:rFonts w:cs="Tahoma"/>
          <w:sz w:val="24"/>
          <w:szCs w:val="20"/>
        </w:rPr>
        <w:t>P</w:t>
      </w:r>
      <w:r w:rsidR="00F010BD">
        <w:rPr>
          <w:rFonts w:cs="Tahoma"/>
          <w:sz w:val="24"/>
          <w:szCs w:val="20"/>
        </w:rPr>
        <w:t xml:space="preserve">roductivity is measured in 55 gallon drum units per 10 hives. </w:t>
      </w:r>
      <w:r w:rsidR="006779DA" w:rsidRPr="005F3F7A">
        <w:rPr>
          <w:rFonts w:cs="Tahoma"/>
          <w:sz w:val="24"/>
          <w:szCs w:val="24"/>
        </w:rPr>
        <w:t xml:space="preserve">The 2015 season was not </w:t>
      </w:r>
      <w:r w:rsidR="00436978" w:rsidRPr="005F3F7A">
        <w:rPr>
          <w:rFonts w:cs="Tahoma"/>
          <w:sz w:val="24"/>
          <w:szCs w:val="24"/>
        </w:rPr>
        <w:t xml:space="preserve">considered </w:t>
      </w:r>
      <w:r w:rsidR="006779DA" w:rsidRPr="005F3F7A">
        <w:rPr>
          <w:rFonts w:cs="Tahoma"/>
          <w:sz w:val="24"/>
          <w:szCs w:val="24"/>
        </w:rPr>
        <w:t>a good one, with prod</w:t>
      </w:r>
      <w:r w:rsidR="00663572">
        <w:rPr>
          <w:rFonts w:cs="Tahoma"/>
          <w:sz w:val="24"/>
          <w:szCs w:val="24"/>
        </w:rPr>
        <w:t>uction in Orange Walk and Coroza</w:t>
      </w:r>
      <w:r w:rsidR="006779DA" w:rsidRPr="005F3F7A">
        <w:rPr>
          <w:rFonts w:cs="Tahoma"/>
          <w:sz w:val="24"/>
          <w:szCs w:val="24"/>
        </w:rPr>
        <w:t xml:space="preserve">l estimated at around 70 units </w:t>
      </w:r>
      <w:r w:rsidR="00237C2C" w:rsidRPr="005F3F7A">
        <w:rPr>
          <w:rFonts w:cs="Tahoma"/>
          <w:sz w:val="24"/>
          <w:szCs w:val="24"/>
        </w:rPr>
        <w:t xml:space="preserve">of </w:t>
      </w:r>
      <w:r w:rsidR="006779DA" w:rsidRPr="005F3F7A">
        <w:rPr>
          <w:rFonts w:cs="Tahoma"/>
          <w:sz w:val="24"/>
          <w:szCs w:val="24"/>
        </w:rPr>
        <w:t>55-gallon drums, or around 60</w:t>
      </w:r>
      <w:r w:rsidR="00237C2C" w:rsidRPr="005F3F7A">
        <w:rPr>
          <w:rFonts w:cs="Tahoma"/>
          <w:sz w:val="24"/>
          <w:szCs w:val="24"/>
        </w:rPr>
        <w:t xml:space="preserve"> percent</w:t>
      </w:r>
      <w:r w:rsidR="006779DA" w:rsidRPr="005F3F7A">
        <w:rPr>
          <w:rFonts w:cs="Tahoma"/>
          <w:sz w:val="24"/>
          <w:szCs w:val="24"/>
        </w:rPr>
        <w:t xml:space="preserve"> of the national production estimate of 120 </w:t>
      </w:r>
      <w:r w:rsidR="001D21A7" w:rsidRPr="005F3F7A">
        <w:rPr>
          <w:rFonts w:cs="Tahoma"/>
          <w:sz w:val="24"/>
          <w:szCs w:val="24"/>
        </w:rPr>
        <w:t>units of 55-gallon</w:t>
      </w:r>
      <w:r w:rsidR="001D21A7">
        <w:rPr>
          <w:rFonts w:cs="Tahoma"/>
          <w:sz w:val="24"/>
          <w:szCs w:val="24"/>
        </w:rPr>
        <w:t xml:space="preserve"> </w:t>
      </w:r>
      <w:r w:rsidR="006779DA" w:rsidRPr="005F3F7A">
        <w:rPr>
          <w:rFonts w:cs="Tahoma"/>
          <w:sz w:val="24"/>
          <w:szCs w:val="24"/>
        </w:rPr>
        <w:t xml:space="preserve">drums. The total number of hives </w:t>
      </w:r>
      <w:r w:rsidR="005F3F7A" w:rsidRPr="005F3F7A">
        <w:rPr>
          <w:rFonts w:cs="Tahoma"/>
          <w:sz w:val="24"/>
          <w:szCs w:val="24"/>
        </w:rPr>
        <w:t>in</w:t>
      </w:r>
      <w:r w:rsidR="00436978" w:rsidRPr="005F3F7A">
        <w:rPr>
          <w:rFonts w:cs="Tahoma"/>
          <w:sz w:val="24"/>
          <w:szCs w:val="24"/>
        </w:rPr>
        <w:t xml:space="preserve"> both districts was</w:t>
      </w:r>
      <w:r w:rsidR="006779DA" w:rsidRPr="005F3F7A">
        <w:rPr>
          <w:rFonts w:cs="Tahoma"/>
          <w:sz w:val="24"/>
          <w:szCs w:val="24"/>
        </w:rPr>
        <w:t xml:space="preserve"> </w:t>
      </w:r>
      <w:r w:rsidR="00844AD1" w:rsidRPr="005F3F7A">
        <w:rPr>
          <w:rFonts w:cs="Tahoma"/>
          <w:sz w:val="24"/>
          <w:szCs w:val="24"/>
        </w:rPr>
        <w:t xml:space="preserve">estimated between 800 </w:t>
      </w:r>
      <w:r w:rsidR="005F3F7A">
        <w:rPr>
          <w:rFonts w:cs="Tahoma"/>
          <w:sz w:val="24"/>
          <w:szCs w:val="24"/>
        </w:rPr>
        <w:t>and</w:t>
      </w:r>
      <w:r w:rsidR="00844AD1" w:rsidRPr="005F3F7A">
        <w:rPr>
          <w:rFonts w:cs="Tahoma"/>
          <w:sz w:val="24"/>
          <w:szCs w:val="24"/>
        </w:rPr>
        <w:t xml:space="preserve"> 1000. Between</w:t>
      </w:r>
      <w:r w:rsidR="006779DA" w:rsidRPr="005F3F7A">
        <w:rPr>
          <w:rFonts w:cs="Tahoma"/>
          <w:sz w:val="24"/>
          <w:szCs w:val="24"/>
        </w:rPr>
        <w:t xml:space="preserve"> the two districts, there </w:t>
      </w:r>
      <w:r w:rsidR="00436A6D">
        <w:rPr>
          <w:rFonts w:cs="Tahoma"/>
          <w:sz w:val="24"/>
          <w:szCs w:val="24"/>
        </w:rPr>
        <w:t>is</w:t>
      </w:r>
      <w:r w:rsidR="006779DA" w:rsidRPr="005F3F7A">
        <w:rPr>
          <w:rFonts w:cs="Tahoma"/>
          <w:sz w:val="24"/>
          <w:szCs w:val="24"/>
        </w:rPr>
        <w:t xml:space="preserve"> an estimated 70 beekeepers, 35 established with years of experience</w:t>
      </w:r>
      <w:r w:rsidR="006779DA" w:rsidRPr="00927C2C">
        <w:rPr>
          <w:rFonts w:cs="Tahoma"/>
          <w:sz w:val="24"/>
          <w:szCs w:val="24"/>
        </w:rPr>
        <w:t xml:space="preserve"> and 35 new. </w:t>
      </w:r>
      <w:r w:rsidR="00844AD1" w:rsidRPr="00927C2C">
        <w:rPr>
          <w:rFonts w:cs="Tahoma"/>
          <w:sz w:val="24"/>
          <w:szCs w:val="24"/>
        </w:rPr>
        <w:t>This year, p</w:t>
      </w:r>
      <w:r w:rsidR="006779DA" w:rsidRPr="00927C2C">
        <w:rPr>
          <w:rFonts w:cs="Tahoma"/>
          <w:sz w:val="24"/>
          <w:szCs w:val="24"/>
        </w:rPr>
        <w:t>roductivity measured in units of 55-gallon drums per 10 hives was reported from a low of 0.4 to a high of 1.2</w:t>
      </w:r>
      <w:r w:rsidR="00F010BD">
        <w:rPr>
          <w:rFonts w:cs="Tahoma"/>
          <w:sz w:val="24"/>
          <w:szCs w:val="24"/>
        </w:rPr>
        <w:t xml:space="preserve"> (264 to 792 lbs)</w:t>
      </w:r>
      <w:r w:rsidR="006779DA" w:rsidRPr="00927C2C">
        <w:rPr>
          <w:rFonts w:cs="Tahoma"/>
          <w:sz w:val="24"/>
          <w:szCs w:val="24"/>
        </w:rPr>
        <w:t>, with an average of 0.7 unit</w:t>
      </w:r>
      <w:r w:rsidR="005F3F7A">
        <w:rPr>
          <w:rFonts w:cs="Tahoma"/>
          <w:sz w:val="24"/>
          <w:szCs w:val="24"/>
        </w:rPr>
        <w:t>/</w:t>
      </w:r>
      <w:r w:rsidR="006779DA" w:rsidRPr="00927C2C">
        <w:rPr>
          <w:rFonts w:cs="Tahoma"/>
          <w:sz w:val="24"/>
          <w:szCs w:val="24"/>
        </w:rPr>
        <w:t>55-gallon drums</w:t>
      </w:r>
      <w:r w:rsidR="00F010BD">
        <w:rPr>
          <w:rFonts w:cs="Tahoma"/>
          <w:sz w:val="24"/>
          <w:szCs w:val="24"/>
        </w:rPr>
        <w:t xml:space="preserve"> (462lbs or 209kg)</w:t>
      </w:r>
      <w:r w:rsidR="006779DA" w:rsidRPr="00927C2C">
        <w:rPr>
          <w:rFonts w:cs="Tahoma"/>
          <w:sz w:val="24"/>
          <w:szCs w:val="24"/>
        </w:rPr>
        <w:t xml:space="preserve"> per 10 hives. </w:t>
      </w:r>
    </w:p>
    <w:p w14:paraId="6430F52A" w14:textId="77777777" w:rsidR="003F4B72" w:rsidRDefault="003F4B72" w:rsidP="003F4B72">
      <w:pPr>
        <w:widowControl w:val="0"/>
        <w:spacing w:line="240" w:lineRule="auto"/>
        <w:jc w:val="both"/>
        <w:rPr>
          <w:rFonts w:cs="Tahoma"/>
          <w:sz w:val="24"/>
          <w:szCs w:val="24"/>
        </w:rPr>
      </w:pPr>
    </w:p>
    <w:p w14:paraId="453A40FF" w14:textId="77777777" w:rsidR="00C015B2" w:rsidRPr="00927C2C" w:rsidRDefault="00DA63DB" w:rsidP="003F4B72">
      <w:pPr>
        <w:widowControl w:val="0"/>
        <w:spacing w:line="240" w:lineRule="auto"/>
        <w:jc w:val="both"/>
        <w:rPr>
          <w:rFonts w:cs="Tahoma"/>
          <w:sz w:val="24"/>
          <w:szCs w:val="24"/>
        </w:rPr>
      </w:pPr>
      <w:r w:rsidRPr="005F3F7A">
        <w:rPr>
          <w:rFonts w:cs="Tahoma"/>
          <w:sz w:val="24"/>
          <w:szCs w:val="24"/>
        </w:rPr>
        <w:lastRenderedPageBreak/>
        <w:t xml:space="preserve">The </w:t>
      </w:r>
      <w:r w:rsidR="00F010BD">
        <w:rPr>
          <w:rFonts w:cs="Tahoma"/>
          <w:sz w:val="24"/>
          <w:szCs w:val="24"/>
        </w:rPr>
        <w:t xml:space="preserve">production </w:t>
      </w:r>
      <w:r w:rsidRPr="005F3F7A">
        <w:rPr>
          <w:rFonts w:cs="Tahoma"/>
          <w:sz w:val="24"/>
          <w:szCs w:val="24"/>
        </w:rPr>
        <w:t>estimate of 70 drums for the northern districts is consistent</w:t>
      </w:r>
      <w:r w:rsidRPr="00927C2C">
        <w:rPr>
          <w:rFonts w:cs="Tahoma"/>
          <w:sz w:val="24"/>
          <w:szCs w:val="24"/>
        </w:rPr>
        <w:t xml:space="preserve"> with both the interview decl</w:t>
      </w:r>
      <w:r w:rsidR="005F3F7A">
        <w:rPr>
          <w:rFonts w:cs="Tahoma"/>
          <w:sz w:val="24"/>
          <w:szCs w:val="24"/>
        </w:rPr>
        <w:t>arations of honey produced</w:t>
      </w:r>
      <w:r w:rsidRPr="00927C2C">
        <w:rPr>
          <w:rFonts w:cs="Tahoma"/>
          <w:sz w:val="24"/>
          <w:szCs w:val="24"/>
        </w:rPr>
        <w:t xml:space="preserve"> and the amount of honey 1000 hives would produce at a productivity rate of 0.7 units</w:t>
      </w:r>
      <w:r w:rsidR="005F3F7A">
        <w:rPr>
          <w:rFonts w:cs="Tahoma"/>
          <w:sz w:val="24"/>
          <w:szCs w:val="24"/>
        </w:rPr>
        <w:t>/</w:t>
      </w:r>
      <w:r w:rsidRPr="00927C2C">
        <w:rPr>
          <w:rFonts w:cs="Tahoma"/>
          <w:sz w:val="24"/>
          <w:szCs w:val="24"/>
        </w:rPr>
        <w:t xml:space="preserve">55-gallon drums per 10 hives. </w:t>
      </w:r>
      <w:r w:rsidR="00C015B2" w:rsidRPr="00927C2C">
        <w:rPr>
          <w:rFonts w:cs="Tahoma"/>
          <w:sz w:val="24"/>
          <w:szCs w:val="24"/>
        </w:rPr>
        <w:t xml:space="preserve">These estimates </w:t>
      </w:r>
      <w:r w:rsidRPr="00927C2C">
        <w:rPr>
          <w:rFonts w:cs="Tahoma"/>
          <w:sz w:val="24"/>
          <w:szCs w:val="24"/>
        </w:rPr>
        <w:t xml:space="preserve">of </w:t>
      </w:r>
      <w:r w:rsidR="00211771">
        <w:rPr>
          <w:rFonts w:cs="Tahoma"/>
          <w:sz w:val="24"/>
          <w:szCs w:val="24"/>
        </w:rPr>
        <w:t xml:space="preserve">the </w:t>
      </w:r>
      <w:r w:rsidRPr="00927C2C">
        <w:rPr>
          <w:rFonts w:cs="Tahoma"/>
          <w:sz w:val="24"/>
          <w:szCs w:val="24"/>
        </w:rPr>
        <w:t>number of active hives, productivity of honey per 10 hives, number of beekeepers and amount of honey produced</w:t>
      </w:r>
      <w:r w:rsidR="001E1AB9">
        <w:rPr>
          <w:rFonts w:cs="Tahoma"/>
          <w:sz w:val="24"/>
          <w:szCs w:val="24"/>
        </w:rPr>
        <w:t>,</w:t>
      </w:r>
      <w:r w:rsidRPr="00927C2C">
        <w:rPr>
          <w:rFonts w:cs="Tahoma"/>
          <w:sz w:val="24"/>
          <w:szCs w:val="24"/>
        </w:rPr>
        <w:t xml:space="preserve"> </w:t>
      </w:r>
      <w:r w:rsidR="00C015B2" w:rsidRPr="00927C2C">
        <w:rPr>
          <w:rFonts w:cs="Tahoma"/>
          <w:sz w:val="24"/>
          <w:szCs w:val="24"/>
        </w:rPr>
        <w:t xml:space="preserve">were obtained from verbal declarations of beekeepers at </w:t>
      </w:r>
      <w:r w:rsidR="00844AD1" w:rsidRPr="00927C2C">
        <w:rPr>
          <w:rFonts w:cs="Tahoma"/>
          <w:sz w:val="24"/>
          <w:szCs w:val="24"/>
        </w:rPr>
        <w:t xml:space="preserve">farm visits and </w:t>
      </w:r>
      <w:r w:rsidR="00C015B2" w:rsidRPr="00927C2C">
        <w:rPr>
          <w:rFonts w:cs="Tahoma"/>
          <w:sz w:val="24"/>
          <w:szCs w:val="24"/>
        </w:rPr>
        <w:t>meetings</w:t>
      </w:r>
      <w:r w:rsidR="005F3F7A">
        <w:rPr>
          <w:rFonts w:cs="Tahoma"/>
          <w:sz w:val="24"/>
          <w:szCs w:val="24"/>
        </w:rPr>
        <w:t xml:space="preserve">. </w:t>
      </w:r>
    </w:p>
    <w:p w14:paraId="66DC5053" w14:textId="77777777" w:rsidR="0042555F" w:rsidRPr="00927C2C" w:rsidRDefault="006779DA" w:rsidP="003F4B72">
      <w:pPr>
        <w:widowControl w:val="0"/>
        <w:spacing w:line="240" w:lineRule="auto"/>
        <w:jc w:val="both"/>
        <w:rPr>
          <w:sz w:val="24"/>
          <w:szCs w:val="24"/>
        </w:rPr>
      </w:pPr>
      <w:r w:rsidRPr="00927C2C">
        <w:rPr>
          <w:rFonts w:cs="Tahoma"/>
          <w:sz w:val="24"/>
          <w:szCs w:val="24"/>
        </w:rPr>
        <w:t>The Langstroth standard 10-frames production system is exclusively used, in single, double and triple-box hives, with 15 to 20 hives per apiary.</w:t>
      </w:r>
      <w:r w:rsidR="005B1479" w:rsidRPr="00927C2C">
        <w:rPr>
          <w:rFonts w:cs="Tahoma"/>
          <w:sz w:val="24"/>
          <w:szCs w:val="24"/>
        </w:rPr>
        <w:t xml:space="preserve"> </w:t>
      </w:r>
      <w:r w:rsidR="005B1479" w:rsidRPr="00843577">
        <w:rPr>
          <w:rFonts w:cs="Tahoma"/>
          <w:sz w:val="24"/>
          <w:szCs w:val="24"/>
        </w:rPr>
        <w:t>Very few of the beeke</w:t>
      </w:r>
      <w:r w:rsidR="00AA4161" w:rsidRPr="00843577">
        <w:rPr>
          <w:rFonts w:cs="Tahoma"/>
          <w:sz w:val="24"/>
          <w:szCs w:val="24"/>
        </w:rPr>
        <w:t xml:space="preserve">epers know how to construct, </w:t>
      </w:r>
      <w:r w:rsidR="005B1479" w:rsidRPr="00843577">
        <w:rPr>
          <w:rFonts w:cs="Tahoma"/>
          <w:sz w:val="24"/>
          <w:szCs w:val="24"/>
        </w:rPr>
        <w:t xml:space="preserve">populate </w:t>
      </w:r>
      <w:r w:rsidR="00AA4161" w:rsidRPr="00843577">
        <w:rPr>
          <w:rFonts w:cs="Tahoma"/>
          <w:sz w:val="24"/>
          <w:szCs w:val="24"/>
        </w:rPr>
        <w:t xml:space="preserve">and manage </w:t>
      </w:r>
      <w:r w:rsidR="005B1479" w:rsidRPr="00843577">
        <w:rPr>
          <w:rFonts w:cs="Tahoma"/>
          <w:sz w:val="24"/>
          <w:szCs w:val="24"/>
        </w:rPr>
        <w:t>triple-box hives,</w:t>
      </w:r>
      <w:r w:rsidR="005B1479" w:rsidRPr="00927C2C">
        <w:rPr>
          <w:rFonts w:cs="Tahoma"/>
          <w:sz w:val="24"/>
          <w:szCs w:val="24"/>
        </w:rPr>
        <w:t xml:space="preserve"> which are t</w:t>
      </w:r>
      <w:r w:rsidR="00AA4161" w:rsidRPr="00927C2C">
        <w:rPr>
          <w:rFonts w:cs="Tahoma"/>
          <w:sz w:val="24"/>
          <w:szCs w:val="24"/>
        </w:rPr>
        <w:t xml:space="preserve">he most productive when </w:t>
      </w:r>
      <w:r w:rsidR="005B1479" w:rsidRPr="00927C2C">
        <w:rPr>
          <w:rFonts w:cs="Tahoma"/>
          <w:sz w:val="24"/>
          <w:szCs w:val="24"/>
        </w:rPr>
        <w:t>properly</w:t>
      </w:r>
      <w:r w:rsidR="00AA4161" w:rsidRPr="00927C2C">
        <w:rPr>
          <w:rFonts w:cs="Tahoma"/>
          <w:sz w:val="24"/>
          <w:szCs w:val="24"/>
        </w:rPr>
        <w:t xml:space="preserve"> administered</w:t>
      </w:r>
      <w:r w:rsidR="005B1479" w:rsidRPr="00927C2C">
        <w:rPr>
          <w:rFonts w:cs="Tahoma"/>
          <w:sz w:val="24"/>
          <w:szCs w:val="24"/>
        </w:rPr>
        <w:t>.</w:t>
      </w:r>
      <w:r w:rsidR="00843577">
        <w:rPr>
          <w:rFonts w:cs="Tahoma"/>
          <w:sz w:val="24"/>
          <w:szCs w:val="24"/>
        </w:rPr>
        <w:t xml:space="preserve"> </w:t>
      </w:r>
      <w:r w:rsidR="0042555F" w:rsidRPr="00927C2C">
        <w:rPr>
          <w:sz w:val="24"/>
          <w:szCs w:val="24"/>
        </w:rPr>
        <w:t>All the hives are Africanized bees, many captured from trees and houses, and domesticated</w:t>
      </w:r>
      <w:r w:rsidR="00F010BD">
        <w:rPr>
          <w:sz w:val="24"/>
          <w:szCs w:val="24"/>
        </w:rPr>
        <w:t xml:space="preserve"> and </w:t>
      </w:r>
      <w:r w:rsidR="0042555F" w:rsidRPr="00927C2C">
        <w:rPr>
          <w:sz w:val="24"/>
          <w:szCs w:val="24"/>
        </w:rPr>
        <w:t xml:space="preserve">mixed in some instances with European queens imported from Chetumal, Mexico and introduced into the hives over time.  </w:t>
      </w:r>
    </w:p>
    <w:p w14:paraId="2D026A41" w14:textId="77777777" w:rsidR="0042555F" w:rsidRDefault="0042555F" w:rsidP="003F4B72">
      <w:pPr>
        <w:pStyle w:val="Default"/>
        <w:spacing w:line="240" w:lineRule="auto"/>
        <w:jc w:val="both"/>
        <w:rPr>
          <w:rFonts w:asciiTheme="minorHAnsi" w:hAnsiTheme="minorHAnsi"/>
        </w:rPr>
      </w:pPr>
      <w:r w:rsidRPr="00974CD9">
        <w:rPr>
          <w:rFonts w:asciiTheme="minorHAnsi" w:hAnsiTheme="minorHAnsi"/>
        </w:rPr>
        <w:t xml:space="preserve">The principal focus of beekeepers is </w:t>
      </w:r>
      <w:r w:rsidR="00974CD9" w:rsidRPr="00974CD9">
        <w:rPr>
          <w:rFonts w:asciiTheme="minorHAnsi" w:hAnsiTheme="minorHAnsi"/>
        </w:rPr>
        <w:t xml:space="preserve">the </w:t>
      </w:r>
      <w:r w:rsidRPr="00974CD9">
        <w:rPr>
          <w:rFonts w:asciiTheme="minorHAnsi" w:hAnsiTheme="minorHAnsi"/>
        </w:rPr>
        <w:t>production of honey, with little to no harvesting</w:t>
      </w:r>
      <w:r w:rsidR="00F70544">
        <w:rPr>
          <w:rFonts w:asciiTheme="minorHAnsi" w:hAnsiTheme="minorHAnsi"/>
        </w:rPr>
        <w:t xml:space="preserve"> of other marketable honeybee by</w:t>
      </w:r>
      <w:r w:rsidRPr="00974CD9">
        <w:rPr>
          <w:rFonts w:asciiTheme="minorHAnsi" w:hAnsiTheme="minorHAnsi"/>
        </w:rPr>
        <w:t>-products</w:t>
      </w:r>
      <w:r w:rsidR="00974CD9" w:rsidRPr="00974CD9">
        <w:rPr>
          <w:rFonts w:asciiTheme="minorHAnsi" w:hAnsiTheme="minorHAnsi"/>
        </w:rPr>
        <w:t>,</w:t>
      </w:r>
      <w:r w:rsidRPr="00974CD9">
        <w:rPr>
          <w:rFonts w:asciiTheme="minorHAnsi" w:hAnsiTheme="minorHAnsi"/>
        </w:rPr>
        <w:t xml:space="preserve"> such </w:t>
      </w:r>
      <w:r w:rsidR="00974CD9" w:rsidRPr="00974CD9">
        <w:rPr>
          <w:rFonts w:asciiTheme="minorHAnsi" w:hAnsiTheme="minorHAnsi"/>
        </w:rPr>
        <w:t>as pollen, royal jelly, beeswax and</w:t>
      </w:r>
      <w:r w:rsidRPr="00974CD9">
        <w:rPr>
          <w:rFonts w:asciiTheme="minorHAnsi" w:hAnsiTheme="minorHAnsi"/>
        </w:rPr>
        <w:t xml:space="preserve"> propolis.</w:t>
      </w:r>
    </w:p>
    <w:p w14:paraId="50B2FAE2" w14:textId="77777777" w:rsidR="00216D31" w:rsidRDefault="00216D31" w:rsidP="003F4B72">
      <w:pPr>
        <w:pStyle w:val="Default"/>
        <w:spacing w:line="240" w:lineRule="auto"/>
        <w:jc w:val="both"/>
        <w:rPr>
          <w:rFonts w:asciiTheme="minorHAnsi" w:hAnsiTheme="minorHAnsi"/>
        </w:rPr>
      </w:pPr>
    </w:p>
    <w:p w14:paraId="7D4F7D93" w14:textId="77777777" w:rsidR="00211771" w:rsidRDefault="00211771" w:rsidP="003F4B72">
      <w:pPr>
        <w:pStyle w:val="Default"/>
        <w:spacing w:line="240" w:lineRule="auto"/>
        <w:jc w:val="both"/>
        <w:rPr>
          <w:rFonts w:asciiTheme="minorHAnsi" w:hAnsiTheme="minorHAnsi"/>
        </w:rPr>
      </w:pPr>
    </w:p>
    <w:p w14:paraId="6D91698F" w14:textId="77777777" w:rsidR="00AA4161" w:rsidRPr="00974CD9" w:rsidRDefault="00AA4161" w:rsidP="003F4B72">
      <w:pPr>
        <w:pStyle w:val="Heading2"/>
        <w:numPr>
          <w:ilvl w:val="1"/>
          <w:numId w:val="5"/>
        </w:numPr>
        <w:spacing w:line="240" w:lineRule="auto"/>
      </w:pPr>
      <w:bookmarkStart w:id="31" w:name="_Toc443647835"/>
      <w:r w:rsidRPr="00974CD9">
        <w:t>Harvesting, Storage and Farm-</w:t>
      </w:r>
      <w:r w:rsidR="00092232" w:rsidRPr="00974CD9">
        <w:t>Gate Pricing</w:t>
      </w:r>
      <w:bookmarkEnd w:id="31"/>
    </w:p>
    <w:p w14:paraId="7E8B8835" w14:textId="77777777" w:rsidR="00AA4161" w:rsidRDefault="00D079C2" w:rsidP="003F4B72">
      <w:pPr>
        <w:widowControl w:val="0"/>
        <w:spacing w:line="240" w:lineRule="auto"/>
        <w:jc w:val="both"/>
        <w:rPr>
          <w:rFonts w:cs="Tahoma"/>
          <w:sz w:val="24"/>
          <w:szCs w:val="24"/>
        </w:rPr>
      </w:pPr>
      <w:r w:rsidRPr="00974CD9">
        <w:rPr>
          <w:rFonts w:cs="Tahoma"/>
          <w:sz w:val="24"/>
          <w:szCs w:val="24"/>
        </w:rPr>
        <w:t>Honey is harvested by scraping or using a manual or semi-automated honey extractor. In a bad year only two harvests can be taken, while in good years 4 to 6 harvests can be taken from the same hive</w:t>
      </w:r>
      <w:r w:rsidR="0006700A" w:rsidRPr="00974CD9">
        <w:rPr>
          <w:rFonts w:cs="Tahoma"/>
          <w:sz w:val="24"/>
          <w:szCs w:val="24"/>
        </w:rPr>
        <w:t xml:space="preserve">, with the bigger harvests coming between </w:t>
      </w:r>
      <w:r w:rsidR="00A85F2F" w:rsidRPr="00974CD9">
        <w:rPr>
          <w:rFonts w:cs="Tahoma"/>
          <w:sz w:val="24"/>
          <w:szCs w:val="24"/>
        </w:rPr>
        <w:t>the drier months</w:t>
      </w:r>
      <w:r w:rsidR="00974CD9">
        <w:rPr>
          <w:rFonts w:cs="Tahoma"/>
          <w:sz w:val="24"/>
          <w:szCs w:val="24"/>
        </w:rPr>
        <w:t>,</w:t>
      </w:r>
      <w:r w:rsidR="00A85F2F" w:rsidRPr="00974CD9">
        <w:rPr>
          <w:rFonts w:cs="Tahoma"/>
          <w:sz w:val="24"/>
          <w:szCs w:val="24"/>
        </w:rPr>
        <w:t xml:space="preserve"> from January to</w:t>
      </w:r>
      <w:r w:rsidR="0006700A" w:rsidRPr="00974CD9">
        <w:rPr>
          <w:rFonts w:cs="Tahoma"/>
          <w:sz w:val="24"/>
          <w:szCs w:val="24"/>
        </w:rPr>
        <w:t xml:space="preserve"> May</w:t>
      </w:r>
      <w:r w:rsidRPr="00974CD9">
        <w:rPr>
          <w:rFonts w:cs="Tahoma"/>
          <w:sz w:val="24"/>
          <w:szCs w:val="24"/>
        </w:rPr>
        <w:t xml:space="preserve">. </w:t>
      </w:r>
      <w:r w:rsidR="00AA4161" w:rsidRPr="00974CD9">
        <w:rPr>
          <w:rFonts w:cs="Tahoma"/>
          <w:sz w:val="24"/>
          <w:szCs w:val="24"/>
        </w:rPr>
        <w:t xml:space="preserve">When the </w:t>
      </w:r>
      <w:r w:rsidRPr="00974CD9">
        <w:rPr>
          <w:rFonts w:cs="Tahoma"/>
          <w:sz w:val="24"/>
          <w:szCs w:val="24"/>
        </w:rPr>
        <w:t xml:space="preserve">raw </w:t>
      </w:r>
      <w:r w:rsidR="00AA4161" w:rsidRPr="00974CD9">
        <w:rPr>
          <w:rFonts w:cs="Tahoma"/>
          <w:sz w:val="24"/>
          <w:szCs w:val="24"/>
        </w:rPr>
        <w:t xml:space="preserve">honey is harvested, it is usually stored in re-used oil drums or </w:t>
      </w:r>
      <w:r w:rsidRPr="00974CD9">
        <w:rPr>
          <w:rFonts w:cs="Tahoma"/>
          <w:sz w:val="24"/>
          <w:szCs w:val="24"/>
        </w:rPr>
        <w:t xml:space="preserve">5-gallon </w:t>
      </w:r>
      <w:r w:rsidR="00AA4161" w:rsidRPr="00974CD9">
        <w:rPr>
          <w:rFonts w:cs="Tahoma"/>
          <w:sz w:val="24"/>
          <w:szCs w:val="24"/>
        </w:rPr>
        <w:t xml:space="preserve">plastic buckets with </w:t>
      </w:r>
      <w:r w:rsidRPr="00974CD9">
        <w:rPr>
          <w:rFonts w:cs="Tahoma"/>
          <w:sz w:val="24"/>
          <w:szCs w:val="24"/>
        </w:rPr>
        <w:t xml:space="preserve">covers that have been washed with soap, rinsed and dried. Most of the times these containers are kept under a shed open to the elements. </w:t>
      </w:r>
      <w:r w:rsidR="001E1AB9" w:rsidRPr="00974CD9">
        <w:rPr>
          <w:rFonts w:cs="Tahoma"/>
          <w:sz w:val="24"/>
          <w:szCs w:val="24"/>
        </w:rPr>
        <w:t>The raw honey is usually filtered with a cloth or sieve to remove some debris and dead bees before packaging.</w:t>
      </w:r>
      <w:r w:rsidR="001E1AB9">
        <w:rPr>
          <w:rFonts w:cs="Tahoma"/>
          <w:sz w:val="24"/>
          <w:szCs w:val="24"/>
        </w:rPr>
        <w:t xml:space="preserve"> </w:t>
      </w:r>
      <w:r w:rsidRPr="00974CD9">
        <w:rPr>
          <w:rFonts w:cs="Tahoma"/>
          <w:sz w:val="24"/>
          <w:szCs w:val="24"/>
        </w:rPr>
        <w:t>A 55-gallon drum of honey is sold at the farm</w:t>
      </w:r>
      <w:r w:rsidR="001E1AB9">
        <w:rPr>
          <w:rFonts w:cs="Tahoma"/>
          <w:sz w:val="24"/>
          <w:szCs w:val="24"/>
        </w:rPr>
        <w:t xml:space="preserve"> gate</w:t>
      </w:r>
      <w:r w:rsidRPr="00974CD9">
        <w:rPr>
          <w:rFonts w:cs="Tahoma"/>
          <w:sz w:val="24"/>
          <w:szCs w:val="24"/>
        </w:rPr>
        <w:t xml:space="preserve"> for BZ$1,800 to BZ$2,200. </w:t>
      </w:r>
      <w:r w:rsidR="0006700A" w:rsidRPr="00974CD9">
        <w:rPr>
          <w:rFonts w:cs="Tahoma"/>
          <w:sz w:val="24"/>
          <w:szCs w:val="24"/>
        </w:rPr>
        <w:t>A 5-gallon bucket is sold for BZ$175 to BZ$250. Most of the beekeepers also package honey in washed, r</w:t>
      </w:r>
      <w:r w:rsidR="001E1AB9">
        <w:rPr>
          <w:rFonts w:cs="Tahoma"/>
          <w:sz w:val="24"/>
          <w:szCs w:val="24"/>
        </w:rPr>
        <w:t>e-used glass or plastic bottles</w:t>
      </w:r>
      <w:r w:rsidR="0006700A" w:rsidRPr="00974CD9">
        <w:rPr>
          <w:rFonts w:cs="Tahoma"/>
          <w:sz w:val="24"/>
          <w:szCs w:val="24"/>
        </w:rPr>
        <w:t xml:space="preserve"> and sell cases </w:t>
      </w:r>
      <w:r w:rsidR="00A85F2F" w:rsidRPr="00974CD9">
        <w:rPr>
          <w:rFonts w:cs="Tahoma"/>
          <w:sz w:val="24"/>
          <w:szCs w:val="24"/>
        </w:rPr>
        <w:t xml:space="preserve">to retail outlets </w:t>
      </w:r>
      <w:r w:rsidR="0006700A" w:rsidRPr="00974CD9">
        <w:rPr>
          <w:rFonts w:cs="Tahoma"/>
          <w:sz w:val="24"/>
          <w:szCs w:val="24"/>
        </w:rPr>
        <w:t xml:space="preserve">of 12x750ml bottles or 24x330ml bottles for BZ$100 to BZ$140. </w:t>
      </w:r>
    </w:p>
    <w:p w14:paraId="49F563CC" w14:textId="77777777" w:rsidR="00A64EDD" w:rsidRDefault="00A64EDD" w:rsidP="003F4B72">
      <w:pPr>
        <w:widowControl w:val="0"/>
        <w:spacing w:line="240" w:lineRule="auto"/>
        <w:jc w:val="both"/>
        <w:rPr>
          <w:rFonts w:cs="Tahoma"/>
          <w:sz w:val="24"/>
          <w:szCs w:val="24"/>
        </w:rPr>
      </w:pPr>
      <w:r>
        <w:rPr>
          <w:rFonts w:cs="Tahoma"/>
          <w:sz w:val="24"/>
          <w:szCs w:val="24"/>
        </w:rPr>
        <w:t>Assuming drums are only sold to potential processors or wholesalers, this appears much less attractive than adding value at farm level by bottling it into used bottles and selling it in crates. However, this ‘cottage industry type’ of marketing hampers value chain efficiency gains and reduces the local honey value chains competitiveness. While a beekeeper has more ‘money in his/her pocket’ (67% more than for the wholesale price), the consumer price for local honey remains much higher than that for contraband honey. It will require considerable increases in the productivity of beehives and the marketing structure of beekeepers and their associations to become competi</w:t>
      </w:r>
      <w:r w:rsidR="004E4FF4">
        <w:rPr>
          <w:rFonts w:cs="Tahoma"/>
          <w:sz w:val="24"/>
          <w:szCs w:val="24"/>
        </w:rPr>
        <w:t>ti</w:t>
      </w:r>
      <w:r>
        <w:rPr>
          <w:rFonts w:cs="Tahoma"/>
          <w:sz w:val="24"/>
          <w:szCs w:val="24"/>
        </w:rPr>
        <w:t xml:space="preserve">ve with the contraband honey. The </w:t>
      </w:r>
      <w:r w:rsidR="00440A3E">
        <w:rPr>
          <w:rFonts w:cs="Tahoma"/>
          <w:sz w:val="24"/>
          <w:szCs w:val="24"/>
        </w:rPr>
        <w:t>alternative</w:t>
      </w:r>
      <w:r>
        <w:rPr>
          <w:rFonts w:cs="Tahoma"/>
          <w:sz w:val="24"/>
          <w:szCs w:val="24"/>
        </w:rPr>
        <w:t xml:space="preserve"> options</w:t>
      </w:r>
      <w:r w:rsidR="00440A3E">
        <w:rPr>
          <w:rFonts w:cs="Tahoma"/>
          <w:sz w:val="24"/>
          <w:szCs w:val="24"/>
        </w:rPr>
        <w:t xml:space="preserve"> would be</w:t>
      </w:r>
      <w:r>
        <w:rPr>
          <w:rFonts w:cs="Tahoma"/>
          <w:sz w:val="24"/>
          <w:szCs w:val="24"/>
        </w:rPr>
        <w:t xml:space="preserve"> to negotiate with privat</w:t>
      </w:r>
      <w:r w:rsidR="00440A3E">
        <w:rPr>
          <w:rFonts w:cs="Tahoma"/>
          <w:sz w:val="24"/>
          <w:szCs w:val="24"/>
        </w:rPr>
        <w:t>e sector processors</w:t>
      </w:r>
      <w:r w:rsidR="00767AE2">
        <w:rPr>
          <w:rFonts w:cs="Tahoma"/>
          <w:sz w:val="24"/>
          <w:szCs w:val="24"/>
        </w:rPr>
        <w:t>,</w:t>
      </w:r>
      <w:r w:rsidR="00440A3E">
        <w:rPr>
          <w:rFonts w:cs="Tahoma"/>
          <w:sz w:val="24"/>
          <w:szCs w:val="24"/>
        </w:rPr>
        <w:t xml:space="preserve"> </w:t>
      </w:r>
      <w:r>
        <w:rPr>
          <w:rFonts w:cs="Tahoma"/>
          <w:sz w:val="24"/>
          <w:szCs w:val="24"/>
        </w:rPr>
        <w:t>fair farm gate prices and let them lead the marketing campaign, branding and distribution of honey and other apiculture products and lead the way for the development of a honey industry in Belize.</w:t>
      </w:r>
      <w:r w:rsidR="00440A3E">
        <w:rPr>
          <w:rFonts w:cs="Tahoma"/>
          <w:sz w:val="24"/>
          <w:szCs w:val="24"/>
        </w:rPr>
        <w:t xml:space="preserve"> </w:t>
      </w:r>
    </w:p>
    <w:p w14:paraId="66025D67" w14:textId="77777777" w:rsidR="00974CD9" w:rsidRDefault="00974CD9" w:rsidP="003F4B72">
      <w:pPr>
        <w:widowControl w:val="0"/>
        <w:spacing w:line="240" w:lineRule="auto"/>
        <w:jc w:val="both"/>
        <w:rPr>
          <w:rFonts w:cs="Tahoma"/>
          <w:sz w:val="24"/>
          <w:szCs w:val="24"/>
        </w:rPr>
      </w:pPr>
    </w:p>
    <w:p w14:paraId="03C61F86" w14:textId="77777777" w:rsidR="003F4B72" w:rsidRDefault="003F4B72" w:rsidP="003F4B72">
      <w:pPr>
        <w:widowControl w:val="0"/>
        <w:spacing w:line="240" w:lineRule="auto"/>
        <w:jc w:val="both"/>
        <w:rPr>
          <w:rFonts w:cs="Tahoma"/>
          <w:sz w:val="24"/>
          <w:szCs w:val="24"/>
        </w:rPr>
      </w:pPr>
    </w:p>
    <w:p w14:paraId="62B408C2" w14:textId="77777777" w:rsidR="003F4B72" w:rsidRPr="00974CD9" w:rsidRDefault="003F4B72" w:rsidP="003F4B72">
      <w:pPr>
        <w:widowControl w:val="0"/>
        <w:spacing w:line="240" w:lineRule="auto"/>
        <w:jc w:val="both"/>
        <w:rPr>
          <w:rFonts w:cs="Tahoma"/>
          <w:sz w:val="24"/>
          <w:szCs w:val="24"/>
        </w:rPr>
      </w:pPr>
    </w:p>
    <w:p w14:paraId="2FC0D358" w14:textId="77777777" w:rsidR="00A85F2F" w:rsidRPr="00974CD9" w:rsidRDefault="00A85F2F" w:rsidP="003F4B72">
      <w:pPr>
        <w:pStyle w:val="Heading2"/>
        <w:numPr>
          <w:ilvl w:val="1"/>
          <w:numId w:val="5"/>
        </w:numPr>
        <w:spacing w:line="240" w:lineRule="auto"/>
      </w:pPr>
      <w:bookmarkStart w:id="32" w:name="_Toc443647836"/>
      <w:r w:rsidRPr="00974CD9">
        <w:t>Cost-of-production and Profitability</w:t>
      </w:r>
      <w:bookmarkEnd w:id="32"/>
    </w:p>
    <w:p w14:paraId="13789AC8" w14:textId="77777777" w:rsidR="00BF13E6" w:rsidRPr="00AC6FB3" w:rsidRDefault="00BF13E6" w:rsidP="003F4B72">
      <w:pPr>
        <w:widowControl w:val="0"/>
        <w:spacing w:line="240" w:lineRule="auto"/>
        <w:jc w:val="both"/>
        <w:rPr>
          <w:rFonts w:cs="Tahoma"/>
          <w:sz w:val="24"/>
          <w:szCs w:val="24"/>
        </w:rPr>
      </w:pPr>
      <w:r w:rsidRPr="00AC6FB3">
        <w:rPr>
          <w:rFonts w:cs="Tahoma"/>
          <w:sz w:val="24"/>
          <w:szCs w:val="24"/>
        </w:rPr>
        <w:t xml:space="preserve">Subsistence farming costs differ from commercial honey production operations. </w:t>
      </w:r>
    </w:p>
    <w:p w14:paraId="14D6ACE5" w14:textId="77777777" w:rsidR="006844EA" w:rsidRPr="00AC6FB3" w:rsidRDefault="00BF13E6" w:rsidP="003F4B72">
      <w:pPr>
        <w:widowControl w:val="0"/>
        <w:spacing w:line="240" w:lineRule="auto"/>
        <w:jc w:val="both"/>
        <w:rPr>
          <w:rFonts w:cs="Tahoma"/>
          <w:sz w:val="24"/>
          <w:szCs w:val="24"/>
        </w:rPr>
      </w:pPr>
      <w:r w:rsidRPr="00AC6FB3">
        <w:rPr>
          <w:rFonts w:cs="Tahoma"/>
          <w:sz w:val="24"/>
          <w:szCs w:val="24"/>
        </w:rPr>
        <w:t>A 50-hive commercial operation can be started with a loan of BZ$15,000, and four years annual expansion of overdraft by BZ$7,500 to reach 250 hives. In this case, cost-of-production in the first year would be BZ$1,536 per drum, such that a loss of BZ$236 per drum would result from sale of the drum for BZ$1,300.  As scaling up occurs, in the fifth year cost-of-production for a drum of honey would decline to BZ$649, such that with annual inflation</w:t>
      </w:r>
      <w:r w:rsidR="00491474">
        <w:rPr>
          <w:rFonts w:cs="Tahoma"/>
          <w:sz w:val="24"/>
          <w:szCs w:val="24"/>
        </w:rPr>
        <w:t>,</w:t>
      </w:r>
      <w:r w:rsidRPr="00AC6FB3">
        <w:rPr>
          <w:rFonts w:cs="Tahoma"/>
          <w:sz w:val="24"/>
          <w:szCs w:val="24"/>
        </w:rPr>
        <w:t xml:space="preserve"> adjustment in price of 2.5% would allow for sale of BZ$1,470 per drum. Based on 250 hives and 25 drums of honey produced, a net income of BZ$18,084 could be expected after financing costs.</w:t>
      </w:r>
    </w:p>
    <w:p w14:paraId="0AB3968D" w14:textId="77777777" w:rsidR="00BF13E6" w:rsidRPr="00AC6FB3" w:rsidRDefault="00BF13E6" w:rsidP="003F4B72">
      <w:pPr>
        <w:widowControl w:val="0"/>
        <w:spacing w:line="240" w:lineRule="auto"/>
        <w:jc w:val="both"/>
        <w:rPr>
          <w:rFonts w:cs="Tahoma"/>
          <w:sz w:val="24"/>
          <w:szCs w:val="24"/>
        </w:rPr>
      </w:pPr>
      <w:r w:rsidRPr="00AC6FB3">
        <w:rPr>
          <w:rFonts w:cs="Tahoma"/>
          <w:sz w:val="24"/>
          <w:szCs w:val="24"/>
        </w:rPr>
        <w:t>A 10-hive subsistence farming operation can b</w:t>
      </w:r>
      <w:r w:rsidR="00491474">
        <w:rPr>
          <w:rFonts w:cs="Tahoma"/>
          <w:sz w:val="24"/>
          <w:szCs w:val="24"/>
        </w:rPr>
        <w:t xml:space="preserve">e started with a loan of </w:t>
      </w:r>
      <w:r w:rsidR="00B34D9C">
        <w:rPr>
          <w:rFonts w:cs="Tahoma"/>
          <w:sz w:val="24"/>
          <w:szCs w:val="24"/>
        </w:rPr>
        <w:t>BZ</w:t>
      </w:r>
      <w:r w:rsidR="00491474">
        <w:rPr>
          <w:rFonts w:cs="Tahoma"/>
          <w:sz w:val="24"/>
          <w:szCs w:val="24"/>
        </w:rPr>
        <w:t>$2,000</w:t>
      </w:r>
      <w:r w:rsidRPr="00AC6FB3">
        <w:rPr>
          <w:rFonts w:cs="Tahoma"/>
          <w:sz w:val="24"/>
          <w:szCs w:val="24"/>
        </w:rPr>
        <w:t xml:space="preserve"> and four years annual expansion of overdraft by </w:t>
      </w:r>
      <w:r w:rsidR="00B34D9C">
        <w:rPr>
          <w:rFonts w:cs="Tahoma"/>
          <w:sz w:val="24"/>
          <w:szCs w:val="24"/>
        </w:rPr>
        <w:t>BZ</w:t>
      </w:r>
      <w:r w:rsidRPr="00AC6FB3">
        <w:rPr>
          <w:rFonts w:cs="Tahoma"/>
          <w:sz w:val="24"/>
          <w:szCs w:val="24"/>
        </w:rPr>
        <w:t>$750</w:t>
      </w:r>
      <w:r w:rsidR="00553818" w:rsidRPr="00AC6FB3">
        <w:rPr>
          <w:rFonts w:cs="Tahoma"/>
          <w:sz w:val="24"/>
          <w:szCs w:val="24"/>
        </w:rPr>
        <w:t>,</w:t>
      </w:r>
      <w:r w:rsidRPr="00AC6FB3">
        <w:rPr>
          <w:rFonts w:cs="Tahoma"/>
          <w:sz w:val="24"/>
          <w:szCs w:val="24"/>
        </w:rPr>
        <w:t xml:space="preserve"> to reach 30 hives. In this case, cost-of-production in the first year would be BZ$3,436 per drum, such that a loss of BZ$1,006 per drum</w:t>
      </w:r>
      <w:r w:rsidR="00FA552B" w:rsidRPr="00AC6FB3">
        <w:rPr>
          <w:rFonts w:cs="Tahoma"/>
          <w:sz w:val="24"/>
          <w:szCs w:val="24"/>
        </w:rPr>
        <w:t xml:space="preserve"> would result from selling 270x750ml (quarts) at BZ$9 per unit</w:t>
      </w:r>
      <w:r w:rsidR="00491474">
        <w:rPr>
          <w:rFonts w:cs="Tahoma"/>
          <w:sz w:val="24"/>
          <w:szCs w:val="24"/>
        </w:rPr>
        <w:t>,</w:t>
      </w:r>
      <w:r w:rsidR="00FA552B" w:rsidRPr="00AC6FB3">
        <w:rPr>
          <w:rFonts w:cs="Tahoma"/>
          <w:sz w:val="24"/>
          <w:szCs w:val="24"/>
        </w:rPr>
        <w:t xml:space="preserve"> for </w:t>
      </w:r>
      <w:r w:rsidR="00491474">
        <w:rPr>
          <w:rFonts w:cs="Tahoma"/>
          <w:sz w:val="24"/>
          <w:szCs w:val="24"/>
        </w:rPr>
        <w:t xml:space="preserve">a </w:t>
      </w:r>
      <w:r w:rsidR="00FA552B" w:rsidRPr="00AC6FB3">
        <w:rPr>
          <w:rFonts w:cs="Tahoma"/>
          <w:sz w:val="24"/>
          <w:szCs w:val="24"/>
        </w:rPr>
        <w:t>total revenue of BZ$2,430. As scaling up occurs, in the fifth year</w:t>
      </w:r>
      <w:r w:rsidR="00553818" w:rsidRPr="00AC6FB3">
        <w:rPr>
          <w:rFonts w:cs="Tahoma"/>
          <w:sz w:val="24"/>
          <w:szCs w:val="24"/>
        </w:rPr>
        <w:t xml:space="preserve">, </w:t>
      </w:r>
      <w:r w:rsidR="00FA552B" w:rsidRPr="00AC6FB3">
        <w:rPr>
          <w:rFonts w:cs="Tahoma"/>
          <w:sz w:val="24"/>
          <w:szCs w:val="24"/>
        </w:rPr>
        <w:t>cost-of-production for a drum of honey would decline to BZ$1,020.33, such that with annual inflation adjustment in price of BZ$0.05 per year, the wholesale price per 750ml would be BZ$9.15. Based on 30 hives and 3 drums of honey produced in the fifth year, a net income of BZ$4,351 could be expected after financing costs.</w:t>
      </w:r>
    </w:p>
    <w:p w14:paraId="26A34C08" w14:textId="77777777" w:rsidR="000207EB" w:rsidRDefault="00511DEC" w:rsidP="003F4B72">
      <w:pPr>
        <w:widowControl w:val="0"/>
        <w:spacing w:line="240" w:lineRule="auto"/>
        <w:jc w:val="both"/>
        <w:rPr>
          <w:rFonts w:cs="Tahoma"/>
          <w:sz w:val="24"/>
          <w:szCs w:val="24"/>
        </w:rPr>
      </w:pPr>
      <w:r w:rsidRPr="00AC6FB3">
        <w:rPr>
          <w:rFonts w:cs="Tahoma"/>
          <w:sz w:val="24"/>
          <w:szCs w:val="24"/>
        </w:rPr>
        <w:t xml:space="preserve">Annex I </w:t>
      </w:r>
      <w:r w:rsidR="000207EB" w:rsidRPr="00AC6FB3">
        <w:rPr>
          <w:rFonts w:cs="Tahoma"/>
          <w:sz w:val="24"/>
          <w:szCs w:val="24"/>
        </w:rPr>
        <w:t>shows a breakdown of costs, profit and loss and balance sheet</w:t>
      </w:r>
      <w:r w:rsidR="00491474">
        <w:rPr>
          <w:rFonts w:cs="Tahoma"/>
          <w:sz w:val="24"/>
          <w:szCs w:val="24"/>
        </w:rPr>
        <w:t>s</w:t>
      </w:r>
      <w:r w:rsidR="000207EB" w:rsidRPr="00AC6FB3">
        <w:rPr>
          <w:rFonts w:cs="Tahoma"/>
          <w:sz w:val="24"/>
          <w:szCs w:val="24"/>
        </w:rPr>
        <w:t xml:space="preserve"> of commercial and subsistence operations</w:t>
      </w:r>
      <w:r w:rsidR="00491474">
        <w:rPr>
          <w:rFonts w:cs="Tahoma"/>
          <w:sz w:val="24"/>
          <w:szCs w:val="24"/>
        </w:rPr>
        <w:t>,</w:t>
      </w:r>
      <w:r w:rsidR="000207EB" w:rsidRPr="00AC6FB3">
        <w:rPr>
          <w:rFonts w:cs="Tahoma"/>
          <w:sz w:val="24"/>
          <w:szCs w:val="24"/>
        </w:rPr>
        <w:t xml:space="preserve"> respectively.</w:t>
      </w:r>
      <w:r w:rsidR="000207EB" w:rsidRPr="00974CD9">
        <w:rPr>
          <w:rFonts w:cs="Tahoma"/>
          <w:sz w:val="24"/>
          <w:szCs w:val="24"/>
        </w:rPr>
        <w:t xml:space="preserve"> </w:t>
      </w:r>
    </w:p>
    <w:p w14:paraId="61A89A35" w14:textId="77777777" w:rsidR="00491474" w:rsidRPr="00974CD9" w:rsidRDefault="00491474" w:rsidP="003F4B72">
      <w:pPr>
        <w:widowControl w:val="0"/>
        <w:spacing w:line="240" w:lineRule="auto"/>
        <w:jc w:val="both"/>
        <w:rPr>
          <w:rFonts w:cs="Tahoma"/>
          <w:sz w:val="24"/>
          <w:szCs w:val="24"/>
        </w:rPr>
      </w:pPr>
    </w:p>
    <w:p w14:paraId="1C30D226" w14:textId="77777777" w:rsidR="00DD4661" w:rsidRDefault="00AC6FB3" w:rsidP="003F4B72">
      <w:pPr>
        <w:pStyle w:val="Heading2"/>
        <w:numPr>
          <w:ilvl w:val="1"/>
          <w:numId w:val="5"/>
        </w:numPr>
        <w:spacing w:line="240" w:lineRule="auto"/>
      </w:pPr>
      <w:bookmarkStart w:id="33" w:name="_Toc443647837"/>
      <w:r>
        <w:t>Conclusion</w:t>
      </w:r>
      <w:bookmarkEnd w:id="33"/>
    </w:p>
    <w:p w14:paraId="17FACF0E" w14:textId="77777777" w:rsidR="00216BAB" w:rsidRPr="00216BAB" w:rsidRDefault="00AC6FB3" w:rsidP="003F4B72">
      <w:pPr>
        <w:spacing w:after="0" w:line="240" w:lineRule="auto"/>
        <w:jc w:val="both"/>
        <w:rPr>
          <w:rFonts w:cs="Tahoma"/>
          <w:sz w:val="24"/>
          <w:szCs w:val="24"/>
        </w:rPr>
      </w:pPr>
      <w:r w:rsidRPr="00216BAB">
        <w:rPr>
          <w:sz w:val="24"/>
          <w:szCs w:val="24"/>
        </w:rPr>
        <w:t xml:space="preserve">Despite the potential for honey in the local market, </w:t>
      </w:r>
      <w:r w:rsidR="00216BAB" w:rsidRPr="00216BAB">
        <w:rPr>
          <w:sz w:val="24"/>
          <w:szCs w:val="24"/>
        </w:rPr>
        <w:t>beekeeping is</w:t>
      </w:r>
      <w:r w:rsidRPr="00216BAB">
        <w:rPr>
          <w:sz w:val="24"/>
          <w:szCs w:val="24"/>
        </w:rPr>
        <w:t xml:space="preserve"> not a popular </w:t>
      </w:r>
      <w:r w:rsidR="004C7FD6" w:rsidRPr="00216BAB">
        <w:rPr>
          <w:sz w:val="24"/>
          <w:szCs w:val="24"/>
        </w:rPr>
        <w:t xml:space="preserve">economic </w:t>
      </w:r>
      <w:r w:rsidRPr="00216BAB">
        <w:rPr>
          <w:sz w:val="24"/>
          <w:szCs w:val="24"/>
        </w:rPr>
        <w:t>activity in Northern Belize</w:t>
      </w:r>
      <w:r w:rsidR="00216BAB" w:rsidRPr="00216BAB">
        <w:rPr>
          <w:sz w:val="24"/>
          <w:szCs w:val="24"/>
        </w:rPr>
        <w:t>, evidenced by the low numbers of active beekeepers</w:t>
      </w:r>
      <w:r w:rsidRPr="00216BAB">
        <w:rPr>
          <w:sz w:val="24"/>
          <w:szCs w:val="24"/>
        </w:rPr>
        <w:t xml:space="preserve">. </w:t>
      </w:r>
      <w:r w:rsidR="00216BAB" w:rsidRPr="00216BAB">
        <w:rPr>
          <w:rFonts w:cs="Tahoma"/>
          <w:sz w:val="24"/>
          <w:szCs w:val="24"/>
        </w:rPr>
        <w:t xml:space="preserve">The honey industry in </w:t>
      </w:r>
      <w:r w:rsidR="00216BAB">
        <w:rPr>
          <w:rFonts w:cs="Tahoma"/>
          <w:sz w:val="24"/>
          <w:szCs w:val="24"/>
        </w:rPr>
        <w:t>N</w:t>
      </w:r>
      <w:r w:rsidR="00216BAB" w:rsidRPr="00216BAB">
        <w:rPr>
          <w:rFonts w:cs="Tahoma"/>
          <w:sz w:val="24"/>
          <w:szCs w:val="24"/>
        </w:rPr>
        <w:t>orthern Belize is representative of the Belize</w:t>
      </w:r>
      <w:r w:rsidR="00216BAB">
        <w:rPr>
          <w:rFonts w:cs="Tahoma"/>
          <w:sz w:val="24"/>
          <w:szCs w:val="24"/>
        </w:rPr>
        <w:t>an</w:t>
      </w:r>
      <w:r w:rsidR="00216BAB" w:rsidRPr="00216BAB">
        <w:rPr>
          <w:rFonts w:cs="Tahoma"/>
          <w:sz w:val="24"/>
          <w:szCs w:val="24"/>
        </w:rPr>
        <w:t xml:space="preserve"> honey industry, </w:t>
      </w:r>
      <w:r w:rsidR="00216BAB">
        <w:rPr>
          <w:rFonts w:cs="Tahoma"/>
          <w:sz w:val="24"/>
          <w:szCs w:val="24"/>
        </w:rPr>
        <w:t xml:space="preserve">in that is not organized and </w:t>
      </w:r>
      <w:r w:rsidR="00216BAB" w:rsidRPr="00216BAB">
        <w:rPr>
          <w:rFonts w:cs="Tahoma"/>
          <w:sz w:val="24"/>
          <w:szCs w:val="24"/>
        </w:rPr>
        <w:t xml:space="preserve">mostly </w:t>
      </w:r>
      <w:r w:rsidR="00216BAB">
        <w:rPr>
          <w:rFonts w:cs="Tahoma"/>
          <w:sz w:val="24"/>
          <w:szCs w:val="24"/>
        </w:rPr>
        <w:t xml:space="preserve">a </w:t>
      </w:r>
      <w:r w:rsidR="00216BAB" w:rsidRPr="00216BAB">
        <w:rPr>
          <w:rFonts w:cs="Tahoma"/>
          <w:sz w:val="24"/>
          <w:szCs w:val="24"/>
        </w:rPr>
        <w:t>subsistence-based operation</w:t>
      </w:r>
      <w:r w:rsidR="00216BAB">
        <w:rPr>
          <w:rFonts w:cs="Tahoma"/>
          <w:sz w:val="24"/>
          <w:szCs w:val="24"/>
        </w:rPr>
        <w:t xml:space="preserve">. It is less </w:t>
      </w:r>
      <w:r w:rsidR="00C85A13">
        <w:rPr>
          <w:rFonts w:cs="Tahoma"/>
          <w:sz w:val="24"/>
          <w:szCs w:val="24"/>
        </w:rPr>
        <w:t>competitive than contraband honey, which suppli</w:t>
      </w:r>
      <w:r w:rsidR="00ED1A5B">
        <w:rPr>
          <w:rFonts w:cs="Tahoma"/>
          <w:sz w:val="24"/>
          <w:szCs w:val="24"/>
        </w:rPr>
        <w:t xml:space="preserve">es nearly half of </w:t>
      </w:r>
      <w:r w:rsidR="00491474">
        <w:rPr>
          <w:rFonts w:cs="Tahoma"/>
          <w:sz w:val="24"/>
          <w:szCs w:val="24"/>
        </w:rPr>
        <w:t xml:space="preserve">the </w:t>
      </w:r>
      <w:r w:rsidR="00ED1A5B">
        <w:rPr>
          <w:rFonts w:cs="Tahoma"/>
          <w:sz w:val="24"/>
          <w:szCs w:val="24"/>
        </w:rPr>
        <w:t>national</w:t>
      </w:r>
      <w:r w:rsidR="00C85A13">
        <w:rPr>
          <w:rFonts w:cs="Tahoma"/>
          <w:sz w:val="24"/>
          <w:szCs w:val="24"/>
        </w:rPr>
        <w:t xml:space="preserve"> consumption</w:t>
      </w:r>
      <w:r w:rsidR="00216BAB" w:rsidRPr="00216BAB">
        <w:rPr>
          <w:rFonts w:cs="Tahoma"/>
          <w:sz w:val="24"/>
          <w:szCs w:val="24"/>
        </w:rPr>
        <w:t xml:space="preserve">. </w:t>
      </w:r>
      <w:r w:rsidR="00ED1A5B">
        <w:rPr>
          <w:rFonts w:cs="Tahoma"/>
          <w:sz w:val="24"/>
          <w:szCs w:val="24"/>
        </w:rPr>
        <w:t>In going forward, the industry will need technical and financial su</w:t>
      </w:r>
      <w:r w:rsidR="00E55835">
        <w:rPr>
          <w:rFonts w:cs="Tahoma"/>
          <w:sz w:val="24"/>
          <w:szCs w:val="24"/>
        </w:rPr>
        <w:t xml:space="preserve">pport to exploit opportunities in local and potential export markets and engender greater participation of beekeepers for its sustainability.  </w:t>
      </w:r>
      <w:r w:rsidR="00ED1A5B">
        <w:rPr>
          <w:rFonts w:cs="Tahoma"/>
          <w:sz w:val="24"/>
          <w:szCs w:val="24"/>
        </w:rPr>
        <w:t xml:space="preserve"> </w:t>
      </w:r>
    </w:p>
    <w:p w14:paraId="0BE5F7FF" w14:textId="77777777" w:rsidR="00AC6FB3" w:rsidRPr="00AC6FB3" w:rsidRDefault="00AC6FB3" w:rsidP="004C7FD6">
      <w:pPr>
        <w:jc w:val="both"/>
        <w:rPr>
          <w:sz w:val="24"/>
        </w:rPr>
      </w:pPr>
    </w:p>
    <w:p w14:paraId="1067B60D" w14:textId="77777777" w:rsidR="000423B5" w:rsidRDefault="000423B5" w:rsidP="004828E0">
      <w:pPr>
        <w:widowControl w:val="0"/>
        <w:jc w:val="both"/>
        <w:rPr>
          <w:rFonts w:cs="Tahoma"/>
          <w:sz w:val="20"/>
          <w:szCs w:val="20"/>
        </w:rPr>
      </w:pPr>
    </w:p>
    <w:p w14:paraId="75BFBDFA" w14:textId="77777777" w:rsidR="003F4B72" w:rsidRDefault="003F4B72">
      <w:pPr>
        <w:rPr>
          <w:rFonts w:asciiTheme="majorHAnsi" w:eastAsiaTheme="majorEastAsia" w:hAnsiTheme="majorHAnsi" w:cstheme="majorBidi"/>
          <w:b/>
          <w:bCs/>
          <w:color w:val="365F91" w:themeColor="accent1" w:themeShade="BF"/>
          <w:sz w:val="28"/>
          <w:szCs w:val="28"/>
        </w:rPr>
      </w:pPr>
      <w:r>
        <w:br w:type="page"/>
      </w:r>
    </w:p>
    <w:p w14:paraId="57E814EF" w14:textId="77777777" w:rsidR="001C3D2C" w:rsidRDefault="005520DC" w:rsidP="009E377D">
      <w:pPr>
        <w:pStyle w:val="Heading1"/>
        <w:numPr>
          <w:ilvl w:val="0"/>
          <w:numId w:val="2"/>
        </w:numPr>
      </w:pPr>
      <w:bookmarkStart w:id="34" w:name="_Toc443647838"/>
      <w:r>
        <w:lastRenderedPageBreak/>
        <w:t xml:space="preserve">CHAIN SUPPORT </w:t>
      </w:r>
      <w:r w:rsidR="00A5166E">
        <w:t xml:space="preserve">SERVICES </w:t>
      </w:r>
      <w:r>
        <w:t xml:space="preserve">AND </w:t>
      </w:r>
      <w:r w:rsidR="009C5BC2">
        <w:t>ENABLING ENVIRONMENT</w:t>
      </w:r>
      <w:bookmarkEnd w:id="34"/>
      <w:r w:rsidR="009C5BC2">
        <w:t xml:space="preserve"> </w:t>
      </w:r>
    </w:p>
    <w:p w14:paraId="7D77EB10" w14:textId="77777777" w:rsidR="003C565E" w:rsidRDefault="003C565E" w:rsidP="001C3D2C">
      <w:pPr>
        <w:widowControl w:val="0"/>
        <w:jc w:val="both"/>
        <w:rPr>
          <w:rFonts w:cs="Tahoma"/>
          <w:sz w:val="20"/>
          <w:szCs w:val="20"/>
        </w:rPr>
      </w:pPr>
    </w:p>
    <w:p w14:paraId="7C81C7A2" w14:textId="77777777" w:rsidR="009C5BC2" w:rsidRPr="009C5BC2" w:rsidRDefault="00E13B89" w:rsidP="00106C25">
      <w:pPr>
        <w:widowControl w:val="0"/>
        <w:spacing w:line="240" w:lineRule="auto"/>
        <w:jc w:val="both"/>
        <w:rPr>
          <w:rFonts w:cs="Tahoma"/>
          <w:sz w:val="24"/>
          <w:szCs w:val="20"/>
        </w:rPr>
      </w:pPr>
      <w:r>
        <w:rPr>
          <w:rFonts w:cs="Tahoma"/>
          <w:color w:val="000000" w:themeColor="text1"/>
          <w:sz w:val="24"/>
          <w:szCs w:val="24"/>
        </w:rPr>
        <w:t xml:space="preserve"> </w:t>
      </w:r>
      <w:r w:rsidR="004C5EF4">
        <w:rPr>
          <w:rFonts w:cs="Tahoma"/>
          <w:color w:val="000000" w:themeColor="text1"/>
          <w:sz w:val="24"/>
          <w:szCs w:val="24"/>
        </w:rPr>
        <w:t xml:space="preserve">Value chains are normally supported by service providers and policies to enable their development. </w:t>
      </w:r>
      <w:r w:rsidR="005C6CB5">
        <w:rPr>
          <w:rFonts w:cs="Tahoma"/>
          <w:color w:val="000000" w:themeColor="text1"/>
          <w:sz w:val="24"/>
          <w:szCs w:val="24"/>
        </w:rPr>
        <w:t xml:space="preserve">However, the honey value chain is not well supported by either of these important functions. This section will outline the support services provided to the chain and the policy context in which it operates. </w:t>
      </w:r>
    </w:p>
    <w:p w14:paraId="19D497C0" w14:textId="77777777" w:rsidR="009C5BC2" w:rsidRPr="009C5BC2" w:rsidRDefault="009C5BC2" w:rsidP="009C5BC2">
      <w:pPr>
        <w:pStyle w:val="Heading1"/>
        <w:numPr>
          <w:ilvl w:val="1"/>
          <w:numId w:val="16"/>
        </w:numPr>
      </w:pPr>
      <w:bookmarkStart w:id="35" w:name="_Toc443647839"/>
      <w:r w:rsidRPr="009C5BC2">
        <w:t>Chain Support Services</w:t>
      </w:r>
      <w:bookmarkEnd w:id="35"/>
    </w:p>
    <w:p w14:paraId="0BCE6B02" w14:textId="77777777" w:rsidR="009C5BC2" w:rsidRDefault="009C5BC2" w:rsidP="001C3D2C">
      <w:pPr>
        <w:widowControl w:val="0"/>
        <w:jc w:val="both"/>
        <w:rPr>
          <w:rFonts w:cs="Tahoma"/>
          <w:sz w:val="24"/>
          <w:szCs w:val="24"/>
        </w:rPr>
      </w:pPr>
    </w:p>
    <w:p w14:paraId="08EBDF6E" w14:textId="77777777" w:rsidR="005520DC" w:rsidRDefault="001C3D2C" w:rsidP="00106C25">
      <w:pPr>
        <w:widowControl w:val="0"/>
        <w:spacing w:line="240" w:lineRule="auto"/>
        <w:jc w:val="both"/>
        <w:rPr>
          <w:rFonts w:cs="Tahoma"/>
          <w:sz w:val="24"/>
          <w:szCs w:val="24"/>
        </w:rPr>
      </w:pPr>
      <w:r w:rsidRPr="003C565E">
        <w:rPr>
          <w:rFonts w:cs="Tahoma"/>
          <w:sz w:val="24"/>
          <w:szCs w:val="24"/>
        </w:rPr>
        <w:t>All of the inputs required for honey production can be sourced in Belize</w:t>
      </w:r>
      <w:r w:rsidR="00927C2C">
        <w:rPr>
          <w:rFonts w:cs="Tahoma"/>
          <w:sz w:val="24"/>
          <w:szCs w:val="24"/>
        </w:rPr>
        <w:t>. H</w:t>
      </w:r>
      <w:r w:rsidRPr="003C565E">
        <w:rPr>
          <w:rFonts w:cs="Tahoma"/>
          <w:sz w:val="24"/>
          <w:szCs w:val="24"/>
        </w:rPr>
        <w:t xml:space="preserve">owever many beekeepers source their inputs from neighboring Chetumal, Mexico and Peten, Guatemala. </w:t>
      </w:r>
      <w:r w:rsidRPr="005520DC">
        <w:rPr>
          <w:rFonts w:cs="Tahoma"/>
          <w:sz w:val="24"/>
          <w:szCs w:val="24"/>
        </w:rPr>
        <w:t>Those inputs that are sourced abroad include European queens (around BZ$100 each), stamped wax (around BZ$7 each), smokers (around BZ$100 each), and over-all gears with gloves and helmets. The timber used for boxes (around BZ$37 each), bottom and top boards (around BZ$12 each) and frames (around BZ$2.25 already wired) are all sourced locally, and the hives are constructed locally as well, with several of the established beekeepers having the equipment, tools and skills required, willing to provide the service of building the hives.</w:t>
      </w:r>
      <w:r w:rsidRPr="003C565E">
        <w:rPr>
          <w:rFonts w:cs="Tahoma"/>
          <w:sz w:val="24"/>
          <w:szCs w:val="24"/>
        </w:rPr>
        <w:t xml:space="preserve"> </w:t>
      </w:r>
    </w:p>
    <w:p w14:paraId="5BE73F2C" w14:textId="77777777" w:rsidR="001C3D2C" w:rsidRPr="003C565E" w:rsidRDefault="001C3D2C" w:rsidP="00106C25">
      <w:pPr>
        <w:widowControl w:val="0"/>
        <w:spacing w:line="240" w:lineRule="auto"/>
        <w:jc w:val="both"/>
        <w:rPr>
          <w:rFonts w:cs="Tahoma"/>
          <w:sz w:val="24"/>
          <w:szCs w:val="24"/>
        </w:rPr>
      </w:pPr>
      <w:r w:rsidRPr="008C46A3">
        <w:rPr>
          <w:rFonts w:cs="Tahoma"/>
          <w:sz w:val="24"/>
          <w:szCs w:val="24"/>
        </w:rPr>
        <w:t>A few experienced producers also have the skills to produce queens, or to capture them from trees and houses, and these are sold at around BZ$35, BZ$5 or BZ$2</w:t>
      </w:r>
      <w:r w:rsidR="004E4FF4" w:rsidRPr="008C46A3">
        <w:rPr>
          <w:rFonts w:cs="Tahoma"/>
          <w:sz w:val="24"/>
          <w:szCs w:val="24"/>
        </w:rPr>
        <w:t xml:space="preserve"> each</w:t>
      </w:r>
      <w:r w:rsidRPr="008C46A3">
        <w:rPr>
          <w:rFonts w:cs="Tahoma"/>
          <w:sz w:val="24"/>
          <w:szCs w:val="24"/>
        </w:rPr>
        <w:t>, depending on whether they are mated, virgin or mature queens</w:t>
      </w:r>
      <w:r w:rsidR="008C46A3">
        <w:rPr>
          <w:rFonts w:cs="Tahoma"/>
          <w:sz w:val="24"/>
          <w:szCs w:val="24"/>
        </w:rPr>
        <w:t>,</w:t>
      </w:r>
      <w:r w:rsidRPr="008C46A3">
        <w:rPr>
          <w:rFonts w:cs="Tahoma"/>
          <w:sz w:val="24"/>
          <w:szCs w:val="24"/>
        </w:rPr>
        <w:t xml:space="preserve"> respectively.</w:t>
      </w:r>
      <w:r w:rsidRPr="003C565E">
        <w:rPr>
          <w:rFonts w:cs="Tahoma"/>
          <w:sz w:val="24"/>
          <w:szCs w:val="24"/>
        </w:rPr>
        <w:t xml:space="preserve"> Supers are sold at BZ$70 each, and an additional BZ$60 for the 20 waxed frames. Used drums (around BZ$50 each), buckets (around BZ$5 each), and glass/plastic bottles (around BZ$0.25 each) for packaging are also sourced locally from stores or are picked up from where they are disposed. Local service providers can make stamped sheet wax for a service fee of BZ$0.50 each, if the beekeeper provides the wax. </w:t>
      </w:r>
      <w:r w:rsidRPr="005520DC">
        <w:rPr>
          <w:rFonts w:cs="Tahoma"/>
          <w:sz w:val="24"/>
          <w:szCs w:val="24"/>
        </w:rPr>
        <w:t>Complete hives ready for production are sold at BZ$300, BZ$225 and BZ$175, depending on whether they are triple, double or single box hives</w:t>
      </w:r>
      <w:r w:rsidR="008C46A3">
        <w:rPr>
          <w:rFonts w:cs="Tahoma"/>
          <w:sz w:val="24"/>
          <w:szCs w:val="24"/>
        </w:rPr>
        <w:t>,</w:t>
      </w:r>
      <w:r w:rsidRPr="005520DC">
        <w:rPr>
          <w:rFonts w:cs="Tahoma"/>
          <w:sz w:val="24"/>
          <w:szCs w:val="24"/>
        </w:rPr>
        <w:t xml:space="preserve"> respectively.</w:t>
      </w:r>
      <w:r w:rsidRPr="003C565E">
        <w:rPr>
          <w:rFonts w:cs="Tahoma"/>
          <w:sz w:val="24"/>
          <w:szCs w:val="24"/>
        </w:rPr>
        <w:t xml:space="preserve"> </w:t>
      </w:r>
    </w:p>
    <w:p w14:paraId="516F6E60" w14:textId="77777777" w:rsidR="001C3D2C" w:rsidRPr="003C565E" w:rsidRDefault="001C3D2C" w:rsidP="00106C25">
      <w:pPr>
        <w:widowControl w:val="0"/>
        <w:spacing w:line="240" w:lineRule="auto"/>
        <w:jc w:val="both"/>
        <w:rPr>
          <w:rFonts w:cs="Tahoma"/>
          <w:sz w:val="24"/>
          <w:szCs w:val="24"/>
        </w:rPr>
      </w:pPr>
      <w:r w:rsidRPr="003C565E">
        <w:rPr>
          <w:rFonts w:cs="Tahoma"/>
          <w:sz w:val="24"/>
          <w:szCs w:val="24"/>
        </w:rPr>
        <w:t>There are local trainers willing to share</w:t>
      </w:r>
      <w:r w:rsidR="005520DC">
        <w:rPr>
          <w:rFonts w:cs="Tahoma"/>
          <w:sz w:val="24"/>
          <w:szCs w:val="24"/>
        </w:rPr>
        <w:t xml:space="preserve"> their knowledge and experience</w:t>
      </w:r>
      <w:r w:rsidR="008C46A3">
        <w:rPr>
          <w:rFonts w:cs="Tahoma"/>
          <w:sz w:val="24"/>
          <w:szCs w:val="24"/>
        </w:rPr>
        <w:t>s</w:t>
      </w:r>
      <w:r w:rsidR="005520DC">
        <w:rPr>
          <w:rFonts w:cs="Tahoma"/>
          <w:sz w:val="24"/>
          <w:szCs w:val="24"/>
        </w:rPr>
        <w:t>. H</w:t>
      </w:r>
      <w:r w:rsidRPr="003C565E">
        <w:rPr>
          <w:rFonts w:cs="Tahoma"/>
          <w:sz w:val="24"/>
          <w:szCs w:val="24"/>
        </w:rPr>
        <w:t>owever</w:t>
      </w:r>
      <w:r w:rsidR="005520DC">
        <w:rPr>
          <w:rFonts w:cs="Tahoma"/>
          <w:sz w:val="24"/>
          <w:szCs w:val="24"/>
        </w:rPr>
        <w:t>,</w:t>
      </w:r>
      <w:r w:rsidRPr="003C565E">
        <w:rPr>
          <w:rFonts w:cs="Tahoma"/>
          <w:sz w:val="24"/>
          <w:szCs w:val="24"/>
        </w:rPr>
        <w:t xml:space="preserve"> training services are procured mostly by government or sponsoring partners. Many of them would share knowledge with beekeepers at the mere cost of transportation, if help was requested. The Escuela</w:t>
      </w:r>
      <w:r w:rsidR="00F010BD">
        <w:rPr>
          <w:rFonts w:cs="Tahoma"/>
          <w:sz w:val="24"/>
          <w:szCs w:val="24"/>
        </w:rPr>
        <w:t xml:space="preserve"> </w:t>
      </w:r>
      <w:r w:rsidRPr="003C565E">
        <w:rPr>
          <w:rFonts w:cs="Tahoma"/>
          <w:sz w:val="24"/>
          <w:szCs w:val="24"/>
        </w:rPr>
        <w:t>Segundaria</w:t>
      </w:r>
      <w:r w:rsidR="00F010BD">
        <w:rPr>
          <w:rFonts w:cs="Tahoma"/>
          <w:sz w:val="24"/>
          <w:szCs w:val="24"/>
        </w:rPr>
        <w:t xml:space="preserve"> </w:t>
      </w:r>
      <w:r w:rsidRPr="003C565E">
        <w:rPr>
          <w:rFonts w:cs="Tahoma"/>
          <w:sz w:val="24"/>
          <w:szCs w:val="24"/>
        </w:rPr>
        <w:t>Tecnica Mexico (ESTM) has basic beekeeping as part of their agriculture curriculum at high school and junior college levels, and they have also invested in 50 hives which they use for this education and training. Most of the training is in production operation, with very little</w:t>
      </w:r>
      <w:r w:rsidR="005520DC">
        <w:rPr>
          <w:rFonts w:cs="Tahoma"/>
          <w:sz w:val="24"/>
          <w:szCs w:val="24"/>
        </w:rPr>
        <w:t>,</w:t>
      </w:r>
      <w:r w:rsidRPr="003C565E">
        <w:rPr>
          <w:rFonts w:cs="Tahoma"/>
          <w:sz w:val="24"/>
          <w:szCs w:val="24"/>
        </w:rPr>
        <w:t xml:space="preserve"> if any in business management.</w:t>
      </w:r>
    </w:p>
    <w:p w14:paraId="3AEA283A" w14:textId="77777777" w:rsidR="001C3D2C" w:rsidRDefault="001C3D2C" w:rsidP="00106C25">
      <w:pPr>
        <w:widowControl w:val="0"/>
        <w:spacing w:line="240" w:lineRule="auto"/>
        <w:jc w:val="both"/>
        <w:rPr>
          <w:rFonts w:cs="Tahoma"/>
          <w:color w:val="000000" w:themeColor="text1"/>
          <w:sz w:val="24"/>
          <w:szCs w:val="24"/>
        </w:rPr>
      </w:pPr>
      <w:r w:rsidRPr="005520DC">
        <w:rPr>
          <w:rFonts w:cs="Tahoma"/>
          <w:color w:val="000000" w:themeColor="text1"/>
          <w:sz w:val="24"/>
          <w:szCs w:val="24"/>
        </w:rPr>
        <w:t>The La Immaculada Credit Union (LICU) and the Development Finance Cooperation (DFC) have expressed interest in financing beekeepers. However, they do not have a clear understanding of the risks and potential profitability of honey production at different scales of operations.</w:t>
      </w:r>
    </w:p>
    <w:p w14:paraId="4415FA42" w14:textId="77777777" w:rsidR="003B041A" w:rsidRDefault="009C5BC2" w:rsidP="009C5BC2">
      <w:pPr>
        <w:pStyle w:val="Heading1"/>
        <w:numPr>
          <w:ilvl w:val="1"/>
          <w:numId w:val="16"/>
        </w:numPr>
      </w:pPr>
      <w:bookmarkStart w:id="36" w:name="_Toc443647840"/>
      <w:r>
        <w:lastRenderedPageBreak/>
        <w:t>Enabling Environment</w:t>
      </w:r>
      <w:bookmarkEnd w:id="36"/>
      <w:r w:rsidR="003B041A">
        <w:t xml:space="preserve">  </w:t>
      </w:r>
    </w:p>
    <w:p w14:paraId="1A2E90DE" w14:textId="77777777" w:rsidR="003B041A" w:rsidRPr="003B041A" w:rsidRDefault="003B041A" w:rsidP="003B041A"/>
    <w:p w14:paraId="077854CA" w14:textId="77777777" w:rsidR="009C5BC2" w:rsidRPr="009C5BC2" w:rsidRDefault="005C6CB5" w:rsidP="00106C25">
      <w:pPr>
        <w:widowControl w:val="0"/>
        <w:spacing w:line="240" w:lineRule="auto"/>
        <w:jc w:val="both"/>
        <w:rPr>
          <w:rFonts w:cs="Tahoma"/>
          <w:bCs/>
          <w:sz w:val="24"/>
          <w:szCs w:val="24"/>
        </w:rPr>
      </w:pPr>
      <w:r>
        <w:rPr>
          <w:rFonts w:cs="Tahoma"/>
          <w:bCs/>
          <w:sz w:val="24"/>
          <w:szCs w:val="24"/>
        </w:rPr>
        <w:t xml:space="preserve">The MAF is responsible for setting policies </w:t>
      </w:r>
      <w:r w:rsidR="008512AE">
        <w:rPr>
          <w:rFonts w:cs="Tahoma"/>
          <w:bCs/>
          <w:sz w:val="24"/>
          <w:szCs w:val="24"/>
        </w:rPr>
        <w:t>for the agricultural sector. Honey is one of the commodities targeted under the Government’s</w:t>
      </w:r>
      <w:r w:rsidR="009C5BC2" w:rsidRPr="009C5BC2">
        <w:rPr>
          <w:rFonts w:cs="Tahoma"/>
          <w:bCs/>
          <w:sz w:val="24"/>
          <w:szCs w:val="24"/>
        </w:rPr>
        <w:t xml:space="preserve"> diversification programme</w:t>
      </w:r>
      <w:r w:rsidR="008512AE">
        <w:rPr>
          <w:rFonts w:cs="Tahoma"/>
          <w:bCs/>
          <w:sz w:val="24"/>
          <w:szCs w:val="24"/>
        </w:rPr>
        <w:t xml:space="preserve">. This project forms part of this thrust to develop the honey value chain in order to improve rural livelihoods. </w:t>
      </w:r>
    </w:p>
    <w:p w14:paraId="2E598F71" w14:textId="77777777" w:rsidR="004C5EF4" w:rsidRDefault="004C5EF4" w:rsidP="004C5EF4">
      <w:pPr>
        <w:pStyle w:val="Heading1"/>
        <w:numPr>
          <w:ilvl w:val="1"/>
          <w:numId w:val="16"/>
        </w:numPr>
      </w:pPr>
      <w:bookmarkStart w:id="37" w:name="_Toc443647841"/>
      <w:r>
        <w:t>Conclusion</w:t>
      </w:r>
      <w:bookmarkEnd w:id="37"/>
      <w:r>
        <w:t xml:space="preserve"> </w:t>
      </w:r>
    </w:p>
    <w:p w14:paraId="3CE0B585" w14:textId="77777777" w:rsidR="004C5EF4" w:rsidRPr="004C5EF4" w:rsidRDefault="004C5EF4" w:rsidP="004C5EF4"/>
    <w:p w14:paraId="13A0967F" w14:textId="77777777" w:rsidR="001C3D2C" w:rsidRDefault="00A5166E" w:rsidP="00106C25">
      <w:pPr>
        <w:spacing w:line="240" w:lineRule="auto"/>
        <w:jc w:val="both"/>
      </w:pPr>
      <w:r w:rsidRPr="00A5166E">
        <w:rPr>
          <w:sz w:val="24"/>
        </w:rPr>
        <w:t xml:space="preserve">Despite having a long tradition of beekeeping in the Northern districts, the production of honey primarily remains a subsistence activity. </w:t>
      </w:r>
      <w:r w:rsidR="004C5EF4">
        <w:rPr>
          <w:sz w:val="24"/>
        </w:rPr>
        <w:t xml:space="preserve"> </w:t>
      </w:r>
      <w:r w:rsidR="004C5EF4">
        <w:rPr>
          <w:rFonts w:cs="Tahoma"/>
          <w:color w:val="000000" w:themeColor="text1"/>
          <w:sz w:val="24"/>
          <w:szCs w:val="24"/>
        </w:rPr>
        <w:t xml:space="preserve">At present, the honey value chain in Northern Belize is underdeveloped and does not benefit from the types of services and policies necessary to </w:t>
      </w:r>
      <w:r w:rsidR="000113F0">
        <w:rPr>
          <w:rFonts w:cs="Tahoma"/>
          <w:color w:val="000000" w:themeColor="text1"/>
          <w:sz w:val="24"/>
          <w:szCs w:val="24"/>
        </w:rPr>
        <w:t>facilitate its advancement</w:t>
      </w:r>
      <w:r w:rsidR="004C5EF4">
        <w:rPr>
          <w:rFonts w:cs="Tahoma"/>
          <w:color w:val="000000" w:themeColor="text1"/>
          <w:sz w:val="24"/>
          <w:szCs w:val="24"/>
        </w:rPr>
        <w:t>. This situation needs to be addressed to enable value chain</w:t>
      </w:r>
      <w:r w:rsidR="00F010BD">
        <w:rPr>
          <w:rFonts w:cs="Tahoma"/>
          <w:color w:val="000000" w:themeColor="text1"/>
          <w:sz w:val="24"/>
          <w:szCs w:val="24"/>
        </w:rPr>
        <w:t xml:space="preserve"> actors</w:t>
      </w:r>
      <w:r w:rsidR="004C5EF4">
        <w:rPr>
          <w:rFonts w:cs="Tahoma"/>
          <w:color w:val="000000" w:themeColor="text1"/>
          <w:sz w:val="24"/>
          <w:szCs w:val="24"/>
        </w:rPr>
        <w:t xml:space="preserve"> to </w:t>
      </w:r>
      <w:r w:rsidR="000113F0">
        <w:rPr>
          <w:rFonts w:cs="Tahoma"/>
          <w:color w:val="000000" w:themeColor="text1"/>
          <w:sz w:val="24"/>
          <w:szCs w:val="24"/>
        </w:rPr>
        <w:t>provide</w:t>
      </w:r>
      <w:r w:rsidR="004C5EF4">
        <w:rPr>
          <w:rFonts w:cs="Tahoma"/>
          <w:color w:val="000000" w:themeColor="text1"/>
          <w:sz w:val="24"/>
          <w:szCs w:val="24"/>
        </w:rPr>
        <w:t xml:space="preserve"> quality apiculture products, including honey, to consumers.  </w:t>
      </w:r>
      <w:r w:rsidR="001C3D2C">
        <w:br w:type="page"/>
      </w:r>
    </w:p>
    <w:p w14:paraId="12BA3E30" w14:textId="77777777" w:rsidR="0042555F" w:rsidRPr="001F2C7B" w:rsidRDefault="004C7FD6" w:rsidP="009E377D">
      <w:pPr>
        <w:pStyle w:val="Heading1"/>
        <w:numPr>
          <w:ilvl w:val="0"/>
          <w:numId w:val="2"/>
        </w:numPr>
      </w:pPr>
      <w:bookmarkStart w:id="38" w:name="_Toc443647842"/>
      <w:r>
        <w:lastRenderedPageBreak/>
        <w:t xml:space="preserve">SWOT ANALYSIS </w:t>
      </w:r>
      <w:r w:rsidR="00A00FE2">
        <w:t>OF THE HONEY VALUE CHAIN</w:t>
      </w:r>
      <w:bookmarkEnd w:id="38"/>
      <w:r w:rsidR="00A00FE2">
        <w:t xml:space="preserve"> </w:t>
      </w:r>
    </w:p>
    <w:p w14:paraId="0DF065D2" w14:textId="77777777" w:rsidR="00A00FE2" w:rsidRDefault="00A00FE2" w:rsidP="0042555F">
      <w:pPr>
        <w:spacing w:after="0" w:line="264" w:lineRule="auto"/>
        <w:jc w:val="both"/>
        <w:rPr>
          <w:rFonts w:cs="Tahoma"/>
          <w:sz w:val="20"/>
          <w:szCs w:val="20"/>
          <w:lang w:val="en-029"/>
        </w:rPr>
      </w:pPr>
    </w:p>
    <w:p w14:paraId="5A7EED79" w14:textId="77777777" w:rsidR="007A5D75" w:rsidRDefault="00BF39DE" w:rsidP="009716BB">
      <w:pPr>
        <w:spacing w:line="240" w:lineRule="auto"/>
        <w:jc w:val="both"/>
        <w:rPr>
          <w:sz w:val="24"/>
        </w:rPr>
      </w:pPr>
      <w:r w:rsidRPr="0094155B">
        <w:rPr>
          <w:sz w:val="24"/>
        </w:rPr>
        <w:t xml:space="preserve">The </w:t>
      </w:r>
      <w:r w:rsidR="00C415AC" w:rsidRPr="0094155B">
        <w:rPr>
          <w:sz w:val="24"/>
        </w:rPr>
        <w:t xml:space="preserve">Northern Belize honey </w:t>
      </w:r>
      <w:r w:rsidRPr="0094155B">
        <w:rPr>
          <w:sz w:val="24"/>
        </w:rPr>
        <w:t xml:space="preserve">industry, though small, has great potential to </w:t>
      </w:r>
      <w:r w:rsidR="00C415AC" w:rsidRPr="0094155B">
        <w:rPr>
          <w:sz w:val="24"/>
        </w:rPr>
        <w:t>expand</w:t>
      </w:r>
      <w:r w:rsidR="00392008" w:rsidRPr="0094155B">
        <w:rPr>
          <w:sz w:val="24"/>
        </w:rPr>
        <w:t xml:space="preserve"> production</w:t>
      </w:r>
      <w:r w:rsidR="00C415AC" w:rsidRPr="0094155B">
        <w:rPr>
          <w:sz w:val="24"/>
        </w:rPr>
        <w:t xml:space="preserve"> and diversify its offerings, </w:t>
      </w:r>
      <w:r w:rsidR="00392008" w:rsidRPr="0094155B">
        <w:rPr>
          <w:sz w:val="24"/>
        </w:rPr>
        <w:t xml:space="preserve">if sufficient investments are </w:t>
      </w:r>
      <w:r w:rsidR="00C415AC" w:rsidRPr="0094155B">
        <w:rPr>
          <w:sz w:val="24"/>
        </w:rPr>
        <w:t>made in improving capacity of producers to deliver wholesome and attractive product</w:t>
      </w:r>
      <w:r w:rsidR="0094155B">
        <w:rPr>
          <w:sz w:val="24"/>
        </w:rPr>
        <w:t>s</w:t>
      </w:r>
      <w:r w:rsidR="00C415AC" w:rsidRPr="0094155B">
        <w:rPr>
          <w:sz w:val="24"/>
        </w:rPr>
        <w:t xml:space="preserve"> to the market. </w:t>
      </w:r>
      <w:r w:rsidR="004C7FD6" w:rsidRPr="0094155B">
        <w:rPr>
          <w:sz w:val="24"/>
        </w:rPr>
        <w:t xml:space="preserve">The </w:t>
      </w:r>
      <w:r w:rsidR="00C415AC" w:rsidRPr="0094155B">
        <w:rPr>
          <w:sz w:val="24"/>
        </w:rPr>
        <w:t xml:space="preserve">following </w:t>
      </w:r>
      <w:r w:rsidR="0094155B">
        <w:rPr>
          <w:sz w:val="24"/>
        </w:rPr>
        <w:t>section</w:t>
      </w:r>
      <w:r w:rsidR="00C415AC" w:rsidRPr="0094155B">
        <w:rPr>
          <w:sz w:val="24"/>
        </w:rPr>
        <w:t xml:space="preserve"> analyses the strengths, weakness, opportunities and threats (SWOT) of</w:t>
      </w:r>
      <w:r w:rsidR="004C7FD6" w:rsidRPr="0094155B">
        <w:rPr>
          <w:sz w:val="24"/>
        </w:rPr>
        <w:t xml:space="preserve"> the ho</w:t>
      </w:r>
      <w:r w:rsidR="00C415AC" w:rsidRPr="0094155B">
        <w:rPr>
          <w:sz w:val="24"/>
        </w:rPr>
        <w:t>ney industry in Northern Belize</w:t>
      </w:r>
      <w:r w:rsidR="0094155B" w:rsidRPr="0094155B">
        <w:rPr>
          <w:sz w:val="24"/>
        </w:rPr>
        <w:t>.</w:t>
      </w:r>
      <w:r w:rsidR="00C415AC" w:rsidRPr="0094155B">
        <w:rPr>
          <w:sz w:val="24"/>
        </w:rPr>
        <w:t xml:space="preserve"> </w:t>
      </w:r>
    </w:p>
    <w:p w14:paraId="52692009" w14:textId="77777777" w:rsidR="0042555F" w:rsidRPr="0094155B" w:rsidRDefault="00071859" w:rsidP="0094155B">
      <w:r>
        <w:rPr>
          <w:rFonts w:ascii="Times New Roman" w:hAnsi="Times New Roman"/>
          <w:noProof/>
          <w:sz w:val="24"/>
          <w:szCs w:val="24"/>
        </w:rPr>
        <w:drawing>
          <wp:anchor distT="0" distB="0" distL="114300" distR="114300" simplePos="0" relativeHeight="251751936" behindDoc="0" locked="0" layoutInCell="1" allowOverlap="1" wp14:anchorId="30DC0DD9" wp14:editId="050BFFD9">
            <wp:simplePos x="0" y="0"/>
            <wp:positionH relativeFrom="column">
              <wp:posOffset>179705</wp:posOffset>
            </wp:positionH>
            <wp:positionV relativeFrom="paragraph">
              <wp:posOffset>124460</wp:posOffset>
            </wp:positionV>
            <wp:extent cx="631190" cy="572135"/>
            <wp:effectExtent l="0" t="0" r="0" b="0"/>
            <wp:wrapSquare wrapText="bothSides"/>
            <wp:docPr id="12" name="Picture 12" descr="Be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ee[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flipH="1">
                      <a:off x="0" y="0"/>
                      <a:ext cx="631190" cy="572135"/>
                    </a:xfrm>
                    <a:prstGeom prst="rect">
                      <a:avLst/>
                    </a:prstGeom>
                    <a:noFill/>
                    <a:ln w="38100">
                      <a:noFill/>
                    </a:ln>
                    <a:effectLst/>
                  </pic:spPr>
                </pic:pic>
              </a:graphicData>
            </a:graphic>
            <wp14:sizeRelH relativeFrom="margin">
              <wp14:pctWidth>0</wp14:pctWidth>
            </wp14:sizeRelH>
            <wp14:sizeRelV relativeFrom="margin">
              <wp14:pctHeight>0</wp14:pctHeight>
            </wp14:sizeRelV>
          </wp:anchor>
        </w:drawing>
      </w:r>
    </w:p>
    <w:p w14:paraId="25FED462" w14:textId="77777777" w:rsidR="0042555F" w:rsidRPr="001011B9" w:rsidRDefault="001011B9" w:rsidP="009E377D">
      <w:pPr>
        <w:pStyle w:val="Heading2"/>
        <w:numPr>
          <w:ilvl w:val="1"/>
          <w:numId w:val="12"/>
        </w:numPr>
      </w:pPr>
      <w:bookmarkStart w:id="39" w:name="_Toc443647843"/>
      <w:r w:rsidRPr="001011B9">
        <w:t>Strengths</w:t>
      </w:r>
      <w:bookmarkEnd w:id="39"/>
    </w:p>
    <w:p w14:paraId="3C2688A5" w14:textId="77777777" w:rsidR="00150206" w:rsidRPr="00150206" w:rsidRDefault="00150206" w:rsidP="00150206">
      <w:pPr>
        <w:pStyle w:val="ListParagraph"/>
        <w:spacing w:before="240"/>
        <w:jc w:val="both"/>
        <w:rPr>
          <w:bCs/>
          <w:sz w:val="24"/>
        </w:rPr>
      </w:pPr>
    </w:p>
    <w:p w14:paraId="2D550200" w14:textId="77777777" w:rsidR="006D2352" w:rsidRDefault="006D2352" w:rsidP="009716BB">
      <w:pPr>
        <w:pStyle w:val="ListParagraph"/>
        <w:numPr>
          <w:ilvl w:val="0"/>
          <w:numId w:val="6"/>
        </w:numPr>
        <w:spacing w:before="240" w:line="240" w:lineRule="auto"/>
        <w:jc w:val="both"/>
        <w:rPr>
          <w:bCs/>
          <w:sz w:val="24"/>
        </w:rPr>
      </w:pPr>
      <w:r>
        <w:rPr>
          <w:bCs/>
          <w:sz w:val="24"/>
        </w:rPr>
        <w:t>Th</w:t>
      </w:r>
      <w:r w:rsidRPr="00150206">
        <w:rPr>
          <w:bCs/>
          <w:sz w:val="24"/>
        </w:rPr>
        <w:t>ere are a small amount of</w:t>
      </w:r>
      <w:r>
        <w:rPr>
          <w:bCs/>
          <w:sz w:val="24"/>
        </w:rPr>
        <w:t xml:space="preserve"> experienced </w:t>
      </w:r>
      <w:r w:rsidRPr="00150206">
        <w:rPr>
          <w:bCs/>
          <w:sz w:val="24"/>
        </w:rPr>
        <w:t xml:space="preserve">beekeepers that have the ability and capacity to be trainer of trainers.  </w:t>
      </w:r>
    </w:p>
    <w:p w14:paraId="313A8E98" w14:textId="77777777" w:rsidR="006D2352" w:rsidRPr="00757317" w:rsidRDefault="006D2352" w:rsidP="009716BB">
      <w:pPr>
        <w:pStyle w:val="ListParagraph"/>
        <w:spacing w:line="240" w:lineRule="auto"/>
        <w:rPr>
          <w:bCs/>
          <w:sz w:val="24"/>
        </w:rPr>
      </w:pPr>
    </w:p>
    <w:p w14:paraId="2E7D39D5" w14:textId="77777777" w:rsidR="006D2352" w:rsidRDefault="006D2352" w:rsidP="009716BB">
      <w:pPr>
        <w:pStyle w:val="ListParagraph"/>
        <w:numPr>
          <w:ilvl w:val="0"/>
          <w:numId w:val="6"/>
        </w:numPr>
        <w:spacing w:before="240" w:line="240" w:lineRule="auto"/>
        <w:jc w:val="both"/>
        <w:rPr>
          <w:bCs/>
          <w:sz w:val="24"/>
        </w:rPr>
      </w:pPr>
      <w:r>
        <w:rPr>
          <w:bCs/>
          <w:sz w:val="24"/>
        </w:rPr>
        <w:t xml:space="preserve">Most elderly beekeepers have </w:t>
      </w:r>
      <w:r w:rsidRPr="00757317">
        <w:rPr>
          <w:sz w:val="24"/>
          <w:szCs w:val="24"/>
        </w:rPr>
        <w:t>at least one family member who is learning and keeping up the beekeeping tradition.</w:t>
      </w:r>
      <w:r w:rsidRPr="006D2352">
        <w:rPr>
          <w:bCs/>
          <w:sz w:val="24"/>
        </w:rPr>
        <w:t xml:space="preserve"> </w:t>
      </w:r>
    </w:p>
    <w:p w14:paraId="15206757" w14:textId="77777777" w:rsidR="006D2352" w:rsidRPr="000A245C" w:rsidRDefault="006D2352" w:rsidP="009716BB">
      <w:pPr>
        <w:pStyle w:val="ListParagraph"/>
        <w:spacing w:line="240" w:lineRule="auto"/>
        <w:rPr>
          <w:bCs/>
          <w:sz w:val="24"/>
        </w:rPr>
      </w:pPr>
    </w:p>
    <w:p w14:paraId="1729289C" w14:textId="77777777" w:rsidR="006D2352" w:rsidRDefault="006D2352" w:rsidP="009716BB">
      <w:pPr>
        <w:pStyle w:val="ListParagraph"/>
        <w:numPr>
          <w:ilvl w:val="0"/>
          <w:numId w:val="6"/>
        </w:numPr>
        <w:spacing w:before="240" w:line="240" w:lineRule="auto"/>
        <w:jc w:val="both"/>
        <w:rPr>
          <w:bCs/>
          <w:sz w:val="24"/>
        </w:rPr>
      </w:pPr>
      <w:r w:rsidRPr="00150206">
        <w:rPr>
          <w:bCs/>
          <w:sz w:val="24"/>
        </w:rPr>
        <w:t>Beekeepers have accumulated many years of knowledge, experience and skill in startup, maintenance and propagation of hives (including Africanized bees). As a result, beekeepers have the ability to develop appropriate functional practices that allow them to work with materials available at hand</w:t>
      </w:r>
      <w:r>
        <w:rPr>
          <w:bCs/>
          <w:sz w:val="24"/>
        </w:rPr>
        <w:t xml:space="preserve">, which can </w:t>
      </w:r>
      <w:r w:rsidRPr="00150206">
        <w:rPr>
          <w:bCs/>
          <w:sz w:val="24"/>
        </w:rPr>
        <w:t xml:space="preserve">minimize start-up </w:t>
      </w:r>
      <w:r>
        <w:rPr>
          <w:bCs/>
          <w:sz w:val="24"/>
        </w:rPr>
        <w:t xml:space="preserve">and operational </w:t>
      </w:r>
      <w:r w:rsidRPr="00150206">
        <w:rPr>
          <w:bCs/>
          <w:sz w:val="24"/>
        </w:rPr>
        <w:t>costs.</w:t>
      </w:r>
      <w:r w:rsidRPr="006D2352">
        <w:rPr>
          <w:bCs/>
          <w:sz w:val="24"/>
        </w:rPr>
        <w:t xml:space="preserve"> </w:t>
      </w:r>
    </w:p>
    <w:p w14:paraId="21079E66" w14:textId="77777777" w:rsidR="006D2352" w:rsidRPr="000A245C" w:rsidRDefault="006D2352" w:rsidP="009716BB">
      <w:pPr>
        <w:pStyle w:val="ListParagraph"/>
        <w:spacing w:line="240" w:lineRule="auto"/>
        <w:rPr>
          <w:bCs/>
          <w:sz w:val="24"/>
        </w:rPr>
      </w:pPr>
    </w:p>
    <w:p w14:paraId="3C546B99" w14:textId="77777777" w:rsidR="006D2352" w:rsidRDefault="006D2352" w:rsidP="009716BB">
      <w:pPr>
        <w:pStyle w:val="ListParagraph"/>
        <w:numPr>
          <w:ilvl w:val="0"/>
          <w:numId w:val="6"/>
        </w:numPr>
        <w:spacing w:before="240" w:line="240" w:lineRule="auto"/>
        <w:jc w:val="both"/>
        <w:rPr>
          <w:bCs/>
          <w:sz w:val="24"/>
        </w:rPr>
      </w:pPr>
      <w:r w:rsidRPr="00150206">
        <w:rPr>
          <w:bCs/>
          <w:sz w:val="24"/>
        </w:rPr>
        <w:t>All machinery and tools necessary for cottage industry beekeeping are currently owned by beekeepers, or can easily be built or supplied by the Mennonites who live in close proximity. Hence, a very high percentage of the value-adding gains from growing the industry can accrue to local actors.</w:t>
      </w:r>
      <w:r w:rsidRPr="006D2352">
        <w:rPr>
          <w:bCs/>
          <w:sz w:val="24"/>
        </w:rPr>
        <w:t xml:space="preserve"> </w:t>
      </w:r>
    </w:p>
    <w:p w14:paraId="0DB09D6F" w14:textId="77777777" w:rsidR="006D2352" w:rsidRPr="000A245C" w:rsidRDefault="006D2352" w:rsidP="009716BB">
      <w:pPr>
        <w:pStyle w:val="ListParagraph"/>
        <w:spacing w:line="240" w:lineRule="auto"/>
        <w:rPr>
          <w:bCs/>
          <w:sz w:val="24"/>
        </w:rPr>
      </w:pPr>
    </w:p>
    <w:p w14:paraId="4B945E6D" w14:textId="77777777" w:rsidR="006D2352" w:rsidRDefault="006D2352" w:rsidP="009716BB">
      <w:pPr>
        <w:pStyle w:val="ListParagraph"/>
        <w:numPr>
          <w:ilvl w:val="0"/>
          <w:numId w:val="6"/>
        </w:numPr>
        <w:spacing w:before="240" w:line="240" w:lineRule="auto"/>
        <w:jc w:val="both"/>
        <w:rPr>
          <w:bCs/>
          <w:sz w:val="24"/>
        </w:rPr>
      </w:pPr>
      <w:r w:rsidRPr="00150206">
        <w:rPr>
          <w:bCs/>
          <w:sz w:val="24"/>
        </w:rPr>
        <w:t>Besides personal assets that each beekeeper owns, there are some valuable assets still owned by the cooperatives that can be capitalized, such as land and building.</w:t>
      </w:r>
      <w:r w:rsidRPr="006D2352">
        <w:rPr>
          <w:bCs/>
          <w:sz w:val="24"/>
        </w:rPr>
        <w:t xml:space="preserve"> </w:t>
      </w:r>
    </w:p>
    <w:p w14:paraId="15F750CB" w14:textId="77777777" w:rsidR="006D2352" w:rsidRPr="000A245C" w:rsidRDefault="006D2352" w:rsidP="009716BB">
      <w:pPr>
        <w:pStyle w:val="ListParagraph"/>
        <w:spacing w:line="240" w:lineRule="auto"/>
        <w:rPr>
          <w:bCs/>
          <w:sz w:val="24"/>
        </w:rPr>
      </w:pPr>
    </w:p>
    <w:p w14:paraId="4BE34361" w14:textId="77777777" w:rsidR="006D2352" w:rsidRDefault="006D2352" w:rsidP="009716BB">
      <w:pPr>
        <w:pStyle w:val="ListParagraph"/>
        <w:numPr>
          <w:ilvl w:val="0"/>
          <w:numId w:val="6"/>
        </w:numPr>
        <w:spacing w:before="240" w:line="240" w:lineRule="auto"/>
        <w:jc w:val="both"/>
        <w:rPr>
          <w:bCs/>
          <w:sz w:val="24"/>
        </w:rPr>
      </w:pPr>
      <w:r w:rsidRPr="00150206">
        <w:rPr>
          <w:bCs/>
          <w:sz w:val="24"/>
        </w:rPr>
        <w:t>The beekeepers are generally known to each other, having shared membership in beekeeping cooperatives over the years</w:t>
      </w:r>
      <w:r>
        <w:rPr>
          <w:bCs/>
          <w:sz w:val="24"/>
        </w:rPr>
        <w:t>,</w:t>
      </w:r>
      <w:r w:rsidRPr="00150206">
        <w:rPr>
          <w:bCs/>
          <w:sz w:val="24"/>
        </w:rPr>
        <w:t xml:space="preserve"> or having attended training or meetings together. They are open-minded to sharing their knowledge, experience</w:t>
      </w:r>
      <w:r>
        <w:rPr>
          <w:bCs/>
          <w:sz w:val="24"/>
        </w:rPr>
        <w:t>,</w:t>
      </w:r>
      <w:r w:rsidRPr="00150206">
        <w:rPr>
          <w:bCs/>
          <w:sz w:val="24"/>
        </w:rPr>
        <w:t xml:space="preserve"> skills and even supplying each other with services, materials, machinery, tools and complete hives.</w:t>
      </w:r>
    </w:p>
    <w:p w14:paraId="689CAC97" w14:textId="77777777" w:rsidR="009716BB" w:rsidRPr="009716BB" w:rsidRDefault="009716BB" w:rsidP="009716BB">
      <w:pPr>
        <w:pStyle w:val="ListParagraph"/>
        <w:spacing w:line="240" w:lineRule="auto"/>
        <w:rPr>
          <w:bCs/>
          <w:sz w:val="24"/>
        </w:rPr>
      </w:pPr>
    </w:p>
    <w:p w14:paraId="5D95FA37" w14:textId="77777777" w:rsidR="008F1F4E" w:rsidRDefault="008F1F4E" w:rsidP="009716BB">
      <w:pPr>
        <w:pStyle w:val="ListParagraph"/>
        <w:numPr>
          <w:ilvl w:val="0"/>
          <w:numId w:val="6"/>
        </w:numPr>
        <w:spacing w:before="240" w:line="240" w:lineRule="auto"/>
        <w:jc w:val="both"/>
        <w:rPr>
          <w:bCs/>
          <w:sz w:val="24"/>
        </w:rPr>
      </w:pPr>
      <w:r w:rsidRPr="00150206">
        <w:rPr>
          <w:bCs/>
          <w:sz w:val="24"/>
        </w:rPr>
        <w:t xml:space="preserve">Honey is widely distributed with availability in local markets, as well as small, medium and large retail outlets. </w:t>
      </w:r>
    </w:p>
    <w:p w14:paraId="5DACF642" w14:textId="77777777" w:rsidR="00150206" w:rsidRPr="00150206" w:rsidRDefault="00150206" w:rsidP="009716BB">
      <w:pPr>
        <w:pStyle w:val="ListParagraph"/>
        <w:spacing w:line="240" w:lineRule="auto"/>
        <w:rPr>
          <w:bCs/>
          <w:sz w:val="24"/>
        </w:rPr>
      </w:pPr>
    </w:p>
    <w:p w14:paraId="4F70197E" w14:textId="77777777" w:rsidR="008F1F4E" w:rsidRDefault="008F1F4E" w:rsidP="009716BB">
      <w:pPr>
        <w:pStyle w:val="ListParagraph"/>
        <w:numPr>
          <w:ilvl w:val="0"/>
          <w:numId w:val="6"/>
        </w:numPr>
        <w:spacing w:before="240" w:line="240" w:lineRule="auto"/>
        <w:jc w:val="both"/>
        <w:rPr>
          <w:bCs/>
          <w:sz w:val="24"/>
        </w:rPr>
      </w:pPr>
      <w:r w:rsidRPr="00150206">
        <w:rPr>
          <w:bCs/>
          <w:sz w:val="24"/>
        </w:rPr>
        <w:t>There is a broad range of consumers of all economic levels consuming honey</w:t>
      </w:r>
      <w:r w:rsidR="0022496A">
        <w:rPr>
          <w:bCs/>
          <w:sz w:val="24"/>
        </w:rPr>
        <w:t>, given the product’s use for</w:t>
      </w:r>
      <w:r w:rsidRPr="00150206">
        <w:rPr>
          <w:bCs/>
          <w:sz w:val="24"/>
        </w:rPr>
        <w:t xml:space="preserve"> food, health and cosmetic purposes.  </w:t>
      </w:r>
    </w:p>
    <w:p w14:paraId="1A8ED69C" w14:textId="77777777" w:rsidR="00150206" w:rsidRPr="00150206" w:rsidRDefault="00150206" w:rsidP="00150206">
      <w:pPr>
        <w:pStyle w:val="ListParagraph"/>
        <w:rPr>
          <w:bCs/>
          <w:sz w:val="24"/>
        </w:rPr>
      </w:pPr>
    </w:p>
    <w:p w14:paraId="74CBDE5C" w14:textId="77777777" w:rsidR="0042555F" w:rsidRDefault="00071859" w:rsidP="00553E2D">
      <w:pPr>
        <w:rPr>
          <w:rFonts w:cs="Tahoma"/>
          <w:sz w:val="20"/>
          <w:szCs w:val="20"/>
        </w:rPr>
      </w:pPr>
      <w:r>
        <w:rPr>
          <w:noProof/>
        </w:rPr>
        <w:lastRenderedPageBreak/>
        <w:drawing>
          <wp:anchor distT="0" distB="0" distL="114300" distR="114300" simplePos="0" relativeHeight="251753984" behindDoc="0" locked="0" layoutInCell="1" allowOverlap="1" wp14:anchorId="3862DC48" wp14:editId="43A995B1">
            <wp:simplePos x="0" y="0"/>
            <wp:positionH relativeFrom="column">
              <wp:posOffset>285750</wp:posOffset>
            </wp:positionH>
            <wp:positionV relativeFrom="paragraph">
              <wp:posOffset>35560</wp:posOffset>
            </wp:positionV>
            <wp:extent cx="631190" cy="572135"/>
            <wp:effectExtent l="0" t="0" r="0" b="0"/>
            <wp:wrapSquare wrapText="bothSides"/>
            <wp:docPr id="20" name="Picture 20" descr="Be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ee[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flipH="1">
                      <a:off x="0" y="0"/>
                      <a:ext cx="631190" cy="572135"/>
                    </a:xfrm>
                    <a:prstGeom prst="rect">
                      <a:avLst/>
                    </a:prstGeom>
                    <a:noFill/>
                    <a:ln w="38100">
                      <a:noFill/>
                    </a:ln>
                    <a:effectLst/>
                  </pic:spPr>
                </pic:pic>
              </a:graphicData>
            </a:graphic>
            <wp14:sizeRelH relativeFrom="margin">
              <wp14:pctWidth>0</wp14:pctWidth>
            </wp14:sizeRelH>
            <wp14:sizeRelV relativeFrom="margin">
              <wp14:pctHeight>0</wp14:pctHeight>
            </wp14:sizeRelV>
          </wp:anchor>
        </w:drawing>
      </w:r>
    </w:p>
    <w:p w14:paraId="4C1E5865" w14:textId="77777777" w:rsidR="0042555F" w:rsidRPr="001011B9" w:rsidRDefault="001011B9" w:rsidP="009E377D">
      <w:pPr>
        <w:pStyle w:val="Heading2"/>
        <w:numPr>
          <w:ilvl w:val="1"/>
          <w:numId w:val="12"/>
        </w:numPr>
      </w:pPr>
      <w:bookmarkStart w:id="40" w:name="_Toc443647844"/>
      <w:r w:rsidRPr="001011B9">
        <w:t>Weaknesses</w:t>
      </w:r>
      <w:bookmarkEnd w:id="40"/>
    </w:p>
    <w:p w14:paraId="433206F7" w14:textId="77777777" w:rsidR="0042555F" w:rsidRPr="0042555F" w:rsidRDefault="0042555F" w:rsidP="00553E2D"/>
    <w:p w14:paraId="7141F743" w14:textId="77777777" w:rsidR="00757317" w:rsidRDefault="0042555F" w:rsidP="009716BB">
      <w:pPr>
        <w:pStyle w:val="ListParagraph"/>
        <w:numPr>
          <w:ilvl w:val="0"/>
          <w:numId w:val="7"/>
        </w:numPr>
        <w:spacing w:line="240" w:lineRule="auto"/>
        <w:jc w:val="both"/>
        <w:rPr>
          <w:sz w:val="24"/>
          <w:szCs w:val="24"/>
        </w:rPr>
      </w:pPr>
      <w:r w:rsidRPr="00757317">
        <w:rPr>
          <w:sz w:val="24"/>
          <w:szCs w:val="24"/>
        </w:rPr>
        <w:t xml:space="preserve">Majority of beekeepers with valuable knowledge and experience are </w:t>
      </w:r>
      <w:r w:rsidR="00150206" w:rsidRPr="00757317">
        <w:rPr>
          <w:sz w:val="24"/>
          <w:szCs w:val="24"/>
        </w:rPr>
        <w:t>elderly (</w:t>
      </w:r>
      <w:r w:rsidRPr="00757317">
        <w:rPr>
          <w:sz w:val="24"/>
          <w:szCs w:val="24"/>
        </w:rPr>
        <w:t>semi-retired or retired</w:t>
      </w:r>
      <w:r w:rsidR="00150206" w:rsidRPr="00757317">
        <w:rPr>
          <w:sz w:val="24"/>
          <w:szCs w:val="24"/>
        </w:rPr>
        <w:t xml:space="preserve">). </w:t>
      </w:r>
    </w:p>
    <w:p w14:paraId="0AB7B4C3" w14:textId="77777777" w:rsidR="00757317" w:rsidRPr="00757317" w:rsidRDefault="00757317" w:rsidP="009716BB">
      <w:pPr>
        <w:pStyle w:val="ListParagraph"/>
        <w:spacing w:line="240" w:lineRule="auto"/>
        <w:jc w:val="both"/>
        <w:rPr>
          <w:sz w:val="24"/>
          <w:szCs w:val="24"/>
        </w:rPr>
      </w:pPr>
    </w:p>
    <w:p w14:paraId="449E5436" w14:textId="77777777" w:rsidR="009F48F4" w:rsidRDefault="00757317" w:rsidP="009716BB">
      <w:pPr>
        <w:pStyle w:val="ListParagraph"/>
        <w:numPr>
          <w:ilvl w:val="0"/>
          <w:numId w:val="7"/>
        </w:numPr>
        <w:spacing w:line="240" w:lineRule="auto"/>
        <w:jc w:val="both"/>
        <w:rPr>
          <w:sz w:val="24"/>
          <w:szCs w:val="24"/>
        </w:rPr>
      </w:pPr>
      <w:r w:rsidRPr="00757317">
        <w:rPr>
          <w:sz w:val="24"/>
          <w:szCs w:val="24"/>
        </w:rPr>
        <w:t>M</w:t>
      </w:r>
      <w:r w:rsidR="0042555F" w:rsidRPr="00757317">
        <w:rPr>
          <w:sz w:val="24"/>
          <w:szCs w:val="24"/>
        </w:rPr>
        <w:t>ost</w:t>
      </w:r>
      <w:r w:rsidRPr="00757317">
        <w:rPr>
          <w:sz w:val="24"/>
          <w:szCs w:val="24"/>
        </w:rPr>
        <w:t xml:space="preserve"> of the existing beekeepers have </w:t>
      </w:r>
      <w:r w:rsidR="0042555F" w:rsidRPr="00757317">
        <w:rPr>
          <w:sz w:val="24"/>
          <w:szCs w:val="24"/>
        </w:rPr>
        <w:t xml:space="preserve">limited </w:t>
      </w:r>
      <w:r w:rsidRPr="00757317">
        <w:rPr>
          <w:sz w:val="24"/>
          <w:szCs w:val="24"/>
        </w:rPr>
        <w:t>capital for further investment in apiculture</w:t>
      </w:r>
      <w:r w:rsidR="0042555F" w:rsidRPr="00757317">
        <w:rPr>
          <w:sz w:val="24"/>
          <w:szCs w:val="24"/>
        </w:rPr>
        <w:t xml:space="preserve">. </w:t>
      </w:r>
    </w:p>
    <w:p w14:paraId="09117E60" w14:textId="77777777" w:rsidR="009F48F4" w:rsidRPr="000A245C" w:rsidRDefault="009F48F4" w:rsidP="009716BB">
      <w:pPr>
        <w:pStyle w:val="ListParagraph"/>
        <w:spacing w:line="240" w:lineRule="auto"/>
        <w:rPr>
          <w:sz w:val="24"/>
          <w:szCs w:val="24"/>
        </w:rPr>
      </w:pPr>
    </w:p>
    <w:p w14:paraId="7F29EBC8" w14:textId="77777777" w:rsidR="009F48F4" w:rsidRDefault="009F48F4" w:rsidP="009716BB">
      <w:pPr>
        <w:pStyle w:val="ListParagraph"/>
        <w:numPr>
          <w:ilvl w:val="0"/>
          <w:numId w:val="7"/>
        </w:numPr>
        <w:spacing w:line="240" w:lineRule="auto"/>
        <w:jc w:val="both"/>
        <w:rPr>
          <w:sz w:val="24"/>
          <w:szCs w:val="24"/>
        </w:rPr>
      </w:pPr>
      <w:r w:rsidRPr="00D5229D">
        <w:rPr>
          <w:sz w:val="24"/>
          <w:szCs w:val="24"/>
        </w:rPr>
        <w:t xml:space="preserve">There is a great sense of distrust and disappointment among cooperatives members, which has been reflected in poor attendance at meetings. </w:t>
      </w:r>
    </w:p>
    <w:p w14:paraId="06475FBB" w14:textId="77777777" w:rsidR="009716BB" w:rsidRPr="009716BB" w:rsidRDefault="009716BB" w:rsidP="009716BB">
      <w:pPr>
        <w:pStyle w:val="ListParagraph"/>
        <w:spacing w:line="240" w:lineRule="auto"/>
        <w:rPr>
          <w:sz w:val="24"/>
          <w:szCs w:val="24"/>
        </w:rPr>
      </w:pPr>
    </w:p>
    <w:p w14:paraId="7B303703" w14:textId="77777777" w:rsidR="009F48F4" w:rsidRDefault="009F48F4" w:rsidP="009716BB">
      <w:pPr>
        <w:pStyle w:val="ListParagraph"/>
        <w:numPr>
          <w:ilvl w:val="0"/>
          <w:numId w:val="7"/>
        </w:numPr>
        <w:spacing w:line="240" w:lineRule="auto"/>
        <w:rPr>
          <w:sz w:val="24"/>
          <w:szCs w:val="24"/>
        </w:rPr>
      </w:pPr>
      <w:r w:rsidRPr="00D5229D">
        <w:rPr>
          <w:sz w:val="24"/>
          <w:szCs w:val="24"/>
        </w:rPr>
        <w:t xml:space="preserve">Poor conditions of access roads limit beekeepers’ access to hives for effective maintenance and harvesting of honey. </w:t>
      </w:r>
    </w:p>
    <w:p w14:paraId="03BB6322" w14:textId="77777777" w:rsidR="009716BB" w:rsidRPr="009716BB" w:rsidRDefault="009716BB" w:rsidP="009716BB">
      <w:pPr>
        <w:pStyle w:val="ListParagraph"/>
        <w:spacing w:line="240" w:lineRule="auto"/>
        <w:rPr>
          <w:sz w:val="24"/>
          <w:szCs w:val="24"/>
        </w:rPr>
      </w:pPr>
    </w:p>
    <w:p w14:paraId="46D6B856" w14:textId="77777777" w:rsidR="009F48F4" w:rsidRDefault="009F48F4" w:rsidP="009716BB">
      <w:pPr>
        <w:pStyle w:val="ListParagraph"/>
        <w:numPr>
          <w:ilvl w:val="0"/>
          <w:numId w:val="7"/>
        </w:numPr>
        <w:spacing w:line="240" w:lineRule="auto"/>
        <w:jc w:val="both"/>
        <w:rPr>
          <w:sz w:val="24"/>
          <w:szCs w:val="24"/>
        </w:rPr>
      </w:pPr>
      <w:r w:rsidRPr="00D5229D">
        <w:rPr>
          <w:sz w:val="24"/>
          <w:szCs w:val="24"/>
        </w:rPr>
        <w:t xml:space="preserve">The packaging and presentation of honey is usually poor, with inconsistency in labelling and reuse of bottles. </w:t>
      </w:r>
    </w:p>
    <w:p w14:paraId="366AA2CB" w14:textId="77777777" w:rsidR="009716BB" w:rsidRPr="009716BB" w:rsidRDefault="009716BB" w:rsidP="009716BB">
      <w:pPr>
        <w:pStyle w:val="ListParagraph"/>
        <w:spacing w:line="240" w:lineRule="auto"/>
        <w:rPr>
          <w:sz w:val="24"/>
          <w:szCs w:val="24"/>
        </w:rPr>
      </w:pPr>
    </w:p>
    <w:p w14:paraId="33F420A3" w14:textId="77777777" w:rsidR="009F48F4" w:rsidRDefault="009F48F4" w:rsidP="009716BB">
      <w:pPr>
        <w:pStyle w:val="ListParagraph"/>
        <w:numPr>
          <w:ilvl w:val="0"/>
          <w:numId w:val="7"/>
        </w:numPr>
        <w:spacing w:line="240" w:lineRule="auto"/>
        <w:jc w:val="both"/>
        <w:rPr>
          <w:sz w:val="24"/>
          <w:szCs w:val="24"/>
        </w:rPr>
      </w:pPr>
      <w:r w:rsidRPr="00D5229D">
        <w:rPr>
          <w:sz w:val="24"/>
          <w:szCs w:val="24"/>
        </w:rPr>
        <w:t>There is very little to no technical assistance available to beekeepers in the production, processing, storage and marketing of honey.</w:t>
      </w:r>
    </w:p>
    <w:p w14:paraId="3794CD5B" w14:textId="77777777" w:rsidR="009716BB" w:rsidRPr="009716BB" w:rsidRDefault="009716BB" w:rsidP="009716BB">
      <w:pPr>
        <w:pStyle w:val="ListParagraph"/>
        <w:spacing w:line="240" w:lineRule="auto"/>
        <w:rPr>
          <w:sz w:val="24"/>
          <w:szCs w:val="24"/>
        </w:rPr>
      </w:pPr>
    </w:p>
    <w:p w14:paraId="6296E21D" w14:textId="77777777" w:rsidR="009F48F4" w:rsidRDefault="009F48F4" w:rsidP="009716BB">
      <w:pPr>
        <w:pStyle w:val="ListParagraph"/>
        <w:numPr>
          <w:ilvl w:val="0"/>
          <w:numId w:val="7"/>
        </w:numPr>
        <w:spacing w:line="240" w:lineRule="auto"/>
        <w:rPr>
          <w:sz w:val="24"/>
          <w:szCs w:val="24"/>
        </w:rPr>
      </w:pPr>
      <w:r w:rsidRPr="00D5229D">
        <w:rPr>
          <w:sz w:val="24"/>
          <w:szCs w:val="24"/>
        </w:rPr>
        <w:t xml:space="preserve">There are weak supplier-buyer relationships with no significant brand-power valued by traders and consumers. </w:t>
      </w:r>
    </w:p>
    <w:p w14:paraId="516D6C5E" w14:textId="77777777" w:rsidR="009716BB" w:rsidRPr="009716BB" w:rsidRDefault="009716BB" w:rsidP="009716BB">
      <w:pPr>
        <w:pStyle w:val="ListParagraph"/>
        <w:spacing w:line="240" w:lineRule="auto"/>
        <w:rPr>
          <w:sz w:val="24"/>
          <w:szCs w:val="24"/>
        </w:rPr>
      </w:pPr>
    </w:p>
    <w:p w14:paraId="6DE33952" w14:textId="77777777" w:rsidR="009F48F4" w:rsidRDefault="009F48F4" w:rsidP="009716BB">
      <w:pPr>
        <w:pStyle w:val="ListParagraph"/>
        <w:numPr>
          <w:ilvl w:val="0"/>
          <w:numId w:val="7"/>
        </w:numPr>
        <w:spacing w:line="240" w:lineRule="auto"/>
        <w:jc w:val="both"/>
        <w:rPr>
          <w:sz w:val="24"/>
          <w:szCs w:val="24"/>
        </w:rPr>
      </w:pPr>
      <w:r w:rsidRPr="00D5229D">
        <w:rPr>
          <w:sz w:val="24"/>
          <w:szCs w:val="24"/>
        </w:rPr>
        <w:t xml:space="preserve">Honey is not given premium shelf space in local supermarkets and stores. </w:t>
      </w:r>
    </w:p>
    <w:p w14:paraId="411B0390" w14:textId="77777777" w:rsidR="009716BB" w:rsidRPr="009716BB" w:rsidRDefault="009716BB" w:rsidP="009716BB">
      <w:pPr>
        <w:pStyle w:val="ListParagraph"/>
        <w:spacing w:line="240" w:lineRule="auto"/>
        <w:rPr>
          <w:sz w:val="24"/>
          <w:szCs w:val="24"/>
        </w:rPr>
      </w:pPr>
    </w:p>
    <w:p w14:paraId="4464800E" w14:textId="77777777" w:rsidR="00851363" w:rsidRDefault="00851363" w:rsidP="009716BB">
      <w:pPr>
        <w:pStyle w:val="ListParagraph"/>
        <w:numPr>
          <w:ilvl w:val="0"/>
          <w:numId w:val="7"/>
        </w:numPr>
        <w:spacing w:line="240" w:lineRule="auto"/>
        <w:rPr>
          <w:sz w:val="24"/>
          <w:szCs w:val="24"/>
        </w:rPr>
      </w:pPr>
      <w:r w:rsidRPr="00D5229D">
        <w:rPr>
          <w:sz w:val="24"/>
          <w:szCs w:val="24"/>
        </w:rPr>
        <w:t xml:space="preserve">There </w:t>
      </w:r>
      <w:r w:rsidR="00B25FD0" w:rsidRPr="00D5229D">
        <w:rPr>
          <w:sz w:val="24"/>
          <w:szCs w:val="24"/>
        </w:rPr>
        <w:t>are</w:t>
      </w:r>
      <w:r w:rsidRPr="00D5229D">
        <w:rPr>
          <w:sz w:val="24"/>
          <w:szCs w:val="24"/>
        </w:rPr>
        <w:t xml:space="preserve"> no quality standards required for the production, storage, packaging, labeling and trading of honey. </w:t>
      </w:r>
    </w:p>
    <w:p w14:paraId="5E9183A2" w14:textId="77777777" w:rsidR="009716BB" w:rsidRPr="009716BB" w:rsidRDefault="009716BB" w:rsidP="009716BB">
      <w:pPr>
        <w:pStyle w:val="ListParagraph"/>
        <w:spacing w:line="240" w:lineRule="auto"/>
        <w:rPr>
          <w:sz w:val="24"/>
          <w:szCs w:val="24"/>
        </w:rPr>
      </w:pPr>
    </w:p>
    <w:p w14:paraId="0F73C2EF" w14:textId="77777777" w:rsidR="0042555F" w:rsidRDefault="00F66E1C" w:rsidP="009716BB">
      <w:pPr>
        <w:pStyle w:val="ListParagraph"/>
        <w:numPr>
          <w:ilvl w:val="0"/>
          <w:numId w:val="7"/>
        </w:numPr>
        <w:spacing w:line="240" w:lineRule="auto"/>
        <w:rPr>
          <w:sz w:val="24"/>
          <w:szCs w:val="24"/>
        </w:rPr>
      </w:pPr>
      <w:r>
        <w:rPr>
          <w:sz w:val="24"/>
          <w:szCs w:val="24"/>
        </w:rPr>
        <w:t>Locally produced h</w:t>
      </w:r>
      <w:r w:rsidR="00851363" w:rsidRPr="00851363">
        <w:rPr>
          <w:sz w:val="24"/>
          <w:szCs w:val="24"/>
        </w:rPr>
        <w:t xml:space="preserve">oney is relatively high-priced in comparison to </w:t>
      </w:r>
      <w:r>
        <w:rPr>
          <w:sz w:val="24"/>
          <w:szCs w:val="24"/>
        </w:rPr>
        <w:t xml:space="preserve">contraband honey and other </w:t>
      </w:r>
      <w:r w:rsidR="00851363" w:rsidRPr="00851363">
        <w:rPr>
          <w:sz w:val="24"/>
          <w:szCs w:val="24"/>
        </w:rPr>
        <w:t>substitutes</w:t>
      </w:r>
      <w:r>
        <w:rPr>
          <w:sz w:val="24"/>
          <w:szCs w:val="24"/>
        </w:rPr>
        <w:t xml:space="preserve"> such as</w:t>
      </w:r>
      <w:r w:rsidR="00337562">
        <w:rPr>
          <w:sz w:val="24"/>
          <w:szCs w:val="24"/>
        </w:rPr>
        <w:t xml:space="preserve"> imported</w:t>
      </w:r>
      <w:r>
        <w:rPr>
          <w:sz w:val="24"/>
          <w:szCs w:val="24"/>
        </w:rPr>
        <w:t xml:space="preserve"> bottled syrups</w:t>
      </w:r>
      <w:r w:rsidR="00851363" w:rsidRPr="00851363">
        <w:rPr>
          <w:sz w:val="24"/>
          <w:szCs w:val="24"/>
        </w:rPr>
        <w:t xml:space="preserve">.   </w:t>
      </w:r>
    </w:p>
    <w:p w14:paraId="6709FF92" w14:textId="77777777" w:rsidR="009716BB" w:rsidRPr="009716BB" w:rsidRDefault="009716BB" w:rsidP="009716BB">
      <w:pPr>
        <w:pStyle w:val="ListParagraph"/>
        <w:spacing w:line="240" w:lineRule="auto"/>
        <w:rPr>
          <w:sz w:val="24"/>
          <w:szCs w:val="24"/>
        </w:rPr>
      </w:pPr>
    </w:p>
    <w:p w14:paraId="059E7F73" w14:textId="77777777" w:rsidR="009F48F4" w:rsidRPr="009716BB" w:rsidRDefault="00851363" w:rsidP="009716BB">
      <w:pPr>
        <w:pStyle w:val="ListParagraph"/>
        <w:numPr>
          <w:ilvl w:val="0"/>
          <w:numId w:val="7"/>
        </w:numPr>
        <w:spacing w:line="240" w:lineRule="auto"/>
        <w:jc w:val="both"/>
        <w:rPr>
          <w:sz w:val="24"/>
          <w:szCs w:val="24"/>
        </w:rPr>
      </w:pPr>
      <w:r w:rsidRPr="00851363">
        <w:rPr>
          <w:rFonts w:cs="Times New Roman"/>
          <w:sz w:val="24"/>
          <w:szCs w:val="24"/>
        </w:rPr>
        <w:t xml:space="preserve">Financial institutions have not focused on offering loans to the apiculture industry, given the limited knowledge of cost of production, financing requirements and markets for the by-products.  </w:t>
      </w:r>
    </w:p>
    <w:p w14:paraId="2C8C1879" w14:textId="77777777" w:rsidR="009716BB" w:rsidRPr="009716BB" w:rsidRDefault="009716BB" w:rsidP="009716BB">
      <w:pPr>
        <w:pStyle w:val="ListParagraph"/>
        <w:spacing w:line="240" w:lineRule="auto"/>
        <w:rPr>
          <w:sz w:val="24"/>
          <w:szCs w:val="24"/>
        </w:rPr>
      </w:pPr>
    </w:p>
    <w:p w14:paraId="1593AE8E" w14:textId="77777777" w:rsidR="009F48F4" w:rsidRDefault="009F48F4" w:rsidP="009716BB">
      <w:pPr>
        <w:pStyle w:val="ListParagraph"/>
        <w:numPr>
          <w:ilvl w:val="0"/>
          <w:numId w:val="7"/>
        </w:numPr>
        <w:spacing w:line="240" w:lineRule="auto"/>
        <w:jc w:val="both"/>
        <w:rPr>
          <w:sz w:val="24"/>
          <w:szCs w:val="24"/>
        </w:rPr>
      </w:pPr>
      <w:r>
        <w:rPr>
          <w:sz w:val="24"/>
          <w:szCs w:val="24"/>
        </w:rPr>
        <w:t xml:space="preserve">Absence of a cohesive policy framework and technical support for apiculture. </w:t>
      </w:r>
    </w:p>
    <w:p w14:paraId="5D9C33D5" w14:textId="77777777" w:rsidR="00851363" w:rsidRDefault="00851363" w:rsidP="009716BB">
      <w:pPr>
        <w:pStyle w:val="ListParagraph"/>
        <w:spacing w:line="240" w:lineRule="auto"/>
        <w:rPr>
          <w:sz w:val="24"/>
          <w:szCs w:val="24"/>
        </w:rPr>
      </w:pPr>
    </w:p>
    <w:p w14:paraId="4C7D5FB3" w14:textId="77777777" w:rsidR="00D5229D" w:rsidRDefault="00D5229D" w:rsidP="000A245C">
      <w:pPr>
        <w:pStyle w:val="ListParagraph"/>
        <w:rPr>
          <w:sz w:val="24"/>
          <w:szCs w:val="24"/>
        </w:rPr>
      </w:pPr>
    </w:p>
    <w:p w14:paraId="00CD3065" w14:textId="77777777" w:rsidR="009716BB" w:rsidRPr="00851363" w:rsidRDefault="009716BB" w:rsidP="000A245C">
      <w:pPr>
        <w:pStyle w:val="ListParagraph"/>
        <w:rPr>
          <w:sz w:val="24"/>
          <w:szCs w:val="24"/>
        </w:rPr>
      </w:pPr>
    </w:p>
    <w:p w14:paraId="5AC6486A" w14:textId="77777777" w:rsidR="0042555F" w:rsidRPr="00757317" w:rsidRDefault="00071859" w:rsidP="00757317">
      <w:pPr>
        <w:rPr>
          <w:sz w:val="24"/>
          <w:szCs w:val="24"/>
        </w:rPr>
      </w:pPr>
      <w:r>
        <w:rPr>
          <w:rFonts w:ascii="Times New Roman" w:hAnsi="Times New Roman"/>
          <w:noProof/>
          <w:sz w:val="24"/>
          <w:szCs w:val="24"/>
        </w:rPr>
        <w:lastRenderedPageBreak/>
        <w:drawing>
          <wp:anchor distT="0" distB="0" distL="114300" distR="114300" simplePos="0" relativeHeight="251756032" behindDoc="0" locked="0" layoutInCell="1" allowOverlap="1" wp14:anchorId="5BE0717A" wp14:editId="4C6E4EC7">
            <wp:simplePos x="0" y="0"/>
            <wp:positionH relativeFrom="column">
              <wp:posOffset>266700</wp:posOffset>
            </wp:positionH>
            <wp:positionV relativeFrom="paragraph">
              <wp:posOffset>47625</wp:posOffset>
            </wp:positionV>
            <wp:extent cx="631190" cy="572135"/>
            <wp:effectExtent l="0" t="0" r="0" b="0"/>
            <wp:wrapSquare wrapText="bothSides"/>
            <wp:docPr id="21" name="Picture 21" descr="Be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ee[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flipH="1">
                      <a:off x="0" y="0"/>
                      <a:ext cx="631190" cy="572135"/>
                    </a:xfrm>
                    <a:prstGeom prst="rect">
                      <a:avLst/>
                    </a:prstGeom>
                    <a:noFill/>
                    <a:ln w="38100">
                      <a:noFill/>
                    </a:ln>
                    <a:effectLst/>
                  </pic:spPr>
                </pic:pic>
              </a:graphicData>
            </a:graphic>
            <wp14:sizeRelH relativeFrom="margin">
              <wp14:pctWidth>0</wp14:pctWidth>
            </wp14:sizeRelH>
            <wp14:sizeRelV relativeFrom="margin">
              <wp14:pctHeight>0</wp14:pctHeight>
            </wp14:sizeRelV>
          </wp:anchor>
        </w:drawing>
      </w:r>
    </w:p>
    <w:p w14:paraId="03D4ED6B" w14:textId="77777777" w:rsidR="0042555F" w:rsidRDefault="001011B9" w:rsidP="009E377D">
      <w:pPr>
        <w:pStyle w:val="Heading2"/>
        <w:numPr>
          <w:ilvl w:val="1"/>
          <w:numId w:val="12"/>
        </w:numPr>
      </w:pPr>
      <w:bookmarkStart w:id="41" w:name="_Toc443647845"/>
      <w:r w:rsidRPr="001011B9">
        <w:t>Opportunities</w:t>
      </w:r>
      <w:bookmarkEnd w:id="41"/>
    </w:p>
    <w:p w14:paraId="1AA4D7D2" w14:textId="77777777" w:rsidR="009716BB" w:rsidRPr="001011B9" w:rsidRDefault="009716BB" w:rsidP="004E2D1F"/>
    <w:p w14:paraId="40F864BD" w14:textId="77777777" w:rsidR="009F48F4" w:rsidRDefault="009F48F4" w:rsidP="009716BB">
      <w:pPr>
        <w:pStyle w:val="ListParagraph"/>
        <w:numPr>
          <w:ilvl w:val="0"/>
          <w:numId w:val="8"/>
        </w:numPr>
        <w:spacing w:line="240" w:lineRule="auto"/>
        <w:jc w:val="both"/>
        <w:rPr>
          <w:rFonts w:cs="Tahoma"/>
          <w:bCs/>
          <w:sz w:val="24"/>
          <w:szCs w:val="24"/>
        </w:rPr>
      </w:pPr>
      <w:r w:rsidRPr="006B1630">
        <w:rPr>
          <w:rFonts w:cs="Tahoma"/>
          <w:bCs/>
          <w:sz w:val="24"/>
          <w:szCs w:val="24"/>
        </w:rPr>
        <w:t>Escuela</w:t>
      </w:r>
      <w:r>
        <w:rPr>
          <w:rFonts w:cs="Tahoma"/>
          <w:bCs/>
          <w:sz w:val="24"/>
          <w:szCs w:val="24"/>
        </w:rPr>
        <w:t xml:space="preserve"> </w:t>
      </w:r>
      <w:r w:rsidRPr="006B1630">
        <w:rPr>
          <w:rFonts w:cs="Tahoma"/>
          <w:bCs/>
          <w:sz w:val="24"/>
          <w:szCs w:val="24"/>
        </w:rPr>
        <w:t>Tecnica</w:t>
      </w:r>
      <w:r>
        <w:rPr>
          <w:rFonts w:cs="Tahoma"/>
          <w:bCs/>
          <w:sz w:val="24"/>
          <w:szCs w:val="24"/>
        </w:rPr>
        <w:t xml:space="preserve"> </w:t>
      </w:r>
      <w:r w:rsidRPr="006B1630">
        <w:rPr>
          <w:rFonts w:cs="Tahoma"/>
          <w:bCs/>
          <w:sz w:val="24"/>
          <w:szCs w:val="24"/>
        </w:rPr>
        <w:t>Segundaria Mexico (ETSM), located between Orange Walk and Coroz</w:t>
      </w:r>
      <w:r>
        <w:rPr>
          <w:rFonts w:cs="Tahoma"/>
          <w:bCs/>
          <w:sz w:val="24"/>
          <w:szCs w:val="24"/>
        </w:rPr>
        <w:t>a</w:t>
      </w:r>
      <w:r w:rsidRPr="006B1630">
        <w:rPr>
          <w:rFonts w:cs="Tahoma"/>
          <w:bCs/>
          <w:sz w:val="24"/>
          <w:szCs w:val="24"/>
        </w:rPr>
        <w:t>l, has been established to provide basic beekeeping education and training as part of their high school and junior college agriculture curriculum. ESTM c</w:t>
      </w:r>
      <w:r>
        <w:rPr>
          <w:rFonts w:cs="Tahoma"/>
          <w:bCs/>
          <w:sz w:val="24"/>
          <w:szCs w:val="24"/>
        </w:rPr>
        <w:t>ould</w:t>
      </w:r>
      <w:r w:rsidRPr="006B1630">
        <w:rPr>
          <w:rFonts w:cs="Tahoma"/>
          <w:bCs/>
          <w:sz w:val="24"/>
          <w:szCs w:val="24"/>
        </w:rPr>
        <w:t xml:space="preserve"> be accessed by existing or potential Belizean beekeepers to build their technical capacity in apiculture, thus aid</w:t>
      </w:r>
      <w:r w:rsidR="009716BB">
        <w:rPr>
          <w:rFonts w:cs="Tahoma"/>
          <w:bCs/>
          <w:sz w:val="24"/>
          <w:szCs w:val="24"/>
        </w:rPr>
        <w:t>ing</w:t>
      </w:r>
      <w:r w:rsidRPr="006B1630">
        <w:rPr>
          <w:rFonts w:cs="Tahoma"/>
          <w:bCs/>
          <w:sz w:val="24"/>
          <w:szCs w:val="24"/>
        </w:rPr>
        <w:t xml:space="preserve"> in the development of the industry. </w:t>
      </w:r>
    </w:p>
    <w:p w14:paraId="143D6B26" w14:textId="77777777" w:rsidR="009F48F4" w:rsidRDefault="009F48F4" w:rsidP="009716BB">
      <w:pPr>
        <w:pStyle w:val="ListParagraph"/>
        <w:spacing w:line="240" w:lineRule="auto"/>
        <w:jc w:val="both"/>
        <w:rPr>
          <w:rFonts w:cs="Tahoma"/>
          <w:bCs/>
          <w:sz w:val="24"/>
          <w:szCs w:val="24"/>
        </w:rPr>
      </w:pPr>
    </w:p>
    <w:p w14:paraId="13444508" w14:textId="77777777" w:rsidR="009F48F4" w:rsidRDefault="00740FBE" w:rsidP="009716BB">
      <w:pPr>
        <w:pStyle w:val="ListParagraph"/>
        <w:numPr>
          <w:ilvl w:val="0"/>
          <w:numId w:val="8"/>
        </w:numPr>
        <w:spacing w:line="240" w:lineRule="auto"/>
        <w:jc w:val="both"/>
        <w:rPr>
          <w:rFonts w:cs="Tahoma"/>
          <w:bCs/>
          <w:sz w:val="24"/>
          <w:szCs w:val="24"/>
        </w:rPr>
      </w:pPr>
      <w:r w:rsidRPr="00150206">
        <w:rPr>
          <w:bCs/>
          <w:sz w:val="24"/>
        </w:rPr>
        <w:t xml:space="preserve">The domestic market potential demand for honey is much more than the current production, and there is a significant margin of profit to be made from </w:t>
      </w:r>
      <w:r w:rsidR="00A14351">
        <w:rPr>
          <w:bCs/>
          <w:sz w:val="24"/>
        </w:rPr>
        <w:t xml:space="preserve">a </w:t>
      </w:r>
      <w:r w:rsidRPr="00150206">
        <w:rPr>
          <w:bCs/>
          <w:sz w:val="24"/>
        </w:rPr>
        <w:t>relatively small-scale investment.</w:t>
      </w:r>
      <w:r w:rsidR="009F48F4" w:rsidRPr="009F48F4">
        <w:rPr>
          <w:rFonts w:cs="Tahoma"/>
          <w:bCs/>
          <w:sz w:val="24"/>
          <w:szCs w:val="24"/>
        </w:rPr>
        <w:t xml:space="preserve"> </w:t>
      </w:r>
    </w:p>
    <w:p w14:paraId="3D190E89" w14:textId="77777777" w:rsidR="009F48F4" w:rsidRPr="000A245C" w:rsidRDefault="009F48F4" w:rsidP="009716BB">
      <w:pPr>
        <w:pStyle w:val="ListParagraph"/>
        <w:spacing w:line="240" w:lineRule="auto"/>
        <w:rPr>
          <w:rFonts w:cs="Tahoma"/>
          <w:bCs/>
          <w:sz w:val="24"/>
          <w:szCs w:val="24"/>
        </w:rPr>
      </w:pPr>
    </w:p>
    <w:p w14:paraId="054F7451" w14:textId="77777777" w:rsidR="009F48F4" w:rsidRDefault="009F48F4" w:rsidP="009716BB">
      <w:pPr>
        <w:pStyle w:val="ListParagraph"/>
        <w:numPr>
          <w:ilvl w:val="0"/>
          <w:numId w:val="8"/>
        </w:numPr>
        <w:spacing w:line="240" w:lineRule="auto"/>
        <w:jc w:val="both"/>
        <w:rPr>
          <w:rFonts w:cs="Tahoma"/>
          <w:bCs/>
          <w:sz w:val="24"/>
          <w:szCs w:val="24"/>
        </w:rPr>
      </w:pPr>
      <w:r w:rsidRPr="00F70544">
        <w:rPr>
          <w:rFonts w:cs="Tahoma"/>
          <w:bCs/>
          <w:sz w:val="24"/>
          <w:szCs w:val="24"/>
        </w:rPr>
        <w:t>Apiculture is wider than honey production. There are other marketable high valued by-products such as pollen, beeswax, royal jelly</w:t>
      </w:r>
      <w:r>
        <w:rPr>
          <w:rFonts w:cs="Tahoma"/>
          <w:bCs/>
          <w:sz w:val="24"/>
          <w:szCs w:val="24"/>
        </w:rPr>
        <w:t>, stamped wax sheets</w:t>
      </w:r>
      <w:r w:rsidRPr="00F70544">
        <w:rPr>
          <w:rFonts w:cs="Tahoma"/>
          <w:bCs/>
          <w:sz w:val="24"/>
          <w:szCs w:val="24"/>
        </w:rPr>
        <w:t xml:space="preserve"> </w:t>
      </w:r>
      <w:r w:rsidRPr="00974CD9">
        <w:t>and</w:t>
      </w:r>
      <w:r w:rsidRPr="00F70544">
        <w:rPr>
          <w:sz w:val="24"/>
          <w:szCs w:val="24"/>
        </w:rPr>
        <w:t xml:space="preserve"> propolis that have not been explored. </w:t>
      </w:r>
      <w:r w:rsidRPr="006B6620">
        <w:rPr>
          <w:rFonts w:cs="Tahoma"/>
          <w:bCs/>
          <w:sz w:val="24"/>
          <w:szCs w:val="24"/>
        </w:rPr>
        <w:t>Appropriately packaged</w:t>
      </w:r>
      <w:r w:rsidRPr="00340CC9">
        <w:rPr>
          <w:rFonts w:cs="Tahoma"/>
          <w:bCs/>
          <w:sz w:val="24"/>
          <w:szCs w:val="24"/>
        </w:rPr>
        <w:t xml:space="preserve"> </w:t>
      </w:r>
      <w:r>
        <w:rPr>
          <w:rFonts w:cs="Tahoma"/>
          <w:bCs/>
          <w:sz w:val="24"/>
          <w:szCs w:val="24"/>
        </w:rPr>
        <w:t xml:space="preserve">products </w:t>
      </w:r>
      <w:r w:rsidRPr="00340CC9">
        <w:rPr>
          <w:rFonts w:cs="Tahoma"/>
          <w:bCs/>
          <w:sz w:val="24"/>
          <w:szCs w:val="24"/>
        </w:rPr>
        <w:t xml:space="preserve">can </w:t>
      </w:r>
      <w:r>
        <w:rPr>
          <w:rFonts w:cs="Tahoma"/>
          <w:bCs/>
          <w:sz w:val="24"/>
          <w:szCs w:val="24"/>
        </w:rPr>
        <w:t xml:space="preserve">be marketed in the </w:t>
      </w:r>
      <w:r w:rsidRPr="00340CC9">
        <w:rPr>
          <w:rFonts w:cs="Tahoma"/>
          <w:bCs/>
          <w:sz w:val="24"/>
          <w:szCs w:val="24"/>
        </w:rPr>
        <w:t>growing tourism sector</w:t>
      </w:r>
      <w:r>
        <w:rPr>
          <w:rFonts w:cs="Tahoma"/>
          <w:bCs/>
          <w:sz w:val="24"/>
          <w:szCs w:val="24"/>
        </w:rPr>
        <w:t xml:space="preserve"> and Belizean diaspora</w:t>
      </w:r>
      <w:r w:rsidRPr="00340CC9">
        <w:rPr>
          <w:rFonts w:cs="Tahoma"/>
          <w:bCs/>
          <w:sz w:val="24"/>
          <w:szCs w:val="24"/>
        </w:rPr>
        <w:t xml:space="preserve">. </w:t>
      </w:r>
    </w:p>
    <w:p w14:paraId="542DF308" w14:textId="77777777" w:rsidR="009F48F4" w:rsidRPr="000A245C" w:rsidRDefault="009F48F4" w:rsidP="009716BB">
      <w:pPr>
        <w:pStyle w:val="ListParagraph"/>
        <w:spacing w:line="240" w:lineRule="auto"/>
        <w:rPr>
          <w:rFonts w:cs="Tahoma"/>
          <w:bCs/>
          <w:sz w:val="24"/>
          <w:szCs w:val="24"/>
        </w:rPr>
      </w:pPr>
    </w:p>
    <w:p w14:paraId="01D16F2C" w14:textId="77777777" w:rsidR="009F48F4" w:rsidRPr="00410837" w:rsidRDefault="009F48F4" w:rsidP="009716BB">
      <w:pPr>
        <w:pStyle w:val="ListParagraph"/>
        <w:numPr>
          <w:ilvl w:val="0"/>
          <w:numId w:val="8"/>
        </w:numPr>
        <w:spacing w:line="240" w:lineRule="auto"/>
        <w:jc w:val="both"/>
        <w:rPr>
          <w:rFonts w:cs="Tahoma"/>
          <w:bCs/>
          <w:sz w:val="24"/>
          <w:szCs w:val="24"/>
        </w:rPr>
      </w:pPr>
      <w:r w:rsidRPr="00410837">
        <w:rPr>
          <w:rFonts w:cs="Tahoma"/>
          <w:bCs/>
          <w:sz w:val="24"/>
          <w:szCs w:val="24"/>
        </w:rPr>
        <w:t xml:space="preserve">There is scope for continuous genetic development of Africanized, hybrids and European bees to achieve an optimal balance between the Africanized bee </w:t>
      </w:r>
      <w:r>
        <w:rPr>
          <w:rFonts w:cs="Tahoma"/>
          <w:bCs/>
          <w:sz w:val="24"/>
          <w:szCs w:val="24"/>
        </w:rPr>
        <w:t xml:space="preserve">potential for </w:t>
      </w:r>
      <w:r w:rsidRPr="00410837">
        <w:rPr>
          <w:rFonts w:cs="Tahoma"/>
          <w:bCs/>
          <w:sz w:val="24"/>
          <w:szCs w:val="24"/>
        </w:rPr>
        <w:t>higher level</w:t>
      </w:r>
      <w:r>
        <w:rPr>
          <w:rFonts w:cs="Tahoma"/>
          <w:bCs/>
          <w:sz w:val="24"/>
          <w:szCs w:val="24"/>
        </w:rPr>
        <w:t>s</w:t>
      </w:r>
      <w:r w:rsidRPr="00410837">
        <w:rPr>
          <w:rFonts w:cs="Tahoma"/>
          <w:bCs/>
          <w:sz w:val="24"/>
          <w:szCs w:val="24"/>
        </w:rPr>
        <w:t xml:space="preserve"> of productivity and the European bee’s more manageable, less aggressive nature.</w:t>
      </w:r>
    </w:p>
    <w:p w14:paraId="5AA2A8B9" w14:textId="77777777" w:rsidR="00740FBE" w:rsidRDefault="00740FBE" w:rsidP="009716BB">
      <w:pPr>
        <w:pStyle w:val="ListParagraph"/>
        <w:spacing w:line="240" w:lineRule="auto"/>
        <w:jc w:val="both"/>
        <w:rPr>
          <w:rFonts w:cs="Tahoma"/>
          <w:bCs/>
          <w:sz w:val="24"/>
          <w:szCs w:val="24"/>
        </w:rPr>
      </w:pPr>
    </w:p>
    <w:p w14:paraId="2D2FB4D3" w14:textId="77777777" w:rsidR="00015BF2" w:rsidRDefault="00015BF2" w:rsidP="009716BB">
      <w:pPr>
        <w:pStyle w:val="ListParagraph"/>
        <w:numPr>
          <w:ilvl w:val="0"/>
          <w:numId w:val="8"/>
        </w:numPr>
        <w:spacing w:line="240" w:lineRule="auto"/>
        <w:jc w:val="both"/>
        <w:rPr>
          <w:rFonts w:cs="Tahoma"/>
          <w:bCs/>
          <w:sz w:val="24"/>
          <w:szCs w:val="24"/>
        </w:rPr>
      </w:pPr>
      <w:r w:rsidRPr="00CD596A">
        <w:rPr>
          <w:rFonts w:cs="Tahoma"/>
          <w:bCs/>
          <w:sz w:val="24"/>
          <w:szCs w:val="24"/>
        </w:rPr>
        <w:t xml:space="preserve">There are significant areas of forest cover that fall under protected areas, which are not currently threatened by commercial agricultural and residential expansion. These areas may offer avenues for production of high quality honey that can meet mixed-jungle-flower, organic certification and/or fair-trade criteria for </w:t>
      </w:r>
      <w:r w:rsidR="00CD596A" w:rsidRPr="00CD596A">
        <w:rPr>
          <w:rFonts w:cs="Tahoma"/>
          <w:bCs/>
          <w:sz w:val="24"/>
          <w:szCs w:val="24"/>
        </w:rPr>
        <w:t>increased value</w:t>
      </w:r>
      <w:r w:rsidRPr="00CD596A">
        <w:rPr>
          <w:rFonts w:cs="Tahoma"/>
          <w:bCs/>
          <w:sz w:val="24"/>
          <w:szCs w:val="24"/>
        </w:rPr>
        <w:t xml:space="preserve">. </w:t>
      </w:r>
    </w:p>
    <w:p w14:paraId="1A38D78C" w14:textId="77777777" w:rsidR="009716BB" w:rsidRPr="009716BB" w:rsidRDefault="009716BB" w:rsidP="009716BB">
      <w:pPr>
        <w:pStyle w:val="ListParagraph"/>
        <w:rPr>
          <w:rFonts w:cs="Tahoma"/>
          <w:bCs/>
          <w:sz w:val="24"/>
          <w:szCs w:val="24"/>
        </w:rPr>
      </w:pPr>
    </w:p>
    <w:p w14:paraId="11B1E7FC" w14:textId="77777777" w:rsidR="009716BB" w:rsidRDefault="009716BB" w:rsidP="009716BB">
      <w:pPr>
        <w:pStyle w:val="ListParagraph"/>
        <w:spacing w:line="240" w:lineRule="auto"/>
        <w:jc w:val="both"/>
        <w:rPr>
          <w:rFonts w:cs="Tahoma"/>
          <w:bCs/>
          <w:sz w:val="24"/>
          <w:szCs w:val="24"/>
        </w:rPr>
      </w:pPr>
    </w:p>
    <w:p w14:paraId="711D6504" w14:textId="77777777" w:rsidR="00384B9D" w:rsidRPr="006B1630" w:rsidRDefault="00384B9D" w:rsidP="002D6F2A">
      <w:pPr>
        <w:pStyle w:val="ListParagraph"/>
        <w:jc w:val="both"/>
        <w:rPr>
          <w:rFonts w:cs="Tahoma"/>
          <w:bCs/>
          <w:sz w:val="24"/>
          <w:szCs w:val="24"/>
        </w:rPr>
      </w:pPr>
    </w:p>
    <w:p w14:paraId="0FB94CAF" w14:textId="77777777" w:rsidR="0042555F" w:rsidRDefault="00071859" w:rsidP="009E377D">
      <w:pPr>
        <w:pStyle w:val="Heading2"/>
        <w:numPr>
          <w:ilvl w:val="1"/>
          <w:numId w:val="12"/>
        </w:numPr>
      </w:pPr>
      <w:bookmarkStart w:id="42" w:name="_Toc443647846"/>
      <w:r>
        <w:rPr>
          <w:rFonts w:ascii="Times New Roman" w:hAnsi="Times New Roman"/>
          <w:noProof/>
          <w:sz w:val="24"/>
          <w:szCs w:val="24"/>
        </w:rPr>
        <w:drawing>
          <wp:anchor distT="0" distB="0" distL="114300" distR="114300" simplePos="0" relativeHeight="251758080" behindDoc="0" locked="0" layoutInCell="1" allowOverlap="1" wp14:anchorId="3ED112FE" wp14:editId="75D266EC">
            <wp:simplePos x="0" y="0"/>
            <wp:positionH relativeFrom="column">
              <wp:posOffset>286385</wp:posOffset>
            </wp:positionH>
            <wp:positionV relativeFrom="paragraph">
              <wp:posOffset>-254635</wp:posOffset>
            </wp:positionV>
            <wp:extent cx="631190" cy="572135"/>
            <wp:effectExtent l="0" t="0" r="0" b="0"/>
            <wp:wrapSquare wrapText="bothSides"/>
            <wp:docPr id="23" name="Picture 23" descr="Be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ee[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flipH="1">
                      <a:off x="0" y="0"/>
                      <a:ext cx="631190" cy="572135"/>
                    </a:xfrm>
                    <a:prstGeom prst="rect">
                      <a:avLst/>
                    </a:prstGeom>
                    <a:noFill/>
                    <a:ln w="38100">
                      <a:noFill/>
                    </a:ln>
                    <a:effectLst/>
                  </pic:spPr>
                </pic:pic>
              </a:graphicData>
            </a:graphic>
            <wp14:sizeRelH relativeFrom="margin">
              <wp14:pctWidth>0</wp14:pctWidth>
            </wp14:sizeRelH>
            <wp14:sizeRelV relativeFrom="margin">
              <wp14:pctHeight>0</wp14:pctHeight>
            </wp14:sizeRelV>
          </wp:anchor>
        </w:drawing>
      </w:r>
      <w:r w:rsidR="001011B9" w:rsidRPr="001011B9">
        <w:t>Threats</w:t>
      </w:r>
      <w:bookmarkEnd w:id="42"/>
    </w:p>
    <w:p w14:paraId="52BF7D5C" w14:textId="77777777" w:rsidR="00A607B6" w:rsidRPr="001011B9" w:rsidRDefault="00A607B6" w:rsidP="00553E2D"/>
    <w:p w14:paraId="17391D92" w14:textId="77777777" w:rsidR="00F010BD" w:rsidRDefault="00F010BD" w:rsidP="009716BB">
      <w:pPr>
        <w:pStyle w:val="ListParagraph"/>
        <w:numPr>
          <w:ilvl w:val="0"/>
          <w:numId w:val="9"/>
        </w:numPr>
        <w:spacing w:line="240" w:lineRule="auto"/>
        <w:jc w:val="both"/>
        <w:rPr>
          <w:rFonts w:cs="Tahoma"/>
          <w:bCs/>
          <w:sz w:val="24"/>
          <w:szCs w:val="24"/>
        </w:rPr>
      </w:pPr>
      <w:r w:rsidRPr="00037985">
        <w:rPr>
          <w:rFonts w:cs="Tahoma"/>
          <w:bCs/>
          <w:sz w:val="24"/>
          <w:szCs w:val="24"/>
        </w:rPr>
        <w:t xml:space="preserve">Since most beekeepers have a diversified portfolio of income sources, increased demand or profitability from alternative income sources may cause them to reduce their focus and available resources allocated to beekeeping.  </w:t>
      </w:r>
    </w:p>
    <w:p w14:paraId="05303A24" w14:textId="77777777" w:rsidR="00F010BD" w:rsidRDefault="00F010BD" w:rsidP="009716BB">
      <w:pPr>
        <w:pStyle w:val="ListParagraph"/>
        <w:spacing w:line="240" w:lineRule="auto"/>
        <w:jc w:val="both"/>
        <w:rPr>
          <w:rFonts w:cs="Tahoma"/>
          <w:bCs/>
          <w:sz w:val="24"/>
          <w:szCs w:val="24"/>
        </w:rPr>
      </w:pPr>
    </w:p>
    <w:p w14:paraId="26333139" w14:textId="77777777" w:rsidR="002D6F2A" w:rsidRDefault="002D6F2A" w:rsidP="009716BB">
      <w:pPr>
        <w:pStyle w:val="ListParagraph"/>
        <w:numPr>
          <w:ilvl w:val="0"/>
          <w:numId w:val="9"/>
        </w:numPr>
        <w:spacing w:line="240" w:lineRule="auto"/>
        <w:jc w:val="both"/>
        <w:rPr>
          <w:sz w:val="24"/>
          <w:szCs w:val="24"/>
        </w:rPr>
      </w:pPr>
      <w:r w:rsidRPr="00FC4F22">
        <w:rPr>
          <w:sz w:val="24"/>
          <w:szCs w:val="24"/>
        </w:rPr>
        <w:t>Contraband honey</w:t>
      </w:r>
      <w:r w:rsidR="000F4EFA" w:rsidRPr="00FC4F22">
        <w:rPr>
          <w:sz w:val="24"/>
          <w:szCs w:val="24"/>
        </w:rPr>
        <w:t>, of sometimes lower quality</w:t>
      </w:r>
      <w:r w:rsidRPr="00FC4F22">
        <w:rPr>
          <w:sz w:val="24"/>
          <w:szCs w:val="24"/>
        </w:rPr>
        <w:t xml:space="preserve"> from </w:t>
      </w:r>
      <w:r w:rsidRPr="00FC4F22">
        <w:rPr>
          <w:rFonts w:cs="Tahoma"/>
          <w:bCs/>
          <w:sz w:val="24"/>
          <w:szCs w:val="24"/>
        </w:rPr>
        <w:t>Guatemala and Mexico</w:t>
      </w:r>
      <w:r w:rsidR="000F4EFA" w:rsidRPr="00FC4F22">
        <w:rPr>
          <w:rFonts w:cs="Tahoma"/>
          <w:bCs/>
          <w:sz w:val="24"/>
          <w:szCs w:val="24"/>
        </w:rPr>
        <w:t>,</w:t>
      </w:r>
      <w:r w:rsidRPr="00FC4F22">
        <w:rPr>
          <w:rFonts w:cs="Tahoma"/>
          <w:bCs/>
          <w:sz w:val="24"/>
          <w:szCs w:val="24"/>
        </w:rPr>
        <w:t xml:space="preserve"> </w:t>
      </w:r>
      <w:r w:rsidRPr="00FC4F22">
        <w:rPr>
          <w:sz w:val="24"/>
          <w:szCs w:val="24"/>
        </w:rPr>
        <w:t>is sold at lower prices than domestically produced honey</w:t>
      </w:r>
      <w:r w:rsidR="000F4EFA" w:rsidRPr="00FC4F22">
        <w:rPr>
          <w:sz w:val="24"/>
          <w:szCs w:val="24"/>
        </w:rPr>
        <w:t xml:space="preserve">. </w:t>
      </w:r>
      <w:r w:rsidRPr="00FC4F22">
        <w:rPr>
          <w:sz w:val="24"/>
          <w:szCs w:val="24"/>
        </w:rPr>
        <w:t xml:space="preserve"> </w:t>
      </w:r>
    </w:p>
    <w:p w14:paraId="14F42FC0" w14:textId="77777777" w:rsidR="009F48F4" w:rsidRPr="000A245C" w:rsidRDefault="009F48F4" w:rsidP="009716BB">
      <w:pPr>
        <w:pStyle w:val="ListParagraph"/>
        <w:spacing w:line="240" w:lineRule="auto"/>
        <w:rPr>
          <w:sz w:val="24"/>
          <w:szCs w:val="24"/>
        </w:rPr>
      </w:pPr>
    </w:p>
    <w:p w14:paraId="76D89CA2" w14:textId="77777777" w:rsidR="009F48F4" w:rsidRDefault="009F48F4" w:rsidP="009716BB">
      <w:pPr>
        <w:pStyle w:val="ListParagraph"/>
        <w:numPr>
          <w:ilvl w:val="0"/>
          <w:numId w:val="9"/>
        </w:numPr>
        <w:spacing w:line="240" w:lineRule="auto"/>
        <w:jc w:val="both"/>
        <w:rPr>
          <w:rFonts w:cs="Tahoma"/>
          <w:bCs/>
          <w:sz w:val="24"/>
          <w:szCs w:val="24"/>
        </w:rPr>
      </w:pPr>
      <w:r w:rsidRPr="00037985">
        <w:rPr>
          <w:rFonts w:cs="Tahoma"/>
          <w:bCs/>
          <w:sz w:val="24"/>
          <w:szCs w:val="24"/>
        </w:rPr>
        <w:t>High import duties are placed on inputs for honey production.</w:t>
      </w:r>
      <w:r w:rsidRPr="009F48F4">
        <w:rPr>
          <w:rFonts w:cs="Tahoma"/>
          <w:bCs/>
          <w:sz w:val="24"/>
          <w:szCs w:val="24"/>
        </w:rPr>
        <w:t xml:space="preserve"> </w:t>
      </w:r>
    </w:p>
    <w:p w14:paraId="6EFDE26B" w14:textId="77777777" w:rsidR="009F48F4" w:rsidRPr="000A245C" w:rsidRDefault="009F48F4" w:rsidP="009716BB">
      <w:pPr>
        <w:pStyle w:val="ListParagraph"/>
        <w:spacing w:line="240" w:lineRule="auto"/>
        <w:rPr>
          <w:rFonts w:cs="Tahoma"/>
          <w:bCs/>
          <w:sz w:val="24"/>
          <w:szCs w:val="24"/>
        </w:rPr>
      </w:pPr>
    </w:p>
    <w:p w14:paraId="1CE40E8C" w14:textId="77777777" w:rsidR="009F48F4" w:rsidRPr="000A245C" w:rsidRDefault="009F48F4" w:rsidP="009716BB">
      <w:pPr>
        <w:pStyle w:val="ListParagraph"/>
        <w:numPr>
          <w:ilvl w:val="0"/>
          <w:numId w:val="9"/>
        </w:numPr>
        <w:spacing w:line="240" w:lineRule="auto"/>
        <w:jc w:val="both"/>
        <w:rPr>
          <w:rFonts w:cs="Tahoma"/>
          <w:bCs/>
          <w:sz w:val="24"/>
          <w:szCs w:val="24"/>
        </w:rPr>
      </w:pPr>
      <w:r w:rsidRPr="00FC4F22">
        <w:rPr>
          <w:rFonts w:cs="Tahoma"/>
          <w:bCs/>
          <w:sz w:val="24"/>
          <w:szCs w:val="24"/>
        </w:rPr>
        <w:t xml:space="preserve">Lower priced imported </w:t>
      </w:r>
      <w:r>
        <w:rPr>
          <w:rFonts w:cs="Tahoma"/>
          <w:bCs/>
          <w:sz w:val="24"/>
          <w:szCs w:val="24"/>
        </w:rPr>
        <w:t>table syrups</w:t>
      </w:r>
      <w:r w:rsidRPr="00FC4F22">
        <w:rPr>
          <w:rFonts w:cs="Tahoma"/>
          <w:bCs/>
          <w:sz w:val="24"/>
          <w:szCs w:val="24"/>
        </w:rPr>
        <w:t xml:space="preserve"> have reduced the demand for domestically produced honey.   </w:t>
      </w:r>
    </w:p>
    <w:p w14:paraId="740EC515" w14:textId="77777777" w:rsidR="00F010BD" w:rsidRPr="000A245C" w:rsidRDefault="00F010BD" w:rsidP="009716BB">
      <w:pPr>
        <w:pStyle w:val="ListParagraph"/>
        <w:spacing w:line="240" w:lineRule="auto"/>
        <w:rPr>
          <w:sz w:val="24"/>
          <w:szCs w:val="24"/>
        </w:rPr>
      </w:pPr>
    </w:p>
    <w:p w14:paraId="75ABA79E" w14:textId="77777777" w:rsidR="00F010BD" w:rsidRDefault="00F010BD" w:rsidP="009716BB">
      <w:pPr>
        <w:pStyle w:val="ListParagraph"/>
        <w:numPr>
          <w:ilvl w:val="0"/>
          <w:numId w:val="9"/>
        </w:numPr>
        <w:spacing w:line="240" w:lineRule="auto"/>
        <w:jc w:val="both"/>
        <w:rPr>
          <w:rFonts w:cs="Tahoma"/>
          <w:bCs/>
          <w:sz w:val="24"/>
          <w:szCs w:val="24"/>
        </w:rPr>
      </w:pPr>
      <w:r>
        <w:rPr>
          <w:rFonts w:cs="Tahoma"/>
          <w:bCs/>
          <w:sz w:val="24"/>
          <w:szCs w:val="24"/>
        </w:rPr>
        <w:t xml:space="preserve">Larceny of hives by thieves. </w:t>
      </w:r>
    </w:p>
    <w:p w14:paraId="554A554E" w14:textId="77777777" w:rsidR="00F010BD" w:rsidRPr="009A43EE" w:rsidRDefault="00F010BD" w:rsidP="009716BB">
      <w:pPr>
        <w:pStyle w:val="ListParagraph"/>
        <w:spacing w:line="240" w:lineRule="auto"/>
        <w:jc w:val="both"/>
        <w:rPr>
          <w:rFonts w:cs="Tahoma"/>
          <w:bCs/>
          <w:sz w:val="24"/>
          <w:szCs w:val="24"/>
        </w:rPr>
      </w:pPr>
    </w:p>
    <w:p w14:paraId="1FB76362" w14:textId="77777777" w:rsidR="00F010BD" w:rsidRDefault="00F010BD" w:rsidP="009716BB">
      <w:pPr>
        <w:pStyle w:val="ListParagraph"/>
        <w:numPr>
          <w:ilvl w:val="0"/>
          <w:numId w:val="9"/>
        </w:numPr>
        <w:spacing w:line="240" w:lineRule="auto"/>
        <w:jc w:val="both"/>
        <w:rPr>
          <w:rFonts w:cs="Tahoma"/>
          <w:bCs/>
          <w:sz w:val="24"/>
          <w:szCs w:val="24"/>
        </w:rPr>
      </w:pPr>
      <w:r w:rsidRPr="009A43EE">
        <w:rPr>
          <w:rFonts w:cs="Tahoma"/>
          <w:bCs/>
          <w:sz w:val="24"/>
          <w:szCs w:val="24"/>
        </w:rPr>
        <w:t xml:space="preserve">Damage to hives </w:t>
      </w:r>
      <w:r>
        <w:rPr>
          <w:rFonts w:cs="Tahoma"/>
          <w:bCs/>
          <w:sz w:val="24"/>
          <w:szCs w:val="24"/>
        </w:rPr>
        <w:t xml:space="preserve">by </w:t>
      </w:r>
      <w:r w:rsidRPr="009A43EE">
        <w:rPr>
          <w:rFonts w:cs="Tahoma"/>
          <w:bCs/>
          <w:sz w:val="24"/>
          <w:szCs w:val="24"/>
        </w:rPr>
        <w:t>neighbo</w:t>
      </w:r>
      <w:r>
        <w:rPr>
          <w:rFonts w:cs="Tahoma"/>
          <w:bCs/>
          <w:sz w:val="24"/>
          <w:szCs w:val="24"/>
        </w:rPr>
        <w:t>u</w:t>
      </w:r>
      <w:r w:rsidRPr="009A43EE">
        <w:rPr>
          <w:rFonts w:cs="Tahoma"/>
          <w:bCs/>
          <w:sz w:val="24"/>
          <w:szCs w:val="24"/>
        </w:rPr>
        <w:t xml:space="preserve">rs of beekeepers who do not want bees close to where they live or have animals. </w:t>
      </w:r>
    </w:p>
    <w:p w14:paraId="596C7C78" w14:textId="77777777" w:rsidR="00F010BD" w:rsidRPr="009A43EE" w:rsidRDefault="00F010BD" w:rsidP="009716BB">
      <w:pPr>
        <w:pStyle w:val="ListParagraph"/>
        <w:spacing w:line="240" w:lineRule="auto"/>
        <w:jc w:val="both"/>
        <w:rPr>
          <w:rFonts w:cs="Tahoma"/>
          <w:bCs/>
          <w:sz w:val="24"/>
          <w:szCs w:val="24"/>
        </w:rPr>
      </w:pPr>
    </w:p>
    <w:p w14:paraId="31EFE794" w14:textId="77777777" w:rsidR="00F010BD" w:rsidRDefault="00F010BD" w:rsidP="009716BB">
      <w:pPr>
        <w:pStyle w:val="ListParagraph"/>
        <w:numPr>
          <w:ilvl w:val="0"/>
          <w:numId w:val="9"/>
        </w:numPr>
        <w:spacing w:line="240" w:lineRule="auto"/>
        <w:jc w:val="both"/>
        <w:rPr>
          <w:rFonts w:cs="Tahoma"/>
          <w:bCs/>
          <w:sz w:val="24"/>
          <w:szCs w:val="24"/>
        </w:rPr>
      </w:pPr>
      <w:r>
        <w:rPr>
          <w:rFonts w:cs="Tahoma"/>
          <w:bCs/>
          <w:sz w:val="24"/>
          <w:szCs w:val="24"/>
        </w:rPr>
        <w:t>D</w:t>
      </w:r>
      <w:r w:rsidRPr="009A43EE">
        <w:rPr>
          <w:rFonts w:cs="Tahoma"/>
          <w:bCs/>
          <w:sz w:val="24"/>
          <w:szCs w:val="24"/>
        </w:rPr>
        <w:t>amage to hives from forest fires, rain</w:t>
      </w:r>
      <w:r>
        <w:rPr>
          <w:rFonts w:cs="Tahoma"/>
          <w:bCs/>
          <w:sz w:val="24"/>
          <w:szCs w:val="24"/>
        </w:rPr>
        <w:t>,</w:t>
      </w:r>
      <w:r w:rsidRPr="009A43EE">
        <w:rPr>
          <w:rFonts w:cs="Tahoma"/>
          <w:bCs/>
          <w:sz w:val="24"/>
          <w:szCs w:val="24"/>
        </w:rPr>
        <w:t xml:space="preserve"> wind storms, hurricanes and other natural causes. </w:t>
      </w:r>
    </w:p>
    <w:p w14:paraId="5B93E664" w14:textId="77777777" w:rsidR="009716BB" w:rsidRPr="009716BB" w:rsidRDefault="009716BB" w:rsidP="009716BB">
      <w:pPr>
        <w:pStyle w:val="ListParagraph"/>
        <w:spacing w:line="240" w:lineRule="auto"/>
        <w:rPr>
          <w:rFonts w:cs="Tahoma"/>
          <w:bCs/>
          <w:sz w:val="24"/>
          <w:szCs w:val="24"/>
        </w:rPr>
      </w:pPr>
    </w:p>
    <w:p w14:paraId="53FA6B0F" w14:textId="77777777" w:rsidR="0042555F" w:rsidRDefault="000F4EFA" w:rsidP="009716BB">
      <w:pPr>
        <w:pStyle w:val="ListParagraph"/>
        <w:numPr>
          <w:ilvl w:val="0"/>
          <w:numId w:val="9"/>
        </w:numPr>
        <w:spacing w:line="240" w:lineRule="auto"/>
        <w:jc w:val="both"/>
        <w:rPr>
          <w:rFonts w:cs="Tahoma"/>
          <w:bCs/>
          <w:sz w:val="24"/>
          <w:szCs w:val="24"/>
        </w:rPr>
      </w:pPr>
      <w:r w:rsidRPr="00FC4F22">
        <w:rPr>
          <w:rFonts w:cs="Tahoma"/>
          <w:bCs/>
          <w:sz w:val="24"/>
          <w:szCs w:val="24"/>
        </w:rPr>
        <w:t>Rapid d</w:t>
      </w:r>
      <w:r w:rsidR="0042555F" w:rsidRPr="00FC4F22">
        <w:rPr>
          <w:rFonts w:cs="Tahoma"/>
          <w:bCs/>
          <w:sz w:val="24"/>
          <w:szCs w:val="24"/>
        </w:rPr>
        <w:t>eforestation in the northern districts</w:t>
      </w:r>
      <w:r w:rsidRPr="00FC4F22">
        <w:rPr>
          <w:rFonts w:cs="Tahoma"/>
          <w:bCs/>
          <w:sz w:val="24"/>
          <w:szCs w:val="24"/>
        </w:rPr>
        <w:t xml:space="preserve"> is reducing </w:t>
      </w:r>
      <w:r w:rsidR="0042555F" w:rsidRPr="00FC4F22">
        <w:rPr>
          <w:rFonts w:cs="Tahoma"/>
          <w:bCs/>
          <w:sz w:val="24"/>
          <w:szCs w:val="24"/>
        </w:rPr>
        <w:t xml:space="preserve">the amount </w:t>
      </w:r>
      <w:r w:rsidR="003064E9" w:rsidRPr="00FC4F22">
        <w:rPr>
          <w:rFonts w:cs="Tahoma"/>
          <w:bCs/>
          <w:sz w:val="24"/>
          <w:szCs w:val="24"/>
        </w:rPr>
        <w:t>of food</w:t>
      </w:r>
      <w:r w:rsidR="0042555F" w:rsidRPr="00FC4F22">
        <w:rPr>
          <w:rFonts w:cs="Tahoma"/>
          <w:bCs/>
          <w:sz w:val="24"/>
          <w:szCs w:val="24"/>
        </w:rPr>
        <w:t xml:space="preserve"> </w:t>
      </w:r>
      <w:r w:rsidRPr="00FC4F22">
        <w:rPr>
          <w:rFonts w:cs="Tahoma"/>
          <w:bCs/>
          <w:sz w:val="24"/>
          <w:szCs w:val="24"/>
        </w:rPr>
        <w:t xml:space="preserve">available </w:t>
      </w:r>
      <w:r w:rsidR="0042555F" w:rsidRPr="00FC4F22">
        <w:rPr>
          <w:rFonts w:cs="Tahoma"/>
          <w:bCs/>
          <w:sz w:val="24"/>
          <w:szCs w:val="24"/>
        </w:rPr>
        <w:t>for bees each year, and thus the natural capaci</w:t>
      </w:r>
      <w:r w:rsidR="00F54A0F" w:rsidRPr="00FC4F22">
        <w:rPr>
          <w:rFonts w:cs="Tahoma"/>
          <w:bCs/>
          <w:sz w:val="24"/>
          <w:szCs w:val="24"/>
        </w:rPr>
        <w:t>ty for producing honey</w:t>
      </w:r>
      <w:r w:rsidR="0042555F" w:rsidRPr="00FC4F22">
        <w:rPr>
          <w:rFonts w:cs="Tahoma"/>
          <w:bCs/>
          <w:sz w:val="24"/>
          <w:szCs w:val="24"/>
        </w:rPr>
        <w:t>.</w:t>
      </w:r>
    </w:p>
    <w:p w14:paraId="48EA0B65" w14:textId="77777777" w:rsidR="00FC4F22" w:rsidRPr="00FC4F22" w:rsidRDefault="00FC4F22" w:rsidP="009716BB">
      <w:pPr>
        <w:pStyle w:val="ListParagraph"/>
        <w:spacing w:line="240" w:lineRule="auto"/>
        <w:jc w:val="both"/>
        <w:rPr>
          <w:rFonts w:cs="Tahoma"/>
          <w:bCs/>
          <w:sz w:val="24"/>
          <w:szCs w:val="24"/>
        </w:rPr>
      </w:pPr>
    </w:p>
    <w:p w14:paraId="55C3FF93" w14:textId="77777777" w:rsidR="00FC4F22" w:rsidRDefault="00FC4F22" w:rsidP="009716BB">
      <w:pPr>
        <w:pStyle w:val="ListParagraph"/>
        <w:numPr>
          <w:ilvl w:val="0"/>
          <w:numId w:val="9"/>
        </w:numPr>
        <w:spacing w:line="240" w:lineRule="auto"/>
        <w:jc w:val="both"/>
        <w:rPr>
          <w:rFonts w:cs="Tahoma"/>
          <w:bCs/>
          <w:sz w:val="24"/>
          <w:szCs w:val="24"/>
        </w:rPr>
      </w:pPr>
      <w:r w:rsidRPr="00FC4F22">
        <w:rPr>
          <w:rFonts w:cs="Tahoma"/>
          <w:bCs/>
          <w:sz w:val="24"/>
          <w:szCs w:val="24"/>
        </w:rPr>
        <w:t xml:space="preserve">Lands to locate bee hives is limited, especially since the managers of protected areas have not opened up the territories they control to beekeepers and the beekeepers themselves own very few acres of their own. </w:t>
      </w:r>
    </w:p>
    <w:p w14:paraId="5B309B18" w14:textId="77777777" w:rsidR="00FC4F22" w:rsidRPr="00FC4F22" w:rsidRDefault="00FC4F22" w:rsidP="009716BB">
      <w:pPr>
        <w:pStyle w:val="ListParagraph"/>
        <w:spacing w:line="240" w:lineRule="auto"/>
        <w:jc w:val="both"/>
        <w:rPr>
          <w:rFonts w:cs="Tahoma"/>
          <w:bCs/>
          <w:sz w:val="24"/>
          <w:szCs w:val="24"/>
        </w:rPr>
      </w:pPr>
    </w:p>
    <w:p w14:paraId="72BAC8C0" w14:textId="77777777" w:rsidR="004739E8" w:rsidRDefault="00037985" w:rsidP="009716BB">
      <w:pPr>
        <w:pStyle w:val="ListParagraph"/>
        <w:numPr>
          <w:ilvl w:val="0"/>
          <w:numId w:val="9"/>
        </w:numPr>
        <w:spacing w:line="240" w:lineRule="auto"/>
        <w:jc w:val="both"/>
        <w:rPr>
          <w:rFonts w:cs="Tahoma"/>
          <w:bCs/>
          <w:sz w:val="24"/>
          <w:szCs w:val="24"/>
        </w:rPr>
      </w:pPr>
      <w:r w:rsidRPr="00037985">
        <w:rPr>
          <w:rFonts w:cs="Tahoma"/>
          <w:bCs/>
          <w:sz w:val="24"/>
          <w:szCs w:val="24"/>
        </w:rPr>
        <w:t>Commercial agricultural operations utilize</w:t>
      </w:r>
      <w:r w:rsidR="00FC4F22" w:rsidRPr="00037985">
        <w:rPr>
          <w:rFonts w:cs="Tahoma"/>
          <w:bCs/>
          <w:sz w:val="24"/>
          <w:szCs w:val="24"/>
        </w:rPr>
        <w:t xml:space="preserve"> </w:t>
      </w:r>
      <w:r w:rsidR="004739E8" w:rsidRPr="00037985">
        <w:rPr>
          <w:rFonts w:cs="Tahoma"/>
          <w:bCs/>
          <w:sz w:val="24"/>
          <w:szCs w:val="24"/>
        </w:rPr>
        <w:t xml:space="preserve">aerial spraying and this is believed to cause problems for the </w:t>
      </w:r>
      <w:r w:rsidR="00096947" w:rsidRPr="00037985">
        <w:rPr>
          <w:rFonts w:cs="Tahoma"/>
          <w:bCs/>
          <w:sz w:val="24"/>
          <w:szCs w:val="24"/>
        </w:rPr>
        <w:t>honeybees’</w:t>
      </w:r>
      <w:r w:rsidR="004739E8" w:rsidRPr="00037985">
        <w:rPr>
          <w:rFonts w:cs="Tahoma"/>
          <w:bCs/>
          <w:sz w:val="24"/>
          <w:szCs w:val="24"/>
        </w:rPr>
        <w:t xml:space="preserve"> health. </w:t>
      </w:r>
    </w:p>
    <w:p w14:paraId="02B45036" w14:textId="77777777" w:rsidR="00037985" w:rsidRPr="00037985" w:rsidRDefault="00037985" w:rsidP="009716BB">
      <w:pPr>
        <w:pStyle w:val="ListParagraph"/>
        <w:spacing w:after="0" w:line="240" w:lineRule="auto"/>
        <w:jc w:val="both"/>
        <w:rPr>
          <w:rFonts w:cs="Tahoma"/>
          <w:bCs/>
          <w:sz w:val="24"/>
          <w:szCs w:val="24"/>
        </w:rPr>
      </w:pPr>
    </w:p>
    <w:p w14:paraId="5A75CECE" w14:textId="77777777" w:rsidR="00FC4F22" w:rsidRDefault="00FC4F22" w:rsidP="009716BB">
      <w:pPr>
        <w:pStyle w:val="ListParagraph"/>
        <w:numPr>
          <w:ilvl w:val="0"/>
          <w:numId w:val="9"/>
        </w:numPr>
        <w:spacing w:line="240" w:lineRule="auto"/>
        <w:jc w:val="both"/>
        <w:rPr>
          <w:rFonts w:cs="Tahoma"/>
          <w:bCs/>
          <w:sz w:val="24"/>
          <w:szCs w:val="24"/>
        </w:rPr>
      </w:pPr>
      <w:r w:rsidRPr="00037985">
        <w:rPr>
          <w:rFonts w:cs="Tahoma"/>
          <w:bCs/>
          <w:sz w:val="24"/>
          <w:szCs w:val="24"/>
        </w:rPr>
        <w:t xml:space="preserve">Honeybee hives are negatively impacted by ants, varoa </w:t>
      </w:r>
      <w:r w:rsidR="00037985" w:rsidRPr="00037985">
        <w:rPr>
          <w:rFonts w:cs="Tahoma"/>
          <w:bCs/>
          <w:sz w:val="24"/>
          <w:szCs w:val="24"/>
        </w:rPr>
        <w:t xml:space="preserve">mites </w:t>
      </w:r>
      <w:r w:rsidRPr="00037985">
        <w:rPr>
          <w:rFonts w:cs="Tahoma"/>
          <w:bCs/>
          <w:sz w:val="24"/>
          <w:szCs w:val="24"/>
        </w:rPr>
        <w:t xml:space="preserve">and other pests. </w:t>
      </w:r>
    </w:p>
    <w:p w14:paraId="748B8E99" w14:textId="77777777" w:rsidR="009A43EE" w:rsidRPr="009A43EE" w:rsidRDefault="009A43EE" w:rsidP="009716BB">
      <w:pPr>
        <w:pStyle w:val="ListParagraph"/>
        <w:spacing w:line="240" w:lineRule="auto"/>
        <w:jc w:val="both"/>
        <w:rPr>
          <w:rFonts w:cs="Tahoma"/>
          <w:bCs/>
          <w:sz w:val="24"/>
          <w:szCs w:val="24"/>
        </w:rPr>
      </w:pPr>
    </w:p>
    <w:p w14:paraId="28EA8BA7" w14:textId="77777777" w:rsidR="00D5229D" w:rsidRDefault="00D5229D" w:rsidP="002D6F2A">
      <w:pPr>
        <w:rPr>
          <w:b/>
          <w:sz w:val="24"/>
          <w:szCs w:val="24"/>
        </w:rPr>
      </w:pPr>
    </w:p>
    <w:p w14:paraId="48FC5A1D" w14:textId="77777777" w:rsidR="002D6F2A" w:rsidRPr="001011B9" w:rsidRDefault="001011B9" w:rsidP="009E377D">
      <w:pPr>
        <w:pStyle w:val="Heading2"/>
        <w:numPr>
          <w:ilvl w:val="1"/>
          <w:numId w:val="10"/>
        </w:numPr>
      </w:pPr>
      <w:bookmarkStart w:id="43" w:name="_Toc443647847"/>
      <w:r>
        <w:t>Conclusion</w:t>
      </w:r>
      <w:bookmarkEnd w:id="43"/>
      <w:r>
        <w:t xml:space="preserve"> </w:t>
      </w:r>
    </w:p>
    <w:p w14:paraId="1419D936" w14:textId="77777777" w:rsidR="009716BB" w:rsidRDefault="009716BB" w:rsidP="009716BB">
      <w:pPr>
        <w:spacing w:line="240" w:lineRule="auto"/>
        <w:jc w:val="both"/>
        <w:rPr>
          <w:rFonts w:cs="Tahoma"/>
          <w:bCs/>
          <w:sz w:val="24"/>
          <w:szCs w:val="24"/>
        </w:rPr>
      </w:pPr>
    </w:p>
    <w:p w14:paraId="3EAEBBD1" w14:textId="77777777" w:rsidR="0056472C" w:rsidRPr="002D6F2A" w:rsidRDefault="00FD455D" w:rsidP="009716BB">
      <w:pPr>
        <w:spacing w:line="240" w:lineRule="auto"/>
        <w:jc w:val="both"/>
        <w:rPr>
          <w:b/>
          <w:sz w:val="24"/>
          <w:szCs w:val="24"/>
        </w:rPr>
      </w:pPr>
      <w:r w:rsidRPr="00AD1FD2">
        <w:rPr>
          <w:rFonts w:cs="Tahoma"/>
          <w:bCs/>
          <w:sz w:val="24"/>
          <w:szCs w:val="24"/>
        </w:rPr>
        <w:t xml:space="preserve">Despite its strengths of having a ready market and experienced producers, the honey industry is currently under threat from illegal honey imports from neighbouring countries, which create a disincentive for future investment by existing and potential stakeholders. Existing producers are </w:t>
      </w:r>
      <w:r w:rsidR="00D908F7">
        <w:rPr>
          <w:rFonts w:cs="Tahoma"/>
          <w:bCs/>
          <w:sz w:val="24"/>
          <w:szCs w:val="24"/>
        </w:rPr>
        <w:t>elderly</w:t>
      </w:r>
      <w:r w:rsidRPr="00AD1FD2">
        <w:rPr>
          <w:rFonts w:cs="Tahoma"/>
          <w:bCs/>
          <w:sz w:val="24"/>
          <w:szCs w:val="24"/>
        </w:rPr>
        <w:t xml:space="preserve"> and there </w:t>
      </w:r>
      <w:r w:rsidR="007570B3" w:rsidRPr="00AD1FD2">
        <w:rPr>
          <w:rFonts w:cs="Tahoma"/>
          <w:bCs/>
          <w:sz w:val="24"/>
          <w:szCs w:val="24"/>
        </w:rPr>
        <w:t>are</w:t>
      </w:r>
      <w:r w:rsidRPr="00AD1FD2">
        <w:rPr>
          <w:rFonts w:cs="Tahoma"/>
          <w:bCs/>
          <w:sz w:val="24"/>
          <w:szCs w:val="24"/>
        </w:rPr>
        <w:t xml:space="preserve"> insufficient new producers to undertake honey production</w:t>
      </w:r>
      <w:r w:rsidR="007570B3" w:rsidRPr="00AD1FD2">
        <w:rPr>
          <w:rFonts w:cs="Tahoma"/>
          <w:bCs/>
          <w:sz w:val="24"/>
          <w:szCs w:val="24"/>
        </w:rPr>
        <w:t xml:space="preserve"> to guarantee the sustainability of the local industry</w:t>
      </w:r>
      <w:r w:rsidRPr="00AD1FD2">
        <w:rPr>
          <w:rFonts w:cs="Tahoma"/>
          <w:bCs/>
          <w:sz w:val="24"/>
          <w:szCs w:val="24"/>
        </w:rPr>
        <w:t>.</w:t>
      </w:r>
      <w:r w:rsidR="007570B3" w:rsidRPr="00AD1FD2">
        <w:rPr>
          <w:rFonts w:cs="Tahoma"/>
          <w:bCs/>
          <w:sz w:val="24"/>
          <w:szCs w:val="24"/>
        </w:rPr>
        <w:t xml:space="preserve"> </w:t>
      </w:r>
      <w:r w:rsidR="00AD1FD2" w:rsidRPr="00AD1FD2">
        <w:rPr>
          <w:rFonts w:cs="Tahoma"/>
          <w:bCs/>
          <w:sz w:val="24"/>
          <w:szCs w:val="24"/>
        </w:rPr>
        <w:t xml:space="preserve">The absence of a policy framework, as well as limited technical expertise has hampered the development of the industry. </w:t>
      </w:r>
    </w:p>
    <w:p w14:paraId="50681A8A" w14:textId="77777777" w:rsidR="00C015B2" w:rsidRDefault="00D908F7" w:rsidP="009716BB">
      <w:pPr>
        <w:spacing w:line="240" w:lineRule="auto"/>
        <w:jc w:val="both"/>
        <w:rPr>
          <w:b/>
          <w:sz w:val="28"/>
          <w:szCs w:val="28"/>
        </w:rPr>
      </w:pPr>
      <w:r>
        <w:rPr>
          <w:rFonts w:cs="Tahoma"/>
          <w:bCs/>
          <w:sz w:val="24"/>
          <w:szCs w:val="24"/>
        </w:rPr>
        <w:t>Despite these challenges</w:t>
      </w:r>
      <w:r w:rsidR="0068154C">
        <w:rPr>
          <w:rFonts w:cs="Tahoma"/>
          <w:bCs/>
          <w:sz w:val="24"/>
          <w:szCs w:val="24"/>
        </w:rPr>
        <w:t xml:space="preserve">, </w:t>
      </w:r>
      <w:r>
        <w:rPr>
          <w:rFonts w:cs="Tahoma"/>
          <w:bCs/>
          <w:sz w:val="24"/>
          <w:szCs w:val="24"/>
        </w:rPr>
        <w:t xml:space="preserve">it is felt that </w:t>
      </w:r>
      <w:r w:rsidR="0068154C">
        <w:rPr>
          <w:rFonts w:cs="Tahoma"/>
          <w:bCs/>
          <w:sz w:val="24"/>
          <w:szCs w:val="24"/>
        </w:rPr>
        <w:t>w</w:t>
      </w:r>
      <w:r w:rsidR="000D7040" w:rsidRPr="002D6F2A">
        <w:rPr>
          <w:rFonts w:cs="Tahoma"/>
          <w:bCs/>
          <w:sz w:val="24"/>
          <w:szCs w:val="24"/>
        </w:rPr>
        <w:t xml:space="preserve">ith </w:t>
      </w:r>
      <w:r w:rsidR="0068154C">
        <w:rPr>
          <w:rFonts w:cs="Tahoma"/>
          <w:bCs/>
          <w:sz w:val="24"/>
          <w:szCs w:val="24"/>
        </w:rPr>
        <w:t xml:space="preserve">significant </w:t>
      </w:r>
      <w:r w:rsidR="000D7040" w:rsidRPr="002D6F2A">
        <w:rPr>
          <w:rFonts w:cs="Tahoma"/>
          <w:bCs/>
          <w:sz w:val="24"/>
          <w:szCs w:val="24"/>
        </w:rPr>
        <w:t>capital</w:t>
      </w:r>
      <w:r>
        <w:rPr>
          <w:rFonts w:cs="Tahoma"/>
          <w:bCs/>
          <w:sz w:val="24"/>
          <w:szCs w:val="24"/>
        </w:rPr>
        <w:t xml:space="preserve"> investment</w:t>
      </w:r>
      <w:r w:rsidR="000D7040" w:rsidRPr="002D6F2A">
        <w:rPr>
          <w:rFonts w:cs="Tahoma"/>
          <w:bCs/>
          <w:sz w:val="24"/>
          <w:szCs w:val="24"/>
        </w:rPr>
        <w:t>, knowledge</w:t>
      </w:r>
      <w:r w:rsidR="0068154C">
        <w:rPr>
          <w:rFonts w:cs="Tahoma"/>
          <w:bCs/>
          <w:sz w:val="24"/>
          <w:szCs w:val="24"/>
        </w:rPr>
        <w:t xml:space="preserve"> transfer and appropriate</w:t>
      </w:r>
      <w:r w:rsidR="000D7040" w:rsidRPr="002D6F2A">
        <w:rPr>
          <w:rFonts w:cs="Tahoma"/>
          <w:bCs/>
          <w:sz w:val="24"/>
          <w:szCs w:val="24"/>
        </w:rPr>
        <w:t xml:space="preserve"> polic</w:t>
      </w:r>
      <w:r w:rsidR="0068154C">
        <w:rPr>
          <w:rFonts w:cs="Tahoma"/>
          <w:bCs/>
          <w:sz w:val="24"/>
          <w:szCs w:val="24"/>
        </w:rPr>
        <w:t xml:space="preserve">ies to support the industry, local producers can be empowered to supply the local markets requirements and also explore potential export markets. </w:t>
      </w:r>
      <w:r w:rsidR="000D7040" w:rsidRPr="002D6F2A">
        <w:rPr>
          <w:rFonts w:cs="Tahoma"/>
          <w:bCs/>
          <w:sz w:val="24"/>
          <w:szCs w:val="24"/>
        </w:rPr>
        <w:t xml:space="preserve"> </w:t>
      </w:r>
    </w:p>
    <w:p w14:paraId="44CF0343" w14:textId="77777777" w:rsidR="00C015B2" w:rsidRDefault="00C015B2" w:rsidP="0042555F">
      <w:pPr>
        <w:widowControl w:val="0"/>
        <w:rPr>
          <w:b/>
          <w:sz w:val="28"/>
          <w:szCs w:val="28"/>
        </w:rPr>
      </w:pPr>
    </w:p>
    <w:p w14:paraId="54BD0717" w14:textId="77777777" w:rsidR="00C015B2" w:rsidRDefault="00C015B2" w:rsidP="0042555F">
      <w:pPr>
        <w:widowControl w:val="0"/>
        <w:rPr>
          <w:b/>
          <w:sz w:val="28"/>
          <w:szCs w:val="28"/>
        </w:rPr>
      </w:pPr>
    </w:p>
    <w:p w14:paraId="72C5F0D1" w14:textId="77777777" w:rsidR="0042555F" w:rsidRPr="001F2C7B" w:rsidRDefault="00E078C3" w:rsidP="009E377D">
      <w:pPr>
        <w:pStyle w:val="Heading1"/>
        <w:numPr>
          <w:ilvl w:val="0"/>
          <w:numId w:val="11"/>
        </w:numPr>
      </w:pPr>
      <w:bookmarkStart w:id="44" w:name="_Toc443647848"/>
      <w:r>
        <w:lastRenderedPageBreak/>
        <w:t xml:space="preserve">FINDINGS </w:t>
      </w:r>
      <w:r w:rsidR="005A0AF2">
        <w:t xml:space="preserve">AND </w:t>
      </w:r>
      <w:r w:rsidR="005A0AF2" w:rsidRPr="001F2C7B">
        <w:t>RECOMMENDATIONS</w:t>
      </w:r>
      <w:bookmarkEnd w:id="44"/>
    </w:p>
    <w:p w14:paraId="2EB47E9C" w14:textId="77777777" w:rsidR="00E2176F" w:rsidRDefault="00E2176F" w:rsidP="00C25571">
      <w:pPr>
        <w:widowControl w:val="0"/>
        <w:spacing w:after="0"/>
        <w:jc w:val="both"/>
        <w:rPr>
          <w:rFonts w:cs="Tahoma"/>
          <w:sz w:val="20"/>
          <w:szCs w:val="20"/>
        </w:rPr>
      </w:pPr>
    </w:p>
    <w:p w14:paraId="5D69E3BD" w14:textId="77777777" w:rsidR="005071E1" w:rsidRPr="005071E1" w:rsidRDefault="00553E2D" w:rsidP="005071E1">
      <w:pPr>
        <w:jc w:val="both"/>
        <w:rPr>
          <w:sz w:val="24"/>
        </w:rPr>
      </w:pPr>
      <w:r w:rsidRPr="005071E1">
        <w:rPr>
          <w:sz w:val="24"/>
        </w:rPr>
        <w:t xml:space="preserve">The domestic honey industry currently supplies </w:t>
      </w:r>
      <w:r w:rsidR="001035E7" w:rsidRPr="005071E1">
        <w:rPr>
          <w:sz w:val="24"/>
        </w:rPr>
        <w:t xml:space="preserve">approximately 49 percent of total national consumption, with illegal importation satisfying 51 percent. </w:t>
      </w:r>
      <w:r w:rsidRPr="005071E1">
        <w:rPr>
          <w:sz w:val="24"/>
        </w:rPr>
        <w:t xml:space="preserve"> </w:t>
      </w:r>
      <w:r w:rsidR="001035E7" w:rsidRPr="005071E1">
        <w:rPr>
          <w:sz w:val="24"/>
        </w:rPr>
        <w:t xml:space="preserve">At present, there are only 70 beekeepers in Northern Belize, 35 of whom are new entrants. Existing beekeepers are aged, but possess skills gained from years of experience in beekeeping. </w:t>
      </w:r>
      <w:r w:rsidR="000E6815" w:rsidRPr="005071E1">
        <w:rPr>
          <w:sz w:val="24"/>
        </w:rPr>
        <w:t xml:space="preserve">Environmental challenges such as deforestation, excessive spraying of agricultural chemicals, along with natural hazards and disasters also have a negative impact on bee hives and honey production. </w:t>
      </w:r>
      <w:r w:rsidR="005071E1" w:rsidRPr="005071E1">
        <w:rPr>
          <w:sz w:val="24"/>
        </w:rPr>
        <w:t xml:space="preserve">Support services to beekeepers are inadequate for the growth and development </w:t>
      </w:r>
      <w:r w:rsidR="005071E1">
        <w:rPr>
          <w:sz w:val="24"/>
        </w:rPr>
        <w:t xml:space="preserve">the </w:t>
      </w:r>
      <w:r w:rsidR="005071E1" w:rsidRPr="005071E1">
        <w:rPr>
          <w:sz w:val="24"/>
        </w:rPr>
        <w:t xml:space="preserve">honey industry and more broadly, an apiculture sector.  There is also an absence of a cohesive policy framework to support the sector, despite its potential for growth locally and also exports. </w:t>
      </w:r>
    </w:p>
    <w:p w14:paraId="4252A4EC" w14:textId="77777777" w:rsidR="000E6815" w:rsidRDefault="005071E1" w:rsidP="005071E1">
      <w:pPr>
        <w:jc w:val="both"/>
        <w:rPr>
          <w:sz w:val="24"/>
        </w:rPr>
      </w:pPr>
      <w:r>
        <w:rPr>
          <w:sz w:val="24"/>
        </w:rPr>
        <w:t xml:space="preserve">With respect to </w:t>
      </w:r>
      <w:r w:rsidR="002D4FC1">
        <w:rPr>
          <w:sz w:val="24"/>
        </w:rPr>
        <w:t xml:space="preserve">the </w:t>
      </w:r>
      <w:r>
        <w:rPr>
          <w:sz w:val="24"/>
        </w:rPr>
        <w:t>marketing of honey</w:t>
      </w:r>
      <w:r w:rsidR="002D4FC1">
        <w:rPr>
          <w:sz w:val="24"/>
        </w:rPr>
        <w:t>,</w:t>
      </w:r>
      <w:r w:rsidRPr="005071E1">
        <w:rPr>
          <w:sz w:val="24"/>
        </w:rPr>
        <w:t xml:space="preserve"> </w:t>
      </w:r>
      <w:r>
        <w:rPr>
          <w:sz w:val="24"/>
        </w:rPr>
        <w:t xml:space="preserve">consumers are faced with high prices, inconsistent quality, poor packaging and presentation and availability.   The infiltration of contraband honey into the market also impacts the sales of local honey, given lower prices and stronger market penetration.   </w:t>
      </w:r>
    </w:p>
    <w:p w14:paraId="778DD4B6" w14:textId="77777777" w:rsidR="00C25571" w:rsidRPr="008127A0" w:rsidRDefault="005071E1" w:rsidP="00C25571">
      <w:pPr>
        <w:widowControl w:val="0"/>
        <w:jc w:val="both"/>
        <w:rPr>
          <w:rFonts w:cs="Tahoma"/>
          <w:sz w:val="24"/>
          <w:szCs w:val="20"/>
        </w:rPr>
      </w:pPr>
      <w:r w:rsidRPr="008127A0">
        <w:rPr>
          <w:sz w:val="24"/>
          <w:szCs w:val="24"/>
        </w:rPr>
        <w:t>In going forward</w:t>
      </w:r>
      <w:r w:rsidR="002B796C" w:rsidRPr="008127A0">
        <w:rPr>
          <w:sz w:val="24"/>
          <w:szCs w:val="24"/>
        </w:rPr>
        <w:t xml:space="preserve">, it is clear that there needs to be interventions taking place </w:t>
      </w:r>
      <w:r w:rsidR="008127A0" w:rsidRPr="008127A0">
        <w:rPr>
          <w:sz w:val="24"/>
          <w:szCs w:val="24"/>
        </w:rPr>
        <w:t>at the micro, meso and macro levels to support a viable</w:t>
      </w:r>
      <w:r w:rsidR="002D4FC1">
        <w:rPr>
          <w:sz w:val="24"/>
          <w:szCs w:val="24"/>
        </w:rPr>
        <w:t>,</w:t>
      </w:r>
      <w:r w:rsidR="008127A0" w:rsidRPr="008127A0">
        <w:rPr>
          <w:sz w:val="24"/>
          <w:szCs w:val="24"/>
        </w:rPr>
        <w:t xml:space="preserve"> locally driven honey value chain. More broadly, i</w:t>
      </w:r>
      <w:r w:rsidR="008127A0" w:rsidRPr="008127A0">
        <w:rPr>
          <w:rFonts w:ascii="Calibri" w:hAnsi="Calibri" w:cs="Times New Roman"/>
          <w:sz w:val="24"/>
          <w:szCs w:val="24"/>
        </w:rPr>
        <w:t xml:space="preserve">ndustry stakeholders should change the language from “honey industry” to </w:t>
      </w:r>
      <w:r w:rsidR="002D4FC1">
        <w:rPr>
          <w:rFonts w:ascii="Calibri" w:hAnsi="Calibri" w:cs="Times New Roman"/>
          <w:sz w:val="24"/>
          <w:szCs w:val="24"/>
        </w:rPr>
        <w:t xml:space="preserve">an </w:t>
      </w:r>
      <w:r w:rsidR="008127A0" w:rsidRPr="008127A0">
        <w:rPr>
          <w:rFonts w:ascii="Calibri" w:hAnsi="Calibri" w:cs="Times New Roman"/>
          <w:sz w:val="24"/>
          <w:szCs w:val="24"/>
        </w:rPr>
        <w:t xml:space="preserve">“apiculture industry”, since honey is only one output </w:t>
      </w:r>
      <w:r w:rsidR="002D4FC1">
        <w:rPr>
          <w:rFonts w:ascii="Calibri" w:hAnsi="Calibri" w:cs="Times New Roman"/>
          <w:sz w:val="24"/>
          <w:szCs w:val="24"/>
        </w:rPr>
        <w:t xml:space="preserve">of apiculture </w:t>
      </w:r>
      <w:r w:rsidR="008127A0" w:rsidRPr="008127A0">
        <w:rPr>
          <w:rFonts w:ascii="Calibri" w:hAnsi="Calibri" w:cs="Times New Roman"/>
          <w:sz w:val="24"/>
          <w:szCs w:val="24"/>
        </w:rPr>
        <w:t>and other honeybee products and services (such as pollination services) of value need to be developed to improve the competitiveness and productivity of the industry, and thus the return on investments.</w:t>
      </w:r>
      <w:r w:rsidR="008127A0">
        <w:rPr>
          <w:rFonts w:ascii="Calibri" w:hAnsi="Calibri" w:cs="Times New Roman"/>
          <w:sz w:val="24"/>
          <w:szCs w:val="24"/>
        </w:rPr>
        <w:t xml:space="preserve"> </w:t>
      </w:r>
      <w:r w:rsidR="00C25571" w:rsidRPr="008127A0">
        <w:rPr>
          <w:rFonts w:cs="Tahoma"/>
          <w:sz w:val="24"/>
          <w:szCs w:val="20"/>
        </w:rPr>
        <w:t>The principal objective should be for local apiculturists  to dominate a growing domestic market for honey, while setting a competitive foundation for entering into export markets with high quality honey bee products and by-products, presented in bulk and retail packages.</w:t>
      </w:r>
    </w:p>
    <w:p w14:paraId="1726484D" w14:textId="77777777" w:rsidR="002A442D" w:rsidRDefault="002A442D" w:rsidP="002A442D">
      <w:pPr>
        <w:widowControl w:val="0"/>
        <w:jc w:val="both"/>
        <w:rPr>
          <w:sz w:val="24"/>
          <w:szCs w:val="24"/>
        </w:rPr>
      </w:pPr>
      <w:r>
        <w:rPr>
          <w:sz w:val="24"/>
          <w:szCs w:val="24"/>
        </w:rPr>
        <w:t xml:space="preserve">Micro level interventions would involve enhancing the technical capacity of beekeepers to produce honey and by-products of the hive and maintain food safety standards in </w:t>
      </w:r>
      <w:r w:rsidR="00C25571">
        <w:rPr>
          <w:sz w:val="24"/>
          <w:szCs w:val="24"/>
        </w:rPr>
        <w:t>the handling of honey</w:t>
      </w:r>
      <w:r>
        <w:rPr>
          <w:sz w:val="24"/>
          <w:szCs w:val="24"/>
        </w:rPr>
        <w:t xml:space="preserve">.  At the level of marketing, more effort </w:t>
      </w:r>
      <w:r w:rsidR="00C25571">
        <w:rPr>
          <w:sz w:val="24"/>
          <w:szCs w:val="24"/>
        </w:rPr>
        <w:t xml:space="preserve">needs to </w:t>
      </w:r>
      <w:r>
        <w:rPr>
          <w:sz w:val="24"/>
          <w:szCs w:val="24"/>
        </w:rPr>
        <w:t>be dedicated towards standardization of  quantities, whether, 750 ml, 500 ml, etc., improvement of bottling, labelling  and quality of honey at an affordable price</w:t>
      </w:r>
      <w:r w:rsidR="00C25571">
        <w:rPr>
          <w:sz w:val="24"/>
          <w:szCs w:val="24"/>
        </w:rPr>
        <w:t xml:space="preserve"> and</w:t>
      </w:r>
      <w:r>
        <w:rPr>
          <w:sz w:val="24"/>
          <w:szCs w:val="24"/>
        </w:rPr>
        <w:t xml:space="preserve">  to present an attractive product to the consumer.  </w:t>
      </w:r>
    </w:p>
    <w:p w14:paraId="32B060F4" w14:textId="77777777" w:rsidR="002A442D" w:rsidRDefault="002A442D" w:rsidP="008127A0">
      <w:pPr>
        <w:widowControl w:val="0"/>
        <w:jc w:val="both"/>
        <w:rPr>
          <w:rFonts w:ascii="Calibri" w:hAnsi="Calibri" w:cs="Times New Roman"/>
          <w:sz w:val="24"/>
          <w:szCs w:val="24"/>
        </w:rPr>
      </w:pPr>
      <w:r>
        <w:rPr>
          <w:sz w:val="24"/>
          <w:szCs w:val="24"/>
        </w:rPr>
        <w:t>Meso level interventions would involve instituting standards for the production, processing</w:t>
      </w:r>
      <w:r w:rsidR="00C25571">
        <w:rPr>
          <w:sz w:val="24"/>
          <w:szCs w:val="24"/>
        </w:rPr>
        <w:t>, storage</w:t>
      </w:r>
      <w:r>
        <w:rPr>
          <w:sz w:val="24"/>
          <w:szCs w:val="24"/>
        </w:rPr>
        <w:t xml:space="preserve"> and sale of honey and hive by-products, </w:t>
      </w:r>
      <w:r w:rsidR="002D4FC1">
        <w:rPr>
          <w:sz w:val="24"/>
          <w:szCs w:val="24"/>
        </w:rPr>
        <w:t xml:space="preserve">building capacity of extension services, </w:t>
      </w:r>
      <w:r>
        <w:rPr>
          <w:sz w:val="24"/>
          <w:szCs w:val="24"/>
        </w:rPr>
        <w:t xml:space="preserve">providing technical support </w:t>
      </w:r>
      <w:r w:rsidR="002D4FC1">
        <w:rPr>
          <w:sz w:val="24"/>
          <w:szCs w:val="24"/>
        </w:rPr>
        <w:t xml:space="preserve">to </w:t>
      </w:r>
      <w:r w:rsidR="00C25571">
        <w:rPr>
          <w:sz w:val="24"/>
          <w:szCs w:val="24"/>
        </w:rPr>
        <w:t xml:space="preserve">the industry </w:t>
      </w:r>
      <w:r>
        <w:rPr>
          <w:sz w:val="24"/>
          <w:szCs w:val="24"/>
        </w:rPr>
        <w:t xml:space="preserve">through the Government and forging greater collaboration with operators of protected areas where hives can be located. </w:t>
      </w:r>
      <w:r w:rsidR="00C25571">
        <w:rPr>
          <w:sz w:val="24"/>
          <w:szCs w:val="24"/>
        </w:rPr>
        <w:t xml:space="preserve"> </w:t>
      </w:r>
      <w:r>
        <w:rPr>
          <w:sz w:val="24"/>
          <w:szCs w:val="24"/>
        </w:rPr>
        <w:t xml:space="preserve">Macro level interventions should include having a clear policy direction and support for apiculture, public education campaigns to support local honey and other hive </w:t>
      </w:r>
      <w:r w:rsidR="00C25571">
        <w:rPr>
          <w:sz w:val="24"/>
          <w:szCs w:val="24"/>
        </w:rPr>
        <w:t>by-</w:t>
      </w:r>
      <w:r>
        <w:rPr>
          <w:sz w:val="24"/>
          <w:szCs w:val="24"/>
        </w:rPr>
        <w:t xml:space="preserve">products and development and implementation of effective strategies to combat illegal importation of honey.  </w:t>
      </w:r>
      <w:r w:rsidR="002D4FC1">
        <w:rPr>
          <w:sz w:val="24"/>
          <w:szCs w:val="24"/>
        </w:rPr>
        <w:t xml:space="preserve">  </w:t>
      </w:r>
    </w:p>
    <w:p w14:paraId="33844636" w14:textId="77777777" w:rsidR="008127A0" w:rsidRDefault="00AE7CDB" w:rsidP="009E377D">
      <w:pPr>
        <w:pStyle w:val="Heading1"/>
        <w:numPr>
          <w:ilvl w:val="0"/>
          <w:numId w:val="11"/>
        </w:numPr>
      </w:pPr>
      <w:bookmarkStart w:id="45" w:name="_Toc443647849"/>
      <w:r>
        <w:lastRenderedPageBreak/>
        <w:t>UPGRADING STRATEGY AND ACTION PLAN</w:t>
      </w:r>
      <w:bookmarkEnd w:id="45"/>
    </w:p>
    <w:p w14:paraId="748649B9" w14:textId="77777777" w:rsidR="00BE2FA9" w:rsidRPr="00BE2FA9" w:rsidRDefault="00BE2FA9" w:rsidP="00BE2FA9"/>
    <w:p w14:paraId="5EC742AE" w14:textId="77777777" w:rsidR="00214D40" w:rsidRDefault="00214D40" w:rsidP="00214D40">
      <w:pPr>
        <w:pStyle w:val="Heading2"/>
        <w:numPr>
          <w:ilvl w:val="1"/>
          <w:numId w:val="11"/>
        </w:numPr>
      </w:pPr>
      <w:bookmarkStart w:id="46" w:name="_Toc443647850"/>
      <w:r>
        <w:t>Honey Value Chain Upgrading Strategy</w:t>
      </w:r>
      <w:bookmarkEnd w:id="46"/>
    </w:p>
    <w:p w14:paraId="1D55EC72" w14:textId="77777777" w:rsidR="00D045B6" w:rsidRDefault="00D045B6" w:rsidP="00D10394">
      <w:pPr>
        <w:widowControl w:val="0"/>
        <w:jc w:val="both"/>
        <w:rPr>
          <w:rFonts w:cs="Tahoma"/>
          <w:bCs/>
          <w:sz w:val="20"/>
          <w:szCs w:val="20"/>
        </w:rPr>
      </w:pPr>
    </w:p>
    <w:p w14:paraId="045CA616" w14:textId="77777777" w:rsidR="00214D40" w:rsidRDefault="00214D40" w:rsidP="00214D40">
      <w:pPr>
        <w:autoSpaceDE w:val="0"/>
        <w:autoSpaceDN w:val="0"/>
        <w:adjustRightInd w:val="0"/>
        <w:spacing w:after="0" w:line="240" w:lineRule="auto"/>
        <w:jc w:val="both"/>
        <w:rPr>
          <w:rFonts w:cs="Times New Roman"/>
          <w:sz w:val="24"/>
          <w:szCs w:val="24"/>
        </w:rPr>
      </w:pPr>
      <w:r>
        <w:rPr>
          <w:rFonts w:cs="Times New Roman"/>
          <w:sz w:val="24"/>
          <w:szCs w:val="24"/>
        </w:rPr>
        <w:t xml:space="preserve">As an outcome of the participatory value chain analysis exercise, a strategy in support of the development of the honey value chain in Northern Belize has been developed. </w:t>
      </w:r>
      <w:r w:rsidRPr="002403F8">
        <w:rPr>
          <w:rFonts w:cs="Times New Roman"/>
          <w:sz w:val="24"/>
          <w:szCs w:val="24"/>
        </w:rPr>
        <w:t xml:space="preserve">This strategy is a comprehensive way to address critical factors that impact on the development of </w:t>
      </w:r>
      <w:r>
        <w:rPr>
          <w:rFonts w:cs="Times New Roman"/>
          <w:sz w:val="24"/>
          <w:szCs w:val="24"/>
        </w:rPr>
        <w:t>this particular chain</w:t>
      </w:r>
      <w:r w:rsidRPr="002403F8">
        <w:rPr>
          <w:rFonts w:cs="Times New Roman"/>
          <w:sz w:val="24"/>
          <w:szCs w:val="24"/>
        </w:rPr>
        <w:t xml:space="preserve">. It is based on the market situation for </w:t>
      </w:r>
      <w:r>
        <w:rPr>
          <w:rFonts w:cs="Times New Roman"/>
          <w:sz w:val="24"/>
          <w:szCs w:val="24"/>
        </w:rPr>
        <w:t>honey and apiculture products</w:t>
      </w:r>
      <w:r w:rsidRPr="002403F8">
        <w:rPr>
          <w:rFonts w:cs="Times New Roman"/>
          <w:sz w:val="24"/>
          <w:szCs w:val="24"/>
        </w:rPr>
        <w:t xml:space="preserve"> in Belize and identifies value chain issues that impede efficiency and growth.</w:t>
      </w:r>
      <w:r>
        <w:rPr>
          <w:rFonts w:cs="Times New Roman"/>
          <w:sz w:val="24"/>
          <w:szCs w:val="24"/>
        </w:rPr>
        <w:t xml:space="preserve"> </w:t>
      </w:r>
    </w:p>
    <w:p w14:paraId="715C5735" w14:textId="77777777" w:rsidR="00214D40" w:rsidRDefault="00214D40" w:rsidP="00214D40">
      <w:pPr>
        <w:autoSpaceDE w:val="0"/>
        <w:autoSpaceDN w:val="0"/>
        <w:adjustRightInd w:val="0"/>
        <w:spacing w:after="0" w:line="240" w:lineRule="auto"/>
        <w:jc w:val="both"/>
        <w:rPr>
          <w:rFonts w:cs="Times New Roman"/>
          <w:sz w:val="24"/>
          <w:szCs w:val="24"/>
        </w:rPr>
      </w:pPr>
    </w:p>
    <w:p w14:paraId="7E8A7573" w14:textId="77777777" w:rsidR="00214D40" w:rsidRDefault="00214D40" w:rsidP="00214D40">
      <w:pPr>
        <w:autoSpaceDE w:val="0"/>
        <w:autoSpaceDN w:val="0"/>
        <w:adjustRightInd w:val="0"/>
        <w:spacing w:after="0" w:line="240" w:lineRule="auto"/>
        <w:jc w:val="both"/>
        <w:rPr>
          <w:rFonts w:cs="Times New Roman"/>
          <w:sz w:val="24"/>
          <w:szCs w:val="24"/>
        </w:rPr>
      </w:pPr>
      <w:r>
        <w:rPr>
          <w:rFonts w:cs="Times New Roman"/>
          <w:sz w:val="24"/>
          <w:szCs w:val="24"/>
        </w:rPr>
        <w:t xml:space="preserve">The implementation of the strategy will be guided by the Value Chain Coordination Committee (VCCC) and has been designed for a 3 years period.  The focus of the strategy is on process upgrading: improved </w:t>
      </w:r>
      <w:r w:rsidRPr="00230A67">
        <w:rPr>
          <w:rFonts w:cs="Times New Roman"/>
          <w:sz w:val="24"/>
          <w:szCs w:val="24"/>
        </w:rPr>
        <w:t>value chain</w:t>
      </w:r>
      <w:r>
        <w:rPr>
          <w:rFonts w:cs="Times New Roman"/>
          <w:sz w:val="24"/>
          <w:szCs w:val="24"/>
        </w:rPr>
        <w:t xml:space="preserve"> </w:t>
      </w:r>
      <w:r w:rsidRPr="00230A67">
        <w:rPr>
          <w:rFonts w:cs="Times New Roman"/>
          <w:sz w:val="24"/>
          <w:szCs w:val="24"/>
        </w:rPr>
        <w:t xml:space="preserve">efficiency </w:t>
      </w:r>
      <w:r>
        <w:rPr>
          <w:rFonts w:cs="Times New Roman"/>
          <w:sz w:val="24"/>
          <w:szCs w:val="24"/>
        </w:rPr>
        <w:t xml:space="preserve">and increased </w:t>
      </w:r>
      <w:r w:rsidRPr="00230A67">
        <w:rPr>
          <w:rFonts w:cs="Times New Roman"/>
          <w:sz w:val="24"/>
          <w:szCs w:val="24"/>
        </w:rPr>
        <w:t>output volumes</w:t>
      </w:r>
      <w:r>
        <w:rPr>
          <w:rFonts w:cs="Times New Roman"/>
          <w:sz w:val="24"/>
          <w:szCs w:val="24"/>
        </w:rPr>
        <w:t xml:space="preserve">, marketable yields and </w:t>
      </w:r>
      <w:r w:rsidRPr="00230A67">
        <w:rPr>
          <w:rFonts w:cs="Times New Roman"/>
          <w:sz w:val="24"/>
          <w:szCs w:val="24"/>
        </w:rPr>
        <w:t>reduc</w:t>
      </w:r>
      <w:r>
        <w:rPr>
          <w:rFonts w:cs="Times New Roman"/>
          <w:sz w:val="24"/>
          <w:szCs w:val="24"/>
        </w:rPr>
        <w:t xml:space="preserve">ed </w:t>
      </w:r>
      <w:r w:rsidRPr="00230A67">
        <w:rPr>
          <w:rFonts w:cs="Times New Roman"/>
          <w:sz w:val="24"/>
          <w:szCs w:val="24"/>
        </w:rPr>
        <w:t xml:space="preserve">costs </w:t>
      </w:r>
      <w:r>
        <w:rPr>
          <w:rFonts w:cs="Times New Roman"/>
          <w:sz w:val="24"/>
          <w:szCs w:val="24"/>
        </w:rPr>
        <w:t>per</w:t>
      </w:r>
      <w:r w:rsidRPr="00230A67">
        <w:rPr>
          <w:rFonts w:cs="Times New Roman"/>
          <w:sz w:val="24"/>
          <w:szCs w:val="24"/>
        </w:rPr>
        <w:t xml:space="preserve"> unit of output </w:t>
      </w:r>
      <w:r>
        <w:rPr>
          <w:rFonts w:cs="Times New Roman"/>
          <w:sz w:val="24"/>
          <w:szCs w:val="24"/>
        </w:rPr>
        <w:t>will be achieved through the introduction of</w:t>
      </w:r>
      <w:r w:rsidRPr="00A6022E">
        <w:rPr>
          <w:rFonts w:cs="Times New Roman"/>
          <w:sz w:val="24"/>
          <w:szCs w:val="24"/>
        </w:rPr>
        <w:t xml:space="preserve"> </w:t>
      </w:r>
      <w:r w:rsidRPr="00230A67">
        <w:rPr>
          <w:rFonts w:cs="Times New Roman"/>
          <w:sz w:val="24"/>
          <w:szCs w:val="24"/>
        </w:rPr>
        <w:t>improv</w:t>
      </w:r>
      <w:r>
        <w:rPr>
          <w:rFonts w:cs="Times New Roman"/>
          <w:sz w:val="24"/>
          <w:szCs w:val="24"/>
        </w:rPr>
        <w:t xml:space="preserve">ed genetic material, improved management of hives, supply of construction material for hives and access to processing technology. Group training and support to the formation of beekeeper groups will complement these activities. Agriculture extension services will have to play a key role in knowledge transfer. </w:t>
      </w:r>
    </w:p>
    <w:p w14:paraId="20C8BDE2" w14:textId="77777777" w:rsidR="00214D40" w:rsidRDefault="00214D40" w:rsidP="00214D40">
      <w:pPr>
        <w:autoSpaceDE w:val="0"/>
        <w:autoSpaceDN w:val="0"/>
        <w:adjustRightInd w:val="0"/>
        <w:spacing w:after="0" w:line="240" w:lineRule="auto"/>
        <w:jc w:val="both"/>
        <w:rPr>
          <w:rFonts w:cs="Times New Roman"/>
          <w:sz w:val="24"/>
          <w:szCs w:val="24"/>
        </w:rPr>
      </w:pPr>
    </w:p>
    <w:p w14:paraId="50293961" w14:textId="77777777" w:rsidR="00214D40" w:rsidRDefault="00214D40" w:rsidP="00214D40">
      <w:pPr>
        <w:autoSpaceDE w:val="0"/>
        <w:autoSpaceDN w:val="0"/>
        <w:adjustRightInd w:val="0"/>
        <w:spacing w:after="0" w:line="240" w:lineRule="auto"/>
        <w:jc w:val="both"/>
        <w:rPr>
          <w:rFonts w:cs="Times New Roman"/>
          <w:sz w:val="24"/>
          <w:szCs w:val="24"/>
        </w:rPr>
      </w:pPr>
      <w:r>
        <w:rPr>
          <w:rFonts w:cs="Times New Roman"/>
          <w:sz w:val="24"/>
          <w:szCs w:val="24"/>
        </w:rPr>
        <w:t xml:space="preserve">This work is complemented by elements linked to product upgrading (enforce honey standards, labeling, introduction of geographic indications, etc.) as well as functional upgrading (regular beekeeper and buyer meetings to agree on who is doing what best, like packaging and marketing of honey through a commercial company) and improvement in value chain coordination and governance, and the enabling environment. </w:t>
      </w:r>
    </w:p>
    <w:p w14:paraId="588B1381" w14:textId="77777777" w:rsidR="00214D40" w:rsidRDefault="00214D40" w:rsidP="00214D40">
      <w:pPr>
        <w:autoSpaceDE w:val="0"/>
        <w:autoSpaceDN w:val="0"/>
        <w:adjustRightInd w:val="0"/>
        <w:spacing w:after="0" w:line="240" w:lineRule="auto"/>
        <w:rPr>
          <w:rFonts w:cs="Times New Roman"/>
          <w:sz w:val="24"/>
          <w:szCs w:val="24"/>
        </w:rPr>
      </w:pPr>
    </w:p>
    <w:p w14:paraId="6A7830D3" w14:textId="77777777" w:rsidR="00214D40" w:rsidRPr="00F52FB2" w:rsidRDefault="00214D40" w:rsidP="00214D40">
      <w:pPr>
        <w:autoSpaceDE w:val="0"/>
        <w:autoSpaceDN w:val="0"/>
        <w:adjustRightInd w:val="0"/>
        <w:spacing w:after="0" w:line="240" w:lineRule="auto"/>
        <w:rPr>
          <w:rFonts w:cs="Times New Roman"/>
          <w:b/>
          <w:i/>
          <w:sz w:val="24"/>
          <w:szCs w:val="24"/>
        </w:rPr>
      </w:pPr>
      <w:r w:rsidRPr="00F52FB2">
        <w:rPr>
          <w:rFonts w:cs="Times New Roman"/>
          <w:b/>
          <w:i/>
          <w:sz w:val="24"/>
          <w:szCs w:val="24"/>
        </w:rPr>
        <w:t>Vision Statement:</w:t>
      </w:r>
    </w:p>
    <w:p w14:paraId="1FF5FD40" w14:textId="77777777" w:rsidR="00214D40" w:rsidRDefault="00214D40" w:rsidP="00214D40">
      <w:pPr>
        <w:autoSpaceDE w:val="0"/>
        <w:autoSpaceDN w:val="0"/>
        <w:adjustRightInd w:val="0"/>
        <w:spacing w:after="0" w:line="240" w:lineRule="auto"/>
        <w:rPr>
          <w:rFonts w:cs="Times New Roman"/>
          <w:sz w:val="24"/>
          <w:szCs w:val="24"/>
        </w:rPr>
      </w:pPr>
      <w:r>
        <w:rPr>
          <w:rFonts w:cs="Times New Roman"/>
          <w:sz w:val="24"/>
          <w:szCs w:val="24"/>
        </w:rPr>
        <w:t>To enhance the competiveness of the honey value chain and increase stakeholders’ income</w:t>
      </w:r>
    </w:p>
    <w:p w14:paraId="3B01379F" w14:textId="77777777" w:rsidR="00214D40" w:rsidRDefault="00214D40" w:rsidP="00214D40">
      <w:pPr>
        <w:autoSpaceDE w:val="0"/>
        <w:autoSpaceDN w:val="0"/>
        <w:adjustRightInd w:val="0"/>
        <w:spacing w:after="0" w:line="240" w:lineRule="auto"/>
        <w:rPr>
          <w:rFonts w:cs="Times New Roman"/>
          <w:sz w:val="24"/>
          <w:szCs w:val="24"/>
        </w:rPr>
      </w:pPr>
    </w:p>
    <w:p w14:paraId="38BFB185" w14:textId="77777777" w:rsidR="00214D40" w:rsidRPr="00F52FB2" w:rsidRDefault="00214D40" w:rsidP="00214D40">
      <w:pPr>
        <w:autoSpaceDE w:val="0"/>
        <w:autoSpaceDN w:val="0"/>
        <w:adjustRightInd w:val="0"/>
        <w:spacing w:after="0" w:line="240" w:lineRule="auto"/>
        <w:rPr>
          <w:rFonts w:cs="Times New Roman"/>
          <w:b/>
          <w:i/>
          <w:sz w:val="24"/>
          <w:szCs w:val="24"/>
        </w:rPr>
      </w:pPr>
      <w:r w:rsidRPr="00F52FB2">
        <w:rPr>
          <w:rFonts w:cs="Times New Roman"/>
          <w:b/>
          <w:i/>
          <w:sz w:val="24"/>
          <w:szCs w:val="24"/>
        </w:rPr>
        <w:t>Component 1: Production</w:t>
      </w:r>
      <w:r>
        <w:rPr>
          <w:rFonts w:cs="Times New Roman"/>
          <w:b/>
          <w:i/>
          <w:sz w:val="24"/>
          <w:szCs w:val="24"/>
        </w:rPr>
        <w:t xml:space="preserve"> and knowledge transfer</w:t>
      </w:r>
    </w:p>
    <w:p w14:paraId="2D09FE3B" w14:textId="77777777" w:rsidR="00214D40" w:rsidRDefault="00214D40" w:rsidP="00214D40">
      <w:pPr>
        <w:autoSpaceDE w:val="0"/>
        <w:autoSpaceDN w:val="0"/>
        <w:adjustRightInd w:val="0"/>
        <w:spacing w:after="0" w:line="240" w:lineRule="auto"/>
        <w:rPr>
          <w:rFonts w:cs="Times New Roman"/>
          <w:sz w:val="24"/>
          <w:szCs w:val="24"/>
        </w:rPr>
      </w:pPr>
      <w:r>
        <w:rPr>
          <w:rFonts w:cs="Times New Roman"/>
          <w:sz w:val="24"/>
          <w:szCs w:val="24"/>
        </w:rPr>
        <w:t>Objective:</w:t>
      </w:r>
      <w:r>
        <w:rPr>
          <w:rFonts w:cs="Times New Roman"/>
          <w:sz w:val="24"/>
          <w:szCs w:val="24"/>
        </w:rPr>
        <w:tab/>
        <w:t xml:space="preserve">To increase the production, productivity, quality and competitiveness of local </w:t>
      </w:r>
      <w:r>
        <w:rPr>
          <w:rFonts w:cs="Times New Roman"/>
          <w:sz w:val="24"/>
          <w:szCs w:val="24"/>
        </w:rPr>
        <w:tab/>
      </w:r>
      <w:r>
        <w:rPr>
          <w:rFonts w:cs="Times New Roman"/>
          <w:sz w:val="24"/>
          <w:szCs w:val="24"/>
        </w:rPr>
        <w:tab/>
      </w:r>
      <w:r>
        <w:rPr>
          <w:rFonts w:cs="Times New Roman"/>
          <w:sz w:val="24"/>
          <w:szCs w:val="24"/>
        </w:rPr>
        <w:tab/>
        <w:t>honey</w:t>
      </w:r>
      <w:r w:rsidR="004E2D1F">
        <w:rPr>
          <w:rFonts w:cs="Times New Roman"/>
          <w:sz w:val="24"/>
          <w:szCs w:val="24"/>
        </w:rPr>
        <w:t>.</w:t>
      </w:r>
      <w:r>
        <w:rPr>
          <w:rFonts w:cs="Times New Roman"/>
          <w:sz w:val="24"/>
          <w:szCs w:val="24"/>
        </w:rPr>
        <w:t xml:space="preserve"> </w:t>
      </w:r>
    </w:p>
    <w:p w14:paraId="736AD8C6" w14:textId="77777777" w:rsidR="00214D40" w:rsidRDefault="00214D40" w:rsidP="00214D40">
      <w:pPr>
        <w:autoSpaceDE w:val="0"/>
        <w:autoSpaceDN w:val="0"/>
        <w:adjustRightInd w:val="0"/>
        <w:spacing w:after="0" w:line="240" w:lineRule="auto"/>
        <w:rPr>
          <w:rFonts w:cs="Times New Roman"/>
          <w:sz w:val="24"/>
          <w:szCs w:val="24"/>
        </w:rPr>
      </w:pPr>
    </w:p>
    <w:p w14:paraId="650B1EBC" w14:textId="77777777" w:rsidR="00214D40" w:rsidRPr="00F52FB2" w:rsidRDefault="00214D40" w:rsidP="00214D40">
      <w:pPr>
        <w:autoSpaceDE w:val="0"/>
        <w:autoSpaceDN w:val="0"/>
        <w:adjustRightInd w:val="0"/>
        <w:spacing w:after="0" w:line="240" w:lineRule="auto"/>
        <w:rPr>
          <w:rFonts w:cs="Times New Roman"/>
          <w:b/>
          <w:i/>
          <w:sz w:val="24"/>
          <w:szCs w:val="24"/>
        </w:rPr>
      </w:pPr>
      <w:r w:rsidRPr="00F52FB2">
        <w:rPr>
          <w:rFonts w:cs="Times New Roman"/>
          <w:b/>
          <w:i/>
          <w:sz w:val="24"/>
          <w:szCs w:val="24"/>
        </w:rPr>
        <w:t>Component 2: Marketing</w:t>
      </w:r>
    </w:p>
    <w:p w14:paraId="76A70768" w14:textId="77777777" w:rsidR="00214D40" w:rsidRDefault="00214D40" w:rsidP="00214D40">
      <w:pPr>
        <w:autoSpaceDE w:val="0"/>
        <w:autoSpaceDN w:val="0"/>
        <w:adjustRightInd w:val="0"/>
        <w:spacing w:after="0" w:line="240" w:lineRule="auto"/>
        <w:rPr>
          <w:rFonts w:cs="Times New Roman"/>
          <w:sz w:val="24"/>
          <w:szCs w:val="24"/>
        </w:rPr>
      </w:pPr>
      <w:r>
        <w:rPr>
          <w:rFonts w:cs="Times New Roman"/>
          <w:sz w:val="24"/>
          <w:szCs w:val="24"/>
        </w:rPr>
        <w:t xml:space="preserve">Objective:  </w:t>
      </w:r>
      <w:r>
        <w:rPr>
          <w:rFonts w:cs="Times New Roman"/>
          <w:sz w:val="24"/>
          <w:szCs w:val="24"/>
        </w:rPr>
        <w:tab/>
        <w:t xml:space="preserve">To stabilize income and ensure fair profit margins for value chain actors and </w:t>
      </w:r>
      <w:r>
        <w:rPr>
          <w:rFonts w:cs="Times New Roman"/>
          <w:sz w:val="24"/>
          <w:szCs w:val="24"/>
        </w:rPr>
        <w:tab/>
      </w:r>
      <w:r>
        <w:rPr>
          <w:rFonts w:cs="Times New Roman"/>
          <w:sz w:val="24"/>
          <w:szCs w:val="24"/>
        </w:rPr>
        <w:tab/>
      </w:r>
      <w:r>
        <w:rPr>
          <w:rFonts w:cs="Times New Roman"/>
          <w:sz w:val="24"/>
          <w:szCs w:val="24"/>
        </w:rPr>
        <w:tab/>
        <w:t xml:space="preserve">higher </w:t>
      </w:r>
      <w:r>
        <w:rPr>
          <w:rFonts w:cs="Times New Roman"/>
          <w:sz w:val="24"/>
          <w:szCs w:val="24"/>
        </w:rPr>
        <w:tab/>
        <w:t>and regular market supplies of honey and other apiculture products</w:t>
      </w:r>
      <w:r w:rsidR="004E2D1F">
        <w:rPr>
          <w:rFonts w:cs="Times New Roman"/>
          <w:sz w:val="24"/>
          <w:szCs w:val="24"/>
        </w:rPr>
        <w:t>.</w:t>
      </w:r>
    </w:p>
    <w:p w14:paraId="00D41D51" w14:textId="77777777" w:rsidR="00214D40" w:rsidRDefault="00214D40" w:rsidP="00214D40">
      <w:pPr>
        <w:autoSpaceDE w:val="0"/>
        <w:autoSpaceDN w:val="0"/>
        <w:adjustRightInd w:val="0"/>
        <w:spacing w:after="0" w:line="240" w:lineRule="auto"/>
        <w:rPr>
          <w:rFonts w:cs="Times New Roman"/>
          <w:sz w:val="24"/>
          <w:szCs w:val="24"/>
        </w:rPr>
      </w:pPr>
    </w:p>
    <w:p w14:paraId="64755BB4" w14:textId="77777777" w:rsidR="00214D40" w:rsidRPr="00F52FB2" w:rsidRDefault="00214D40" w:rsidP="00214D40">
      <w:pPr>
        <w:autoSpaceDE w:val="0"/>
        <w:autoSpaceDN w:val="0"/>
        <w:adjustRightInd w:val="0"/>
        <w:spacing w:after="0" w:line="240" w:lineRule="auto"/>
        <w:rPr>
          <w:rFonts w:cs="Times New Roman"/>
          <w:b/>
          <w:i/>
          <w:sz w:val="24"/>
          <w:szCs w:val="24"/>
        </w:rPr>
      </w:pPr>
      <w:r w:rsidRPr="00F52FB2">
        <w:rPr>
          <w:rFonts w:cs="Times New Roman"/>
          <w:b/>
          <w:i/>
          <w:sz w:val="24"/>
          <w:szCs w:val="24"/>
        </w:rPr>
        <w:t>Component 3: Governance</w:t>
      </w:r>
    </w:p>
    <w:p w14:paraId="054BF9D6" w14:textId="77777777" w:rsidR="00214D40" w:rsidRDefault="00214D40" w:rsidP="00214D40">
      <w:pPr>
        <w:autoSpaceDE w:val="0"/>
        <w:autoSpaceDN w:val="0"/>
        <w:adjustRightInd w:val="0"/>
        <w:spacing w:after="0" w:line="240" w:lineRule="auto"/>
        <w:rPr>
          <w:rFonts w:cs="Times New Roman"/>
          <w:sz w:val="24"/>
          <w:szCs w:val="24"/>
        </w:rPr>
      </w:pPr>
      <w:r>
        <w:rPr>
          <w:rFonts w:cs="Times New Roman"/>
          <w:sz w:val="24"/>
          <w:szCs w:val="24"/>
        </w:rPr>
        <w:t xml:space="preserve">Objective: </w:t>
      </w:r>
      <w:r>
        <w:rPr>
          <w:rFonts w:cs="Times New Roman"/>
          <w:sz w:val="24"/>
          <w:szCs w:val="24"/>
        </w:rPr>
        <w:tab/>
        <w:t>To effectively manage the honey value chain development</w:t>
      </w:r>
      <w:r w:rsidR="004E2D1F">
        <w:rPr>
          <w:rFonts w:cs="Times New Roman"/>
          <w:sz w:val="24"/>
          <w:szCs w:val="24"/>
        </w:rPr>
        <w:t>.</w:t>
      </w:r>
    </w:p>
    <w:p w14:paraId="4EBC45D5" w14:textId="77777777" w:rsidR="00214D40" w:rsidRDefault="00214D40" w:rsidP="00214D40">
      <w:pPr>
        <w:autoSpaceDE w:val="0"/>
        <w:autoSpaceDN w:val="0"/>
        <w:adjustRightInd w:val="0"/>
        <w:spacing w:after="0" w:line="240" w:lineRule="auto"/>
        <w:rPr>
          <w:rFonts w:cs="Times New Roman"/>
          <w:sz w:val="24"/>
          <w:szCs w:val="24"/>
        </w:rPr>
      </w:pPr>
    </w:p>
    <w:p w14:paraId="27CFD3F9" w14:textId="77777777" w:rsidR="004E2D1F" w:rsidRDefault="004E2D1F" w:rsidP="00214D40">
      <w:pPr>
        <w:autoSpaceDE w:val="0"/>
        <w:autoSpaceDN w:val="0"/>
        <w:adjustRightInd w:val="0"/>
        <w:spacing w:after="0" w:line="240" w:lineRule="auto"/>
        <w:rPr>
          <w:rFonts w:cs="Times New Roman"/>
          <w:b/>
          <w:i/>
          <w:sz w:val="24"/>
          <w:szCs w:val="24"/>
        </w:rPr>
      </w:pPr>
    </w:p>
    <w:p w14:paraId="6B03B7E5" w14:textId="77777777" w:rsidR="004E2D1F" w:rsidRDefault="004E2D1F" w:rsidP="00214D40">
      <w:pPr>
        <w:autoSpaceDE w:val="0"/>
        <w:autoSpaceDN w:val="0"/>
        <w:adjustRightInd w:val="0"/>
        <w:spacing w:after="0" w:line="240" w:lineRule="auto"/>
        <w:rPr>
          <w:rFonts w:cs="Times New Roman"/>
          <w:b/>
          <w:i/>
          <w:sz w:val="24"/>
          <w:szCs w:val="24"/>
        </w:rPr>
      </w:pPr>
    </w:p>
    <w:p w14:paraId="08B2AE20" w14:textId="77777777" w:rsidR="00214D40" w:rsidRPr="00F52FB2" w:rsidRDefault="00214D40" w:rsidP="00214D40">
      <w:pPr>
        <w:autoSpaceDE w:val="0"/>
        <w:autoSpaceDN w:val="0"/>
        <w:adjustRightInd w:val="0"/>
        <w:spacing w:after="0" w:line="240" w:lineRule="auto"/>
        <w:rPr>
          <w:rFonts w:cs="Times New Roman"/>
          <w:b/>
          <w:i/>
          <w:sz w:val="24"/>
          <w:szCs w:val="24"/>
        </w:rPr>
      </w:pPr>
      <w:r w:rsidRPr="00F52FB2">
        <w:rPr>
          <w:rFonts w:cs="Times New Roman"/>
          <w:b/>
          <w:i/>
          <w:sz w:val="24"/>
          <w:szCs w:val="24"/>
        </w:rPr>
        <w:lastRenderedPageBreak/>
        <w:t>Component 4: Policy</w:t>
      </w:r>
    </w:p>
    <w:p w14:paraId="49CEC4B0" w14:textId="77777777" w:rsidR="004E2D1F" w:rsidRDefault="004E2D1F" w:rsidP="00214D40">
      <w:pPr>
        <w:autoSpaceDE w:val="0"/>
        <w:autoSpaceDN w:val="0"/>
        <w:adjustRightInd w:val="0"/>
        <w:spacing w:after="0" w:line="240" w:lineRule="auto"/>
        <w:ind w:left="720" w:hanging="720"/>
        <w:rPr>
          <w:rFonts w:cs="Times New Roman"/>
          <w:sz w:val="24"/>
          <w:szCs w:val="24"/>
        </w:rPr>
      </w:pPr>
    </w:p>
    <w:p w14:paraId="1C5C5D38" w14:textId="77777777" w:rsidR="00214D40" w:rsidRDefault="00214D40" w:rsidP="00214D40">
      <w:pPr>
        <w:autoSpaceDE w:val="0"/>
        <w:autoSpaceDN w:val="0"/>
        <w:adjustRightInd w:val="0"/>
        <w:spacing w:after="0" w:line="240" w:lineRule="auto"/>
        <w:ind w:left="720" w:hanging="720"/>
        <w:rPr>
          <w:rFonts w:cs="Times New Roman"/>
          <w:sz w:val="24"/>
          <w:szCs w:val="24"/>
        </w:rPr>
      </w:pPr>
      <w:r>
        <w:rPr>
          <w:rFonts w:cs="Times New Roman"/>
          <w:sz w:val="24"/>
          <w:szCs w:val="24"/>
        </w:rPr>
        <w:t>Objective:</w:t>
      </w:r>
      <w:r>
        <w:rPr>
          <w:rFonts w:cs="Times New Roman"/>
          <w:sz w:val="24"/>
          <w:szCs w:val="24"/>
        </w:rPr>
        <w:tab/>
        <w:t xml:space="preserve"> To promote beekeeping by reinforcing regulations and adopting new monitoring </w:t>
      </w:r>
      <w:r>
        <w:rPr>
          <w:rFonts w:cs="Times New Roman"/>
          <w:sz w:val="24"/>
          <w:szCs w:val="24"/>
        </w:rPr>
        <w:tab/>
        <w:t>mechanism</w:t>
      </w:r>
      <w:r w:rsidR="004E2D1F">
        <w:rPr>
          <w:rFonts w:cs="Times New Roman"/>
          <w:sz w:val="24"/>
          <w:szCs w:val="24"/>
        </w:rPr>
        <w:t>.</w:t>
      </w:r>
    </w:p>
    <w:p w14:paraId="1E70F98C" w14:textId="77777777" w:rsidR="00214D40" w:rsidRDefault="00214D40" w:rsidP="00214D40">
      <w:pPr>
        <w:autoSpaceDE w:val="0"/>
        <w:autoSpaceDN w:val="0"/>
        <w:adjustRightInd w:val="0"/>
        <w:spacing w:after="0" w:line="240" w:lineRule="auto"/>
        <w:rPr>
          <w:rFonts w:cs="Times New Roman"/>
          <w:sz w:val="24"/>
          <w:szCs w:val="24"/>
        </w:rPr>
      </w:pPr>
    </w:p>
    <w:p w14:paraId="6F223F48" w14:textId="77777777" w:rsidR="00214D40" w:rsidRPr="00F52FB2" w:rsidRDefault="00214D40" w:rsidP="00214D40">
      <w:pPr>
        <w:autoSpaceDE w:val="0"/>
        <w:autoSpaceDN w:val="0"/>
        <w:adjustRightInd w:val="0"/>
        <w:spacing w:after="0" w:line="240" w:lineRule="auto"/>
        <w:rPr>
          <w:rFonts w:cs="Times New Roman"/>
          <w:b/>
          <w:i/>
          <w:sz w:val="24"/>
          <w:szCs w:val="24"/>
        </w:rPr>
      </w:pPr>
      <w:r w:rsidRPr="00F52FB2">
        <w:rPr>
          <w:rFonts w:cs="Times New Roman"/>
          <w:b/>
          <w:i/>
          <w:sz w:val="24"/>
          <w:szCs w:val="24"/>
        </w:rPr>
        <w:t xml:space="preserve">Component 5: Knowledge </w:t>
      </w:r>
    </w:p>
    <w:p w14:paraId="0FE29BAE" w14:textId="77777777" w:rsidR="004E2D1F" w:rsidRDefault="004E2D1F" w:rsidP="00214D40">
      <w:pPr>
        <w:autoSpaceDE w:val="0"/>
        <w:autoSpaceDN w:val="0"/>
        <w:adjustRightInd w:val="0"/>
        <w:spacing w:after="0" w:line="240" w:lineRule="auto"/>
        <w:rPr>
          <w:rFonts w:cs="Times New Roman"/>
          <w:sz w:val="24"/>
          <w:szCs w:val="24"/>
        </w:rPr>
      </w:pPr>
    </w:p>
    <w:p w14:paraId="037B12B2" w14:textId="77777777" w:rsidR="00214D40" w:rsidRDefault="00214D40" w:rsidP="00214D40">
      <w:pPr>
        <w:autoSpaceDE w:val="0"/>
        <w:autoSpaceDN w:val="0"/>
        <w:adjustRightInd w:val="0"/>
        <w:spacing w:after="0" w:line="240" w:lineRule="auto"/>
        <w:rPr>
          <w:rFonts w:cs="Times New Roman"/>
          <w:sz w:val="24"/>
          <w:szCs w:val="24"/>
        </w:rPr>
      </w:pPr>
      <w:r>
        <w:rPr>
          <w:rFonts w:cs="Times New Roman"/>
          <w:sz w:val="24"/>
          <w:szCs w:val="24"/>
        </w:rPr>
        <w:t xml:space="preserve">Objective: </w:t>
      </w:r>
      <w:r>
        <w:rPr>
          <w:rFonts w:cs="Times New Roman"/>
          <w:sz w:val="24"/>
          <w:szCs w:val="24"/>
        </w:rPr>
        <w:tab/>
        <w:t>To develop knowledge material and promote exchanges amongst stakeholders</w:t>
      </w:r>
      <w:r w:rsidR="004E2D1F">
        <w:rPr>
          <w:rFonts w:cs="Times New Roman"/>
          <w:sz w:val="24"/>
          <w:szCs w:val="24"/>
        </w:rPr>
        <w:t>.</w:t>
      </w:r>
    </w:p>
    <w:p w14:paraId="2388D7C9" w14:textId="77777777" w:rsidR="00214D40" w:rsidRDefault="00214D40" w:rsidP="00214D40">
      <w:pPr>
        <w:autoSpaceDE w:val="0"/>
        <w:autoSpaceDN w:val="0"/>
        <w:adjustRightInd w:val="0"/>
        <w:spacing w:after="0" w:line="240" w:lineRule="auto"/>
        <w:rPr>
          <w:rFonts w:cs="Times New Roman"/>
          <w:sz w:val="24"/>
          <w:szCs w:val="24"/>
        </w:rPr>
      </w:pPr>
    </w:p>
    <w:p w14:paraId="53CAF86F" w14:textId="77777777" w:rsidR="00214D40" w:rsidRDefault="00214D40" w:rsidP="00214D40">
      <w:pPr>
        <w:autoSpaceDE w:val="0"/>
        <w:autoSpaceDN w:val="0"/>
        <w:adjustRightInd w:val="0"/>
        <w:spacing w:after="0" w:line="240" w:lineRule="auto"/>
        <w:jc w:val="both"/>
        <w:rPr>
          <w:rFonts w:cs="Times New Roman"/>
          <w:sz w:val="24"/>
          <w:szCs w:val="24"/>
        </w:rPr>
      </w:pPr>
      <w:r w:rsidRPr="002403F8">
        <w:rPr>
          <w:rFonts w:cs="Times New Roman"/>
          <w:sz w:val="24"/>
          <w:szCs w:val="24"/>
        </w:rPr>
        <w:t xml:space="preserve">In order </w:t>
      </w:r>
      <w:r>
        <w:rPr>
          <w:rFonts w:cs="Times New Roman"/>
          <w:sz w:val="24"/>
          <w:szCs w:val="24"/>
        </w:rPr>
        <w:t>to guide the actors to improve their performance and get a larger profit share of the value added to the production and marketing of honey</w:t>
      </w:r>
      <w:r w:rsidRPr="002403F8">
        <w:rPr>
          <w:rFonts w:cs="Times New Roman"/>
          <w:sz w:val="24"/>
          <w:szCs w:val="24"/>
        </w:rPr>
        <w:t xml:space="preserve">, </w:t>
      </w:r>
      <w:r>
        <w:rPr>
          <w:rFonts w:cs="Times New Roman"/>
          <w:sz w:val="24"/>
          <w:szCs w:val="24"/>
        </w:rPr>
        <w:t xml:space="preserve">support </w:t>
      </w:r>
      <w:r w:rsidRPr="002403F8">
        <w:rPr>
          <w:rFonts w:cs="Times New Roman"/>
          <w:sz w:val="24"/>
          <w:szCs w:val="24"/>
        </w:rPr>
        <w:t>activities have been developed and</w:t>
      </w:r>
      <w:r>
        <w:rPr>
          <w:rFonts w:cs="Times New Roman"/>
          <w:sz w:val="24"/>
          <w:szCs w:val="24"/>
        </w:rPr>
        <w:t xml:space="preserve"> grouped under each of the five components. A detailed action plan for the implementation of this upgrading strategy is provided in the following section. While the strategy implementation will be guided by the VCCC, there are specific roles and tasks for each of the actors and stakeholders in the value chain, including the Government.  The responsible parties for particular actions are listed in the final column of the action plan table.  </w:t>
      </w:r>
    </w:p>
    <w:p w14:paraId="2CA99FEE" w14:textId="77777777" w:rsidR="00D045B6" w:rsidRDefault="00D045B6" w:rsidP="00D10394">
      <w:pPr>
        <w:widowControl w:val="0"/>
        <w:jc w:val="both"/>
        <w:rPr>
          <w:rFonts w:cs="Tahoma"/>
          <w:bCs/>
          <w:sz w:val="20"/>
          <w:szCs w:val="20"/>
        </w:rPr>
      </w:pPr>
    </w:p>
    <w:p w14:paraId="02692CA1" w14:textId="77777777" w:rsidR="004E2D1F" w:rsidRDefault="004E2D1F" w:rsidP="00D10394">
      <w:pPr>
        <w:widowControl w:val="0"/>
        <w:jc w:val="both"/>
        <w:rPr>
          <w:rFonts w:cs="Tahoma"/>
          <w:bCs/>
          <w:sz w:val="20"/>
          <w:szCs w:val="20"/>
        </w:rPr>
        <w:sectPr w:rsidR="004E2D1F" w:rsidSect="00724FF4">
          <w:pgSz w:w="12240" w:h="15840"/>
          <w:pgMar w:top="1440" w:right="1440" w:bottom="1440" w:left="1440" w:header="720" w:footer="720" w:gutter="0"/>
          <w:cols w:space="720"/>
          <w:titlePg/>
          <w:docGrid w:linePitch="360"/>
        </w:sectPr>
      </w:pPr>
    </w:p>
    <w:tbl>
      <w:tblPr>
        <w:tblStyle w:val="TableGrid"/>
        <w:tblW w:w="0" w:type="auto"/>
        <w:tblLook w:val="04A0" w:firstRow="1" w:lastRow="0" w:firstColumn="1" w:lastColumn="0" w:noHBand="0" w:noVBand="1"/>
      </w:tblPr>
      <w:tblGrid>
        <w:gridCol w:w="1037"/>
        <w:gridCol w:w="2237"/>
        <w:gridCol w:w="2838"/>
        <w:gridCol w:w="1361"/>
        <w:gridCol w:w="1544"/>
        <w:gridCol w:w="1492"/>
        <w:gridCol w:w="1386"/>
        <w:gridCol w:w="1281"/>
      </w:tblGrid>
      <w:tr w:rsidR="001733E1" w:rsidRPr="00D728E7" w14:paraId="41071F96" w14:textId="77777777" w:rsidTr="006F0952">
        <w:trPr>
          <w:trHeight w:val="269"/>
        </w:trPr>
        <w:tc>
          <w:tcPr>
            <w:tcW w:w="13176" w:type="dxa"/>
            <w:gridSpan w:val="8"/>
          </w:tcPr>
          <w:p w14:paraId="17E1D4B0" w14:textId="77777777" w:rsidR="001733E1" w:rsidRPr="00D728E7" w:rsidRDefault="001733E1" w:rsidP="006F0952">
            <w:r w:rsidRPr="00D728E7">
              <w:rPr>
                <w:noProof/>
              </w:rPr>
              <w:lastRenderedPageBreak/>
              <w:drawing>
                <wp:anchor distT="0" distB="0" distL="114300" distR="114300" simplePos="0" relativeHeight="251765248" behindDoc="1" locked="0" layoutInCell="1" allowOverlap="1" wp14:anchorId="23C364F8" wp14:editId="1A05540A">
                  <wp:simplePos x="0" y="0"/>
                  <wp:positionH relativeFrom="column">
                    <wp:posOffset>4233545</wp:posOffset>
                  </wp:positionH>
                  <wp:positionV relativeFrom="paragraph">
                    <wp:posOffset>127000</wp:posOffset>
                  </wp:positionV>
                  <wp:extent cx="932815" cy="615950"/>
                  <wp:effectExtent l="0" t="0" r="635" b="0"/>
                  <wp:wrapTight wrapText="bothSides">
                    <wp:wrapPolygon edited="0">
                      <wp:start x="0" y="0"/>
                      <wp:lineTo x="0" y="20709"/>
                      <wp:lineTo x="21174" y="20709"/>
                      <wp:lineTo x="21174"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32815" cy="615950"/>
                          </a:xfrm>
                          <a:prstGeom prst="rect">
                            <a:avLst/>
                          </a:prstGeom>
                          <a:noFill/>
                        </pic:spPr>
                      </pic:pic>
                    </a:graphicData>
                  </a:graphic>
                  <wp14:sizeRelH relativeFrom="page">
                    <wp14:pctWidth>0</wp14:pctWidth>
                  </wp14:sizeRelH>
                  <wp14:sizeRelV relativeFrom="page">
                    <wp14:pctHeight>0</wp14:pctHeight>
                  </wp14:sizeRelV>
                </wp:anchor>
              </w:drawing>
            </w:r>
            <w:r w:rsidRPr="00D728E7">
              <w:rPr>
                <w:noProof/>
              </w:rPr>
              <w:drawing>
                <wp:anchor distT="0" distB="0" distL="114300" distR="114300" simplePos="0" relativeHeight="251766272" behindDoc="0" locked="0" layoutInCell="1" allowOverlap="1" wp14:anchorId="5975C438" wp14:editId="15F58837">
                  <wp:simplePos x="0" y="0"/>
                  <wp:positionH relativeFrom="column">
                    <wp:posOffset>7272020</wp:posOffset>
                  </wp:positionH>
                  <wp:positionV relativeFrom="paragraph">
                    <wp:posOffset>127000</wp:posOffset>
                  </wp:positionV>
                  <wp:extent cx="701040" cy="701040"/>
                  <wp:effectExtent l="0" t="0" r="3810" b="3810"/>
                  <wp:wrapThrough wrapText="bothSides">
                    <wp:wrapPolygon edited="0">
                      <wp:start x="5870" y="0"/>
                      <wp:lineTo x="0" y="2935"/>
                      <wp:lineTo x="0" y="15261"/>
                      <wp:lineTo x="2348" y="18783"/>
                      <wp:lineTo x="2348" y="19370"/>
                      <wp:lineTo x="5870" y="21130"/>
                      <wp:lineTo x="7043" y="21130"/>
                      <wp:lineTo x="13500" y="21130"/>
                      <wp:lineTo x="14674" y="21130"/>
                      <wp:lineTo x="18783" y="19370"/>
                      <wp:lineTo x="18783" y="18783"/>
                      <wp:lineTo x="21130" y="15848"/>
                      <wp:lineTo x="21130" y="4109"/>
                      <wp:lineTo x="15261" y="0"/>
                      <wp:lineTo x="587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14:sizeRelH relativeFrom="page">
                    <wp14:pctWidth>0</wp14:pctWidth>
                  </wp14:sizeRelH>
                  <wp14:sizeRelV relativeFrom="page">
                    <wp14:pctHeight>0</wp14:pctHeight>
                  </wp14:sizeRelV>
                </wp:anchor>
              </w:drawing>
            </w:r>
            <w:r w:rsidRPr="00D728E7">
              <w:rPr>
                <w:noProof/>
              </w:rPr>
              <w:drawing>
                <wp:anchor distT="0" distB="0" distL="114300" distR="114300" simplePos="0" relativeHeight="251764224" behindDoc="1" locked="0" layoutInCell="1" allowOverlap="1" wp14:anchorId="077760BA" wp14:editId="09C682A3">
                  <wp:simplePos x="0" y="0"/>
                  <wp:positionH relativeFrom="column">
                    <wp:posOffset>166370</wp:posOffset>
                  </wp:positionH>
                  <wp:positionV relativeFrom="paragraph">
                    <wp:posOffset>88900</wp:posOffset>
                  </wp:positionV>
                  <wp:extent cx="2036445" cy="609600"/>
                  <wp:effectExtent l="0" t="0" r="1905" b="0"/>
                  <wp:wrapTight wrapText="bothSides">
                    <wp:wrapPolygon edited="0">
                      <wp:start x="0" y="0"/>
                      <wp:lineTo x="0" y="20925"/>
                      <wp:lineTo x="21418" y="20925"/>
                      <wp:lineTo x="21418"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36445" cy="609600"/>
                          </a:xfrm>
                          <a:prstGeom prst="rect">
                            <a:avLst/>
                          </a:prstGeom>
                          <a:noFill/>
                        </pic:spPr>
                      </pic:pic>
                    </a:graphicData>
                  </a:graphic>
                  <wp14:sizeRelH relativeFrom="page">
                    <wp14:pctWidth>0</wp14:pctWidth>
                  </wp14:sizeRelH>
                  <wp14:sizeRelV relativeFrom="page">
                    <wp14:pctHeight>0</wp14:pctHeight>
                  </wp14:sizeRelV>
                </wp:anchor>
              </w:drawing>
            </w:r>
          </w:p>
          <w:p w14:paraId="4DA92042" w14:textId="77777777" w:rsidR="001733E1" w:rsidRPr="00D728E7" w:rsidRDefault="001733E1" w:rsidP="006F0952">
            <w:pPr>
              <w:tabs>
                <w:tab w:val="left" w:pos="1440"/>
              </w:tabs>
            </w:pPr>
            <w:r w:rsidRPr="00D728E7">
              <w:tab/>
            </w:r>
          </w:p>
          <w:p w14:paraId="6C4756EB" w14:textId="77777777" w:rsidR="001733E1" w:rsidRPr="00D728E7" w:rsidRDefault="001733E1" w:rsidP="006F0952">
            <w:r w:rsidRPr="00D728E7">
              <w:t xml:space="preserve">              </w:t>
            </w:r>
            <w:r w:rsidRPr="00D728E7">
              <w:tab/>
              <w:t xml:space="preserve">                                                                               </w:t>
            </w:r>
            <w:r w:rsidRPr="00D728E7">
              <w:tab/>
              <w:t xml:space="preserve"> </w:t>
            </w:r>
          </w:p>
          <w:p w14:paraId="07DE7880" w14:textId="77777777" w:rsidR="001733E1" w:rsidRPr="00D728E7" w:rsidRDefault="001733E1" w:rsidP="006F0952"/>
          <w:p w14:paraId="7CC1752D" w14:textId="77777777" w:rsidR="001733E1" w:rsidRPr="00D728E7" w:rsidRDefault="001733E1" w:rsidP="006F0952"/>
          <w:p w14:paraId="24B945C5" w14:textId="77777777" w:rsidR="001733E1" w:rsidRPr="00D728E7" w:rsidRDefault="001733E1" w:rsidP="006F0952">
            <w:pPr>
              <w:jc w:val="center"/>
              <w:rPr>
                <w:b/>
                <w:sz w:val="28"/>
              </w:rPr>
            </w:pPr>
            <w:r w:rsidRPr="00D728E7">
              <w:rPr>
                <w:b/>
                <w:sz w:val="28"/>
              </w:rPr>
              <w:t>GCP/BZE/001/EC – PROMOTING AGRIBUSINESS DEVELOPMENT IN NORTHERN BELIZE</w:t>
            </w:r>
          </w:p>
          <w:p w14:paraId="72B66B4F" w14:textId="77777777" w:rsidR="001733E1" w:rsidRPr="00D728E7" w:rsidRDefault="001733E1" w:rsidP="006F0952">
            <w:pPr>
              <w:jc w:val="center"/>
              <w:rPr>
                <w:b/>
                <w:sz w:val="28"/>
              </w:rPr>
            </w:pPr>
          </w:p>
          <w:p w14:paraId="5B3FA03F" w14:textId="77777777" w:rsidR="001733E1" w:rsidRPr="00D728E7" w:rsidRDefault="001733E1" w:rsidP="006F0952">
            <w:pPr>
              <w:jc w:val="center"/>
              <w:rPr>
                <w:b/>
                <w:i/>
                <w:sz w:val="28"/>
              </w:rPr>
            </w:pPr>
            <w:r w:rsidRPr="00D728E7">
              <w:rPr>
                <w:b/>
                <w:i/>
                <w:sz w:val="28"/>
              </w:rPr>
              <w:t>Honey Value Chain Upgrading Action Plan</w:t>
            </w:r>
          </w:p>
          <w:p w14:paraId="32F3761E" w14:textId="77777777" w:rsidR="001733E1" w:rsidRPr="00D728E7" w:rsidRDefault="001733E1" w:rsidP="006F0952">
            <w:pPr>
              <w:jc w:val="center"/>
            </w:pPr>
            <w:r w:rsidRPr="00D728E7">
              <w:rPr>
                <w:b/>
                <w:i/>
                <w:sz w:val="28"/>
              </w:rPr>
              <w:t>2015-2017</w:t>
            </w:r>
            <w:r w:rsidRPr="00D728E7">
              <w:rPr>
                <w:sz w:val="28"/>
              </w:rPr>
              <w:t xml:space="preserve"> </w:t>
            </w:r>
          </w:p>
        </w:tc>
      </w:tr>
      <w:tr w:rsidR="001733E1" w:rsidRPr="00D728E7" w14:paraId="6BB57835" w14:textId="77777777" w:rsidTr="006F0952">
        <w:trPr>
          <w:trHeight w:val="593"/>
        </w:trPr>
        <w:tc>
          <w:tcPr>
            <w:tcW w:w="1037" w:type="dxa"/>
            <w:vMerge w:val="restart"/>
            <w:textDirection w:val="btLr"/>
          </w:tcPr>
          <w:p w14:paraId="49538A4B" w14:textId="77777777" w:rsidR="001733E1" w:rsidRPr="00D728E7" w:rsidRDefault="001733E1" w:rsidP="006F0952">
            <w:pPr>
              <w:ind w:left="113" w:right="113"/>
              <w:jc w:val="center"/>
              <w:rPr>
                <w:b/>
                <w:bCs/>
              </w:rPr>
            </w:pPr>
            <w:r w:rsidRPr="00D728E7">
              <w:rPr>
                <w:b/>
                <w:bCs/>
                <w:sz w:val="48"/>
                <w:szCs w:val="48"/>
              </w:rPr>
              <w:t>Production</w:t>
            </w:r>
          </w:p>
        </w:tc>
        <w:tc>
          <w:tcPr>
            <w:tcW w:w="2237" w:type="dxa"/>
          </w:tcPr>
          <w:p w14:paraId="24ED400E" w14:textId="77777777" w:rsidR="001733E1" w:rsidRPr="00D728E7" w:rsidRDefault="001733E1" w:rsidP="006F0952">
            <w:pPr>
              <w:rPr>
                <w:b/>
                <w:bCs/>
              </w:rPr>
            </w:pPr>
            <w:r w:rsidRPr="00D728E7">
              <w:rPr>
                <w:b/>
                <w:bCs/>
              </w:rPr>
              <w:t>Strategy</w:t>
            </w:r>
          </w:p>
        </w:tc>
        <w:tc>
          <w:tcPr>
            <w:tcW w:w="2838" w:type="dxa"/>
          </w:tcPr>
          <w:p w14:paraId="3CBF26A3" w14:textId="77777777" w:rsidR="001733E1" w:rsidRPr="00D728E7" w:rsidRDefault="001733E1" w:rsidP="006F0952">
            <w:pPr>
              <w:rPr>
                <w:b/>
                <w:bCs/>
              </w:rPr>
            </w:pPr>
            <w:r w:rsidRPr="00D728E7">
              <w:rPr>
                <w:b/>
                <w:bCs/>
              </w:rPr>
              <w:t>Action</w:t>
            </w:r>
          </w:p>
        </w:tc>
        <w:tc>
          <w:tcPr>
            <w:tcW w:w="1361" w:type="dxa"/>
          </w:tcPr>
          <w:p w14:paraId="0C3A14FC" w14:textId="77777777" w:rsidR="001733E1" w:rsidRPr="00D728E7" w:rsidRDefault="001733E1" w:rsidP="006F0952">
            <w:pPr>
              <w:rPr>
                <w:b/>
                <w:bCs/>
              </w:rPr>
            </w:pPr>
            <w:r w:rsidRPr="00D728E7">
              <w:rPr>
                <w:b/>
                <w:bCs/>
              </w:rPr>
              <w:t>Means</w:t>
            </w:r>
          </w:p>
        </w:tc>
        <w:tc>
          <w:tcPr>
            <w:tcW w:w="1544" w:type="dxa"/>
          </w:tcPr>
          <w:p w14:paraId="2B43ABE4" w14:textId="77777777" w:rsidR="001733E1" w:rsidRPr="00D728E7" w:rsidRDefault="001733E1" w:rsidP="006F0952">
            <w:pPr>
              <w:rPr>
                <w:b/>
                <w:bCs/>
              </w:rPr>
            </w:pPr>
            <w:r w:rsidRPr="00D728E7">
              <w:rPr>
                <w:b/>
                <w:bCs/>
              </w:rPr>
              <w:t>Responsible party</w:t>
            </w:r>
          </w:p>
        </w:tc>
        <w:tc>
          <w:tcPr>
            <w:tcW w:w="1492" w:type="dxa"/>
          </w:tcPr>
          <w:p w14:paraId="5E2600F9" w14:textId="77777777" w:rsidR="001733E1" w:rsidRPr="00D728E7" w:rsidRDefault="001733E1" w:rsidP="006F0952">
            <w:pPr>
              <w:rPr>
                <w:b/>
                <w:bCs/>
              </w:rPr>
            </w:pPr>
            <w:r w:rsidRPr="00D728E7">
              <w:rPr>
                <w:b/>
                <w:bCs/>
              </w:rPr>
              <w:t>Deadline</w:t>
            </w:r>
          </w:p>
        </w:tc>
        <w:tc>
          <w:tcPr>
            <w:tcW w:w="1386" w:type="dxa"/>
          </w:tcPr>
          <w:p w14:paraId="730044AB" w14:textId="77777777" w:rsidR="001733E1" w:rsidRPr="00D728E7" w:rsidRDefault="001733E1" w:rsidP="006F0952">
            <w:pPr>
              <w:rPr>
                <w:b/>
                <w:bCs/>
              </w:rPr>
            </w:pPr>
            <w:r w:rsidRPr="00D728E7">
              <w:rPr>
                <w:b/>
                <w:bCs/>
              </w:rPr>
              <w:t>Location</w:t>
            </w:r>
          </w:p>
        </w:tc>
        <w:tc>
          <w:tcPr>
            <w:tcW w:w="1281" w:type="dxa"/>
          </w:tcPr>
          <w:p w14:paraId="6C5749C2" w14:textId="77777777" w:rsidR="001733E1" w:rsidRPr="00D728E7" w:rsidRDefault="001733E1" w:rsidP="006F0952">
            <w:pPr>
              <w:rPr>
                <w:b/>
                <w:bCs/>
              </w:rPr>
            </w:pPr>
            <w:r w:rsidRPr="00D728E7">
              <w:rPr>
                <w:b/>
                <w:bCs/>
              </w:rPr>
              <w:t xml:space="preserve">Budget </w:t>
            </w:r>
          </w:p>
        </w:tc>
      </w:tr>
      <w:tr w:rsidR="001733E1" w:rsidRPr="00D728E7" w14:paraId="00B8D69A" w14:textId="77777777" w:rsidTr="006F0952">
        <w:tc>
          <w:tcPr>
            <w:tcW w:w="1037" w:type="dxa"/>
            <w:vMerge/>
          </w:tcPr>
          <w:p w14:paraId="2BD17647" w14:textId="77777777" w:rsidR="001733E1" w:rsidRPr="00D728E7" w:rsidRDefault="001733E1" w:rsidP="006F0952"/>
        </w:tc>
        <w:tc>
          <w:tcPr>
            <w:tcW w:w="12139" w:type="dxa"/>
            <w:gridSpan w:val="7"/>
          </w:tcPr>
          <w:p w14:paraId="1DB3405C" w14:textId="77777777" w:rsidR="001733E1" w:rsidRPr="00D728E7" w:rsidRDefault="001733E1" w:rsidP="006F0952">
            <w:r w:rsidRPr="00D728E7">
              <w:rPr>
                <w:b/>
                <w:bCs/>
                <w:i/>
                <w:iCs/>
              </w:rPr>
              <w:t>Objective 1: To competitively increase the production of honey</w:t>
            </w:r>
          </w:p>
        </w:tc>
      </w:tr>
      <w:tr w:rsidR="001733E1" w:rsidRPr="00D728E7" w14:paraId="75525C84" w14:textId="77777777" w:rsidTr="006F0952">
        <w:tc>
          <w:tcPr>
            <w:tcW w:w="1037" w:type="dxa"/>
            <w:vMerge/>
          </w:tcPr>
          <w:p w14:paraId="4E0D88DE" w14:textId="77777777" w:rsidR="001733E1" w:rsidRPr="00D728E7" w:rsidRDefault="001733E1" w:rsidP="006F0952"/>
        </w:tc>
        <w:tc>
          <w:tcPr>
            <w:tcW w:w="2237" w:type="dxa"/>
          </w:tcPr>
          <w:p w14:paraId="78488BF5" w14:textId="77777777" w:rsidR="001733E1" w:rsidRPr="00D728E7" w:rsidRDefault="001733E1" w:rsidP="001733E1">
            <w:pPr>
              <w:pStyle w:val="ListParagraph"/>
              <w:numPr>
                <w:ilvl w:val="1"/>
                <w:numId w:val="18"/>
              </w:numPr>
              <w:ind w:left="435" w:hanging="435"/>
            </w:pPr>
            <w:r w:rsidRPr="00D728E7">
              <w:t xml:space="preserve">Increase food sources for honey bees </w:t>
            </w:r>
          </w:p>
        </w:tc>
        <w:tc>
          <w:tcPr>
            <w:tcW w:w="2838" w:type="dxa"/>
          </w:tcPr>
          <w:p w14:paraId="122E1D1C" w14:textId="77777777" w:rsidR="001733E1" w:rsidRPr="00D728E7" w:rsidRDefault="001733E1" w:rsidP="001733E1">
            <w:pPr>
              <w:pStyle w:val="ListParagraph"/>
              <w:numPr>
                <w:ilvl w:val="2"/>
                <w:numId w:val="18"/>
              </w:numPr>
              <w:ind w:left="720"/>
            </w:pPr>
            <w:r w:rsidRPr="00D728E7">
              <w:t xml:space="preserve">Advocate access for beekeeper to maintain their hives in protected areas </w:t>
            </w:r>
          </w:p>
        </w:tc>
        <w:tc>
          <w:tcPr>
            <w:tcW w:w="1361" w:type="dxa"/>
          </w:tcPr>
          <w:p w14:paraId="0E1F6C41" w14:textId="77777777" w:rsidR="001733E1" w:rsidRPr="00D728E7" w:rsidRDefault="001733E1" w:rsidP="006F0952">
            <w:r w:rsidRPr="00D728E7">
              <w:t xml:space="preserve">Schedule meetings with protected areas managers </w:t>
            </w:r>
          </w:p>
        </w:tc>
        <w:tc>
          <w:tcPr>
            <w:tcW w:w="1544" w:type="dxa"/>
          </w:tcPr>
          <w:p w14:paraId="6688AC1D" w14:textId="77777777" w:rsidR="001733E1" w:rsidRPr="00D728E7" w:rsidRDefault="001733E1" w:rsidP="006F0952">
            <w:r w:rsidRPr="00D728E7">
              <w:t>Sergio</w:t>
            </w:r>
          </w:p>
          <w:p w14:paraId="243FBEB6" w14:textId="77777777" w:rsidR="001733E1" w:rsidRPr="00D728E7" w:rsidRDefault="001733E1" w:rsidP="006F0952">
            <w:r w:rsidRPr="00D728E7">
              <w:t>Canto</w:t>
            </w:r>
          </w:p>
          <w:p w14:paraId="3C840E5B" w14:textId="77777777" w:rsidR="001733E1" w:rsidRPr="00D728E7" w:rsidRDefault="001733E1" w:rsidP="006F0952"/>
        </w:tc>
        <w:tc>
          <w:tcPr>
            <w:tcW w:w="1492" w:type="dxa"/>
          </w:tcPr>
          <w:p w14:paraId="3127826A" w14:textId="77777777" w:rsidR="001733E1" w:rsidRPr="00D728E7" w:rsidRDefault="001733E1" w:rsidP="006F0952">
            <w:r w:rsidRPr="00D728E7">
              <w:t>April 2016</w:t>
            </w:r>
          </w:p>
        </w:tc>
        <w:tc>
          <w:tcPr>
            <w:tcW w:w="1386" w:type="dxa"/>
          </w:tcPr>
          <w:p w14:paraId="53C2EFAD" w14:textId="77777777" w:rsidR="001733E1" w:rsidRPr="00D728E7" w:rsidRDefault="001733E1" w:rsidP="006F0952">
            <w:r w:rsidRPr="00D728E7">
              <w:t>Protected areas Orange walk (OW) and Corozal (CZL) - Program for Belize</w:t>
            </w:r>
          </w:p>
          <w:p w14:paraId="7871B183" w14:textId="77777777" w:rsidR="001733E1" w:rsidRPr="00D728E7" w:rsidRDefault="001733E1" w:rsidP="006F0952">
            <w:r w:rsidRPr="00D728E7">
              <w:t>-Rio Bravo</w:t>
            </w:r>
          </w:p>
          <w:p w14:paraId="3CB3DD7C" w14:textId="77777777" w:rsidR="001733E1" w:rsidRPr="00D728E7" w:rsidRDefault="001733E1" w:rsidP="006F0952">
            <w:r w:rsidRPr="00D728E7">
              <w:t>- Shipstern</w:t>
            </w:r>
          </w:p>
        </w:tc>
        <w:tc>
          <w:tcPr>
            <w:tcW w:w="1281" w:type="dxa"/>
          </w:tcPr>
          <w:p w14:paraId="5B44B14A" w14:textId="77777777" w:rsidR="001733E1" w:rsidRPr="00D728E7" w:rsidRDefault="001733E1" w:rsidP="006F0952"/>
        </w:tc>
      </w:tr>
      <w:tr w:rsidR="001733E1" w:rsidRPr="00D728E7" w14:paraId="57F4A4EF" w14:textId="77777777" w:rsidTr="006F0952">
        <w:tc>
          <w:tcPr>
            <w:tcW w:w="1037" w:type="dxa"/>
            <w:vMerge/>
          </w:tcPr>
          <w:p w14:paraId="73B41EB9" w14:textId="77777777" w:rsidR="001733E1" w:rsidRPr="00D728E7" w:rsidRDefault="001733E1" w:rsidP="006F0952"/>
        </w:tc>
        <w:tc>
          <w:tcPr>
            <w:tcW w:w="2237" w:type="dxa"/>
          </w:tcPr>
          <w:p w14:paraId="600B9943" w14:textId="77777777" w:rsidR="001733E1" w:rsidRPr="00D728E7" w:rsidRDefault="001733E1" w:rsidP="006F0952">
            <w:pPr>
              <w:pStyle w:val="ListParagraph"/>
              <w:ind w:left="435"/>
            </w:pPr>
          </w:p>
        </w:tc>
        <w:tc>
          <w:tcPr>
            <w:tcW w:w="2838" w:type="dxa"/>
          </w:tcPr>
          <w:p w14:paraId="38039B7F" w14:textId="77777777" w:rsidR="001733E1" w:rsidRPr="00D728E7" w:rsidRDefault="001733E1" w:rsidP="001733E1">
            <w:pPr>
              <w:pStyle w:val="ListParagraph"/>
              <w:numPr>
                <w:ilvl w:val="2"/>
                <w:numId w:val="18"/>
              </w:numPr>
              <w:ind w:left="720"/>
            </w:pPr>
            <w:r w:rsidRPr="00D728E7">
              <w:t>Support 20 beekeepers with 100 seedlings of recommended varieties to increase honey productivity and promote reforestation on lands of beekeepers</w:t>
            </w:r>
          </w:p>
        </w:tc>
        <w:tc>
          <w:tcPr>
            <w:tcW w:w="1361" w:type="dxa"/>
          </w:tcPr>
          <w:p w14:paraId="7D713026" w14:textId="77777777" w:rsidR="001733E1" w:rsidRPr="00D728E7" w:rsidRDefault="001733E1" w:rsidP="006F0952">
            <w:r w:rsidRPr="00D728E7">
              <w:t>Yo Creek Agriculture Station to provide seedlings</w:t>
            </w:r>
          </w:p>
        </w:tc>
        <w:tc>
          <w:tcPr>
            <w:tcW w:w="1544" w:type="dxa"/>
          </w:tcPr>
          <w:p w14:paraId="7A5119E9" w14:textId="77777777" w:rsidR="001733E1" w:rsidRPr="00D728E7" w:rsidRDefault="001733E1" w:rsidP="006F0952">
            <w:r w:rsidRPr="00D728E7">
              <w:t>Sergio</w:t>
            </w:r>
          </w:p>
          <w:p w14:paraId="145C0672" w14:textId="77777777" w:rsidR="001733E1" w:rsidRPr="00D728E7" w:rsidRDefault="001733E1" w:rsidP="006F0952">
            <w:r w:rsidRPr="00D728E7">
              <w:t>Canto</w:t>
            </w:r>
          </w:p>
          <w:p w14:paraId="296FEE33" w14:textId="77777777" w:rsidR="001733E1" w:rsidRPr="00D728E7" w:rsidRDefault="001733E1" w:rsidP="006F0952">
            <w:r w:rsidRPr="00D728E7">
              <w:t>EO</w:t>
            </w:r>
          </w:p>
          <w:p w14:paraId="4611E980" w14:textId="77777777" w:rsidR="001733E1" w:rsidRPr="00D728E7" w:rsidRDefault="001733E1" w:rsidP="006F0952">
            <w:r w:rsidRPr="00D728E7">
              <w:t>District focal points</w:t>
            </w:r>
          </w:p>
        </w:tc>
        <w:tc>
          <w:tcPr>
            <w:tcW w:w="1492" w:type="dxa"/>
          </w:tcPr>
          <w:p w14:paraId="3837BE93" w14:textId="77777777" w:rsidR="001733E1" w:rsidRPr="00D728E7" w:rsidRDefault="001733E1" w:rsidP="006F0952">
            <w:r w:rsidRPr="00D728E7">
              <w:t>October – November 2016</w:t>
            </w:r>
          </w:p>
        </w:tc>
        <w:tc>
          <w:tcPr>
            <w:tcW w:w="1386" w:type="dxa"/>
          </w:tcPr>
          <w:p w14:paraId="4D96D688" w14:textId="77777777" w:rsidR="001733E1" w:rsidRPr="00D728E7" w:rsidRDefault="001733E1" w:rsidP="006F0952">
            <w:r w:rsidRPr="00D728E7">
              <w:t xml:space="preserve">CZL and OW farmer beneficiaries </w:t>
            </w:r>
          </w:p>
        </w:tc>
        <w:tc>
          <w:tcPr>
            <w:tcW w:w="1281" w:type="dxa"/>
          </w:tcPr>
          <w:p w14:paraId="2EB10409" w14:textId="77777777" w:rsidR="001733E1" w:rsidRPr="00D728E7" w:rsidRDefault="001733E1" w:rsidP="006F0952"/>
        </w:tc>
      </w:tr>
      <w:tr w:rsidR="001733E1" w:rsidRPr="00D728E7" w14:paraId="09EB05AC" w14:textId="77777777" w:rsidTr="006F0952">
        <w:tc>
          <w:tcPr>
            <w:tcW w:w="1037" w:type="dxa"/>
            <w:vMerge/>
          </w:tcPr>
          <w:p w14:paraId="5F685298" w14:textId="77777777" w:rsidR="001733E1" w:rsidRPr="00D728E7" w:rsidRDefault="001733E1" w:rsidP="006F0952"/>
        </w:tc>
        <w:tc>
          <w:tcPr>
            <w:tcW w:w="2237" w:type="dxa"/>
          </w:tcPr>
          <w:p w14:paraId="40356F07" w14:textId="77777777" w:rsidR="001733E1" w:rsidRPr="00D728E7" w:rsidRDefault="001733E1" w:rsidP="001733E1">
            <w:pPr>
              <w:pStyle w:val="ListParagraph"/>
              <w:numPr>
                <w:ilvl w:val="1"/>
                <w:numId w:val="18"/>
              </w:numPr>
              <w:ind w:left="397"/>
            </w:pPr>
            <w:r w:rsidRPr="00D728E7">
              <w:t xml:space="preserve">Improve capacity and participation  of beekeepers </w:t>
            </w:r>
            <w:r w:rsidRPr="00D728E7">
              <w:lastRenderedPageBreak/>
              <w:t xml:space="preserve">and technicians in apiculture </w:t>
            </w:r>
          </w:p>
        </w:tc>
        <w:tc>
          <w:tcPr>
            <w:tcW w:w="2838" w:type="dxa"/>
          </w:tcPr>
          <w:p w14:paraId="5CF14944" w14:textId="77777777" w:rsidR="001733E1" w:rsidRPr="00D728E7" w:rsidRDefault="001733E1" w:rsidP="001733E1">
            <w:pPr>
              <w:pStyle w:val="ListParagraph"/>
              <w:numPr>
                <w:ilvl w:val="2"/>
                <w:numId w:val="18"/>
              </w:numPr>
              <w:ind w:left="720"/>
            </w:pPr>
            <w:r w:rsidRPr="00D728E7">
              <w:lastRenderedPageBreak/>
              <w:t xml:space="preserve">Establish 4 demo sites to train 30 beekeepers including </w:t>
            </w:r>
            <w:r w:rsidRPr="00D728E7">
              <w:lastRenderedPageBreak/>
              <w:t>extension officers in best practices and record keeping.</w:t>
            </w:r>
          </w:p>
        </w:tc>
        <w:tc>
          <w:tcPr>
            <w:tcW w:w="1361" w:type="dxa"/>
          </w:tcPr>
          <w:p w14:paraId="2F949ADC" w14:textId="77777777" w:rsidR="001733E1" w:rsidRPr="00D728E7" w:rsidRDefault="001733E1" w:rsidP="006F0952">
            <w:r w:rsidRPr="00D728E7">
              <w:lastRenderedPageBreak/>
              <w:t xml:space="preserve">Criteria for beneficiaries </w:t>
            </w:r>
          </w:p>
          <w:p w14:paraId="7305A5A3" w14:textId="77777777" w:rsidR="001733E1" w:rsidRPr="00D728E7" w:rsidRDefault="001733E1" w:rsidP="006F0952"/>
          <w:p w14:paraId="3AB05580" w14:textId="77777777" w:rsidR="001733E1" w:rsidRPr="00D728E7" w:rsidRDefault="001733E1" w:rsidP="006F0952">
            <w:r w:rsidRPr="00D728E7">
              <w:lastRenderedPageBreak/>
              <w:t xml:space="preserve">Regional Trainer </w:t>
            </w:r>
          </w:p>
        </w:tc>
        <w:tc>
          <w:tcPr>
            <w:tcW w:w="1544" w:type="dxa"/>
          </w:tcPr>
          <w:p w14:paraId="19CCEFEF" w14:textId="77777777" w:rsidR="001733E1" w:rsidRPr="00D728E7" w:rsidRDefault="001733E1" w:rsidP="006F0952">
            <w:r w:rsidRPr="00D728E7">
              <w:lastRenderedPageBreak/>
              <w:t>Sergio</w:t>
            </w:r>
          </w:p>
          <w:p w14:paraId="661D74E5" w14:textId="77777777" w:rsidR="001733E1" w:rsidRPr="00D728E7" w:rsidRDefault="001733E1" w:rsidP="006F0952">
            <w:r w:rsidRPr="00D728E7">
              <w:t>Canto</w:t>
            </w:r>
          </w:p>
          <w:p w14:paraId="131A6390" w14:textId="77777777" w:rsidR="001733E1" w:rsidRPr="00D728E7" w:rsidRDefault="001733E1" w:rsidP="006F0952">
            <w:r w:rsidRPr="00D728E7">
              <w:t>Leiva</w:t>
            </w:r>
          </w:p>
          <w:p w14:paraId="766A5424" w14:textId="77777777" w:rsidR="001733E1" w:rsidRPr="00D728E7" w:rsidRDefault="001733E1" w:rsidP="006F0952">
            <w:r w:rsidRPr="00D728E7">
              <w:lastRenderedPageBreak/>
              <w:t>EO</w:t>
            </w:r>
          </w:p>
        </w:tc>
        <w:tc>
          <w:tcPr>
            <w:tcW w:w="1492" w:type="dxa"/>
          </w:tcPr>
          <w:p w14:paraId="682AD832" w14:textId="77777777" w:rsidR="001733E1" w:rsidRPr="00D728E7" w:rsidRDefault="001733E1" w:rsidP="006F0952">
            <w:r w:rsidRPr="00D728E7">
              <w:lastRenderedPageBreak/>
              <w:t>April 2016</w:t>
            </w:r>
          </w:p>
        </w:tc>
        <w:tc>
          <w:tcPr>
            <w:tcW w:w="1386" w:type="dxa"/>
          </w:tcPr>
          <w:p w14:paraId="4EB4DE64" w14:textId="77777777" w:rsidR="001733E1" w:rsidRPr="00D728E7" w:rsidRDefault="001733E1" w:rsidP="006F0952">
            <w:r w:rsidRPr="00D728E7">
              <w:t>2 sites in OW and sites in CZL</w:t>
            </w:r>
          </w:p>
        </w:tc>
        <w:tc>
          <w:tcPr>
            <w:tcW w:w="1281" w:type="dxa"/>
          </w:tcPr>
          <w:p w14:paraId="0BC46F35" w14:textId="77777777" w:rsidR="001733E1" w:rsidRPr="00D728E7" w:rsidRDefault="001733E1" w:rsidP="006F0952"/>
        </w:tc>
      </w:tr>
      <w:tr w:rsidR="001733E1" w:rsidRPr="00D728E7" w14:paraId="058A0CD4" w14:textId="77777777" w:rsidTr="006F0952">
        <w:tc>
          <w:tcPr>
            <w:tcW w:w="1037" w:type="dxa"/>
            <w:vMerge/>
          </w:tcPr>
          <w:p w14:paraId="18453A8E" w14:textId="77777777" w:rsidR="001733E1" w:rsidRPr="00D728E7" w:rsidRDefault="001733E1" w:rsidP="006F0952"/>
        </w:tc>
        <w:tc>
          <w:tcPr>
            <w:tcW w:w="2237" w:type="dxa"/>
          </w:tcPr>
          <w:p w14:paraId="32E40D5D" w14:textId="77777777" w:rsidR="001733E1" w:rsidRPr="00D728E7" w:rsidRDefault="001733E1" w:rsidP="006F0952"/>
        </w:tc>
        <w:tc>
          <w:tcPr>
            <w:tcW w:w="2838" w:type="dxa"/>
          </w:tcPr>
          <w:p w14:paraId="71E16FF7" w14:textId="77777777" w:rsidR="001733E1" w:rsidRPr="00D728E7" w:rsidRDefault="001733E1" w:rsidP="001733E1">
            <w:pPr>
              <w:pStyle w:val="ListParagraph"/>
              <w:numPr>
                <w:ilvl w:val="2"/>
                <w:numId w:val="18"/>
              </w:numPr>
              <w:ind w:left="720"/>
            </w:pPr>
            <w:r w:rsidRPr="00D728E7">
              <w:t xml:space="preserve">Conduct 1 field visit to Yucatan Mexico for 15 participants including farmers and extension officers on production practices and value adding possibilities </w:t>
            </w:r>
          </w:p>
        </w:tc>
        <w:tc>
          <w:tcPr>
            <w:tcW w:w="1361" w:type="dxa"/>
          </w:tcPr>
          <w:p w14:paraId="709145FF" w14:textId="77777777" w:rsidR="001733E1" w:rsidRPr="00D728E7" w:rsidRDefault="001733E1" w:rsidP="006F0952">
            <w:r w:rsidRPr="00D728E7">
              <w:t>Arrange logistics with SAGARPA Mexico</w:t>
            </w:r>
          </w:p>
        </w:tc>
        <w:tc>
          <w:tcPr>
            <w:tcW w:w="1544" w:type="dxa"/>
          </w:tcPr>
          <w:p w14:paraId="10373DCD" w14:textId="77777777" w:rsidR="001733E1" w:rsidRPr="00D728E7" w:rsidRDefault="001733E1" w:rsidP="006F0952">
            <w:r w:rsidRPr="00D728E7">
              <w:t xml:space="preserve">Sergio </w:t>
            </w:r>
          </w:p>
          <w:p w14:paraId="324AA62F" w14:textId="77777777" w:rsidR="001733E1" w:rsidRPr="00D728E7" w:rsidRDefault="001733E1" w:rsidP="006F0952">
            <w:r w:rsidRPr="00D728E7">
              <w:t>Canto</w:t>
            </w:r>
          </w:p>
        </w:tc>
        <w:tc>
          <w:tcPr>
            <w:tcW w:w="1492" w:type="dxa"/>
          </w:tcPr>
          <w:p w14:paraId="74D62234" w14:textId="77777777" w:rsidR="001733E1" w:rsidRPr="00D728E7" w:rsidRDefault="001733E1" w:rsidP="006F0952">
            <w:r w:rsidRPr="00D728E7">
              <w:t>August 2016</w:t>
            </w:r>
          </w:p>
        </w:tc>
        <w:tc>
          <w:tcPr>
            <w:tcW w:w="1386" w:type="dxa"/>
          </w:tcPr>
          <w:p w14:paraId="55EB0985" w14:textId="77777777" w:rsidR="001733E1" w:rsidRPr="00D728E7" w:rsidRDefault="001733E1" w:rsidP="006F0952">
            <w:r w:rsidRPr="00D728E7">
              <w:t>Felipe Carillo Puerto, Mexico</w:t>
            </w:r>
          </w:p>
        </w:tc>
        <w:tc>
          <w:tcPr>
            <w:tcW w:w="1281" w:type="dxa"/>
          </w:tcPr>
          <w:p w14:paraId="34D90B0F" w14:textId="77777777" w:rsidR="001733E1" w:rsidRPr="00D728E7" w:rsidRDefault="001733E1" w:rsidP="006F0952"/>
        </w:tc>
      </w:tr>
      <w:tr w:rsidR="001733E1" w:rsidRPr="00D728E7" w14:paraId="33DEDC08" w14:textId="77777777" w:rsidTr="006F0952">
        <w:tc>
          <w:tcPr>
            <w:tcW w:w="1037" w:type="dxa"/>
            <w:vMerge/>
          </w:tcPr>
          <w:p w14:paraId="1C1AD458" w14:textId="77777777" w:rsidR="001733E1" w:rsidRPr="00D728E7" w:rsidRDefault="001733E1" w:rsidP="006F0952"/>
        </w:tc>
        <w:tc>
          <w:tcPr>
            <w:tcW w:w="2237" w:type="dxa"/>
          </w:tcPr>
          <w:p w14:paraId="4C50F7B4" w14:textId="77777777" w:rsidR="001733E1" w:rsidRPr="00D728E7" w:rsidRDefault="001733E1" w:rsidP="006F0952"/>
        </w:tc>
        <w:tc>
          <w:tcPr>
            <w:tcW w:w="2838" w:type="dxa"/>
          </w:tcPr>
          <w:p w14:paraId="593B9605" w14:textId="77777777" w:rsidR="001733E1" w:rsidRPr="00D728E7" w:rsidRDefault="001733E1" w:rsidP="001733E1">
            <w:pPr>
              <w:pStyle w:val="ListParagraph"/>
              <w:numPr>
                <w:ilvl w:val="2"/>
                <w:numId w:val="18"/>
              </w:numPr>
              <w:ind w:left="771"/>
            </w:pPr>
            <w:r w:rsidRPr="00D728E7">
              <w:t>Develop or revise and print 100 training manuals and 250  fact sheets that can serve as a training guide for new and existing beekeepers.</w:t>
            </w:r>
          </w:p>
        </w:tc>
        <w:tc>
          <w:tcPr>
            <w:tcW w:w="1361" w:type="dxa"/>
          </w:tcPr>
          <w:p w14:paraId="5DF731A7" w14:textId="77777777" w:rsidR="001733E1" w:rsidRPr="00D728E7" w:rsidRDefault="001733E1" w:rsidP="006F0952">
            <w:r w:rsidRPr="00D728E7">
              <w:t xml:space="preserve">Local consultant </w:t>
            </w:r>
          </w:p>
          <w:p w14:paraId="6F38CCD3" w14:textId="77777777" w:rsidR="001733E1" w:rsidRPr="00D728E7" w:rsidRDefault="001733E1" w:rsidP="006F0952"/>
          <w:p w14:paraId="7116AFD6" w14:textId="77777777" w:rsidR="001733E1" w:rsidRPr="00D728E7" w:rsidRDefault="001733E1" w:rsidP="006F0952">
            <w:r w:rsidRPr="00D728E7">
              <w:t>MAF</w:t>
            </w:r>
          </w:p>
        </w:tc>
        <w:tc>
          <w:tcPr>
            <w:tcW w:w="1544" w:type="dxa"/>
          </w:tcPr>
          <w:p w14:paraId="0E64A83F" w14:textId="77777777" w:rsidR="001733E1" w:rsidRPr="00D728E7" w:rsidRDefault="001733E1" w:rsidP="006F0952">
            <w:r w:rsidRPr="00D728E7">
              <w:t xml:space="preserve">Sergio </w:t>
            </w:r>
          </w:p>
          <w:p w14:paraId="469723F8" w14:textId="77777777" w:rsidR="001733E1" w:rsidRPr="00D728E7" w:rsidRDefault="001733E1" w:rsidP="006F0952">
            <w:r w:rsidRPr="00D728E7">
              <w:t>Canto</w:t>
            </w:r>
          </w:p>
          <w:p w14:paraId="2F4BCBF1" w14:textId="77777777" w:rsidR="001733E1" w:rsidRPr="00D728E7" w:rsidRDefault="001733E1" w:rsidP="006F0952">
            <w:r w:rsidRPr="00D728E7">
              <w:t>Local consultant</w:t>
            </w:r>
          </w:p>
          <w:p w14:paraId="09DBB725" w14:textId="77777777" w:rsidR="001733E1" w:rsidRPr="00D728E7" w:rsidRDefault="001733E1" w:rsidP="006F0952">
            <w:r w:rsidRPr="00D728E7">
              <w:t>EO</w:t>
            </w:r>
          </w:p>
        </w:tc>
        <w:tc>
          <w:tcPr>
            <w:tcW w:w="1492" w:type="dxa"/>
          </w:tcPr>
          <w:p w14:paraId="4D0DAAB5" w14:textId="77777777" w:rsidR="001733E1" w:rsidRPr="00D728E7" w:rsidRDefault="001733E1" w:rsidP="006F0952">
            <w:r w:rsidRPr="00D728E7">
              <w:t>October 2016</w:t>
            </w:r>
          </w:p>
        </w:tc>
        <w:tc>
          <w:tcPr>
            <w:tcW w:w="1386" w:type="dxa"/>
          </w:tcPr>
          <w:p w14:paraId="205AB84C" w14:textId="77777777" w:rsidR="001733E1" w:rsidRPr="00D728E7" w:rsidRDefault="001733E1" w:rsidP="006F0952"/>
        </w:tc>
        <w:tc>
          <w:tcPr>
            <w:tcW w:w="1281" w:type="dxa"/>
          </w:tcPr>
          <w:p w14:paraId="535D0D94" w14:textId="77777777" w:rsidR="001733E1" w:rsidRPr="00D728E7" w:rsidRDefault="001733E1" w:rsidP="006F0952"/>
        </w:tc>
      </w:tr>
      <w:tr w:rsidR="001733E1" w:rsidRPr="00D728E7" w14:paraId="257E25FC" w14:textId="77777777" w:rsidTr="006F0952">
        <w:tc>
          <w:tcPr>
            <w:tcW w:w="1037" w:type="dxa"/>
            <w:vMerge/>
          </w:tcPr>
          <w:p w14:paraId="07ABDCA7" w14:textId="77777777" w:rsidR="001733E1" w:rsidRPr="00D728E7" w:rsidRDefault="001733E1" w:rsidP="006F0952"/>
        </w:tc>
        <w:tc>
          <w:tcPr>
            <w:tcW w:w="2237" w:type="dxa"/>
          </w:tcPr>
          <w:p w14:paraId="673C998E" w14:textId="77777777" w:rsidR="001733E1" w:rsidRPr="00D728E7" w:rsidRDefault="001733E1" w:rsidP="006F0952"/>
        </w:tc>
        <w:tc>
          <w:tcPr>
            <w:tcW w:w="2838" w:type="dxa"/>
          </w:tcPr>
          <w:p w14:paraId="1ADBC0D8" w14:textId="77777777" w:rsidR="001733E1" w:rsidRPr="00D728E7" w:rsidRDefault="001733E1" w:rsidP="001733E1">
            <w:pPr>
              <w:pStyle w:val="ListParagraph"/>
              <w:numPr>
                <w:ilvl w:val="2"/>
                <w:numId w:val="18"/>
              </w:numPr>
              <w:ind w:left="771"/>
            </w:pPr>
            <w:r w:rsidRPr="00D728E7">
              <w:t>Develop and monitor a beekeeper database</w:t>
            </w:r>
          </w:p>
        </w:tc>
        <w:tc>
          <w:tcPr>
            <w:tcW w:w="1361" w:type="dxa"/>
          </w:tcPr>
          <w:p w14:paraId="7B81D34A" w14:textId="77777777" w:rsidR="001733E1" w:rsidRPr="00D728E7" w:rsidRDefault="001733E1" w:rsidP="006F0952">
            <w:r w:rsidRPr="00D728E7">
              <w:t>MAF</w:t>
            </w:r>
          </w:p>
        </w:tc>
        <w:tc>
          <w:tcPr>
            <w:tcW w:w="1544" w:type="dxa"/>
          </w:tcPr>
          <w:p w14:paraId="3E93C042" w14:textId="77777777" w:rsidR="001733E1" w:rsidRPr="00D728E7" w:rsidRDefault="001733E1" w:rsidP="006F0952">
            <w:pPr>
              <w:rPr>
                <w:lang w:val="it-IT"/>
              </w:rPr>
            </w:pPr>
            <w:r w:rsidRPr="00D728E7">
              <w:rPr>
                <w:lang w:val="it-IT"/>
              </w:rPr>
              <w:t>Sergio</w:t>
            </w:r>
          </w:p>
          <w:p w14:paraId="45437FEA" w14:textId="77777777" w:rsidR="001733E1" w:rsidRPr="00D728E7" w:rsidRDefault="001733E1" w:rsidP="006F0952">
            <w:pPr>
              <w:rPr>
                <w:lang w:val="it-IT"/>
              </w:rPr>
            </w:pPr>
            <w:r w:rsidRPr="00D728E7">
              <w:rPr>
                <w:lang w:val="it-IT"/>
              </w:rPr>
              <w:t>EO</w:t>
            </w:r>
          </w:p>
          <w:p w14:paraId="498F08FA" w14:textId="77777777" w:rsidR="001733E1" w:rsidRPr="00D728E7" w:rsidRDefault="001733E1" w:rsidP="006F0952">
            <w:pPr>
              <w:rPr>
                <w:lang w:val="it-IT"/>
              </w:rPr>
            </w:pPr>
            <w:r w:rsidRPr="00D728E7">
              <w:rPr>
                <w:lang w:val="it-IT"/>
              </w:rPr>
              <w:t>MAF</w:t>
            </w:r>
          </w:p>
          <w:p w14:paraId="0F5837EA" w14:textId="77777777" w:rsidR="001733E1" w:rsidRPr="00D728E7" w:rsidRDefault="001733E1" w:rsidP="006F0952">
            <w:pPr>
              <w:rPr>
                <w:lang w:val="it-IT"/>
              </w:rPr>
            </w:pPr>
            <w:r w:rsidRPr="00D728E7">
              <w:rPr>
                <w:lang w:val="it-IT"/>
              </w:rPr>
              <w:t>BAHA</w:t>
            </w:r>
            <w:r w:rsidRPr="00D728E7">
              <w:rPr>
                <w:lang w:val="it-IT"/>
              </w:rPr>
              <w:br/>
              <w:t xml:space="preserve">Customs </w:t>
            </w:r>
          </w:p>
        </w:tc>
        <w:tc>
          <w:tcPr>
            <w:tcW w:w="1492" w:type="dxa"/>
          </w:tcPr>
          <w:p w14:paraId="4665BE5C" w14:textId="77777777" w:rsidR="001733E1" w:rsidRPr="00D728E7" w:rsidRDefault="001733E1" w:rsidP="006F0952">
            <w:r w:rsidRPr="00D728E7">
              <w:t xml:space="preserve">June </w:t>
            </w:r>
          </w:p>
        </w:tc>
        <w:tc>
          <w:tcPr>
            <w:tcW w:w="1386" w:type="dxa"/>
          </w:tcPr>
          <w:p w14:paraId="4844ABA9" w14:textId="77777777" w:rsidR="001733E1" w:rsidRPr="00D728E7" w:rsidRDefault="001733E1" w:rsidP="006F0952"/>
        </w:tc>
        <w:tc>
          <w:tcPr>
            <w:tcW w:w="1281" w:type="dxa"/>
          </w:tcPr>
          <w:p w14:paraId="0D7A3CE0" w14:textId="77777777" w:rsidR="001733E1" w:rsidRPr="00D728E7" w:rsidRDefault="001733E1" w:rsidP="006F0952"/>
        </w:tc>
      </w:tr>
      <w:tr w:rsidR="001733E1" w:rsidRPr="00D728E7" w14:paraId="38BFFD58" w14:textId="77777777" w:rsidTr="006F0952">
        <w:tc>
          <w:tcPr>
            <w:tcW w:w="1037" w:type="dxa"/>
            <w:vMerge/>
          </w:tcPr>
          <w:p w14:paraId="7383E865" w14:textId="77777777" w:rsidR="001733E1" w:rsidRPr="00D728E7" w:rsidRDefault="001733E1" w:rsidP="006F0952"/>
        </w:tc>
        <w:tc>
          <w:tcPr>
            <w:tcW w:w="2237" w:type="dxa"/>
          </w:tcPr>
          <w:p w14:paraId="26775F35" w14:textId="77777777" w:rsidR="001733E1" w:rsidRPr="00D728E7" w:rsidRDefault="001733E1" w:rsidP="006F0952"/>
        </w:tc>
        <w:tc>
          <w:tcPr>
            <w:tcW w:w="2838" w:type="dxa"/>
          </w:tcPr>
          <w:p w14:paraId="4C8C391D" w14:textId="77777777" w:rsidR="001733E1" w:rsidRPr="00D728E7" w:rsidRDefault="001733E1" w:rsidP="001733E1">
            <w:pPr>
              <w:pStyle w:val="ListParagraph"/>
              <w:numPr>
                <w:ilvl w:val="2"/>
                <w:numId w:val="18"/>
              </w:numPr>
              <w:ind w:left="771"/>
            </w:pPr>
            <w:r w:rsidRPr="00D728E7">
              <w:t>Develop and implement a campaign strategy to promote beekeeping</w:t>
            </w:r>
          </w:p>
        </w:tc>
        <w:tc>
          <w:tcPr>
            <w:tcW w:w="1361" w:type="dxa"/>
          </w:tcPr>
          <w:p w14:paraId="3A77E49A" w14:textId="77777777" w:rsidR="001733E1" w:rsidRPr="00D728E7" w:rsidRDefault="001733E1" w:rsidP="006F0952">
            <w:r w:rsidRPr="00D728E7">
              <w:t xml:space="preserve">Press Office </w:t>
            </w:r>
          </w:p>
        </w:tc>
        <w:tc>
          <w:tcPr>
            <w:tcW w:w="1544" w:type="dxa"/>
          </w:tcPr>
          <w:p w14:paraId="2489C455" w14:textId="77777777" w:rsidR="001733E1" w:rsidRPr="00D728E7" w:rsidRDefault="001733E1" w:rsidP="006F0952">
            <w:r w:rsidRPr="00D728E7">
              <w:t xml:space="preserve">Sergio </w:t>
            </w:r>
          </w:p>
        </w:tc>
        <w:tc>
          <w:tcPr>
            <w:tcW w:w="1492" w:type="dxa"/>
          </w:tcPr>
          <w:p w14:paraId="543DC94B" w14:textId="77777777" w:rsidR="001733E1" w:rsidRPr="00D728E7" w:rsidRDefault="001733E1" w:rsidP="006F0952">
            <w:r w:rsidRPr="00D728E7">
              <w:t xml:space="preserve">July </w:t>
            </w:r>
          </w:p>
        </w:tc>
        <w:tc>
          <w:tcPr>
            <w:tcW w:w="1386" w:type="dxa"/>
          </w:tcPr>
          <w:p w14:paraId="616028F9" w14:textId="77777777" w:rsidR="001733E1" w:rsidRPr="00D728E7" w:rsidRDefault="001733E1" w:rsidP="006F0952">
            <w:r w:rsidRPr="00D728E7">
              <w:t>National</w:t>
            </w:r>
          </w:p>
        </w:tc>
        <w:tc>
          <w:tcPr>
            <w:tcW w:w="1281" w:type="dxa"/>
          </w:tcPr>
          <w:p w14:paraId="4110B36C" w14:textId="77777777" w:rsidR="001733E1" w:rsidRPr="00D728E7" w:rsidRDefault="001733E1" w:rsidP="006F0952"/>
        </w:tc>
      </w:tr>
      <w:tr w:rsidR="001733E1" w:rsidRPr="00D728E7" w14:paraId="397086F8" w14:textId="77777777" w:rsidTr="006F0952">
        <w:tc>
          <w:tcPr>
            <w:tcW w:w="1037" w:type="dxa"/>
            <w:vMerge/>
          </w:tcPr>
          <w:p w14:paraId="3866DAE8" w14:textId="77777777" w:rsidR="001733E1" w:rsidRPr="00D728E7" w:rsidRDefault="001733E1" w:rsidP="006F0952"/>
        </w:tc>
        <w:tc>
          <w:tcPr>
            <w:tcW w:w="2237" w:type="dxa"/>
          </w:tcPr>
          <w:p w14:paraId="5CE8CA20" w14:textId="77777777" w:rsidR="001733E1" w:rsidRPr="00D728E7" w:rsidRDefault="001733E1" w:rsidP="001733E1">
            <w:pPr>
              <w:pStyle w:val="ListParagraph"/>
              <w:numPr>
                <w:ilvl w:val="1"/>
                <w:numId w:val="18"/>
              </w:numPr>
              <w:ind w:left="397"/>
            </w:pPr>
            <w:r w:rsidRPr="00D728E7">
              <w:t xml:space="preserve">Provide support to beekeepers to enhance production </w:t>
            </w:r>
            <w:r w:rsidRPr="00D728E7">
              <w:lastRenderedPageBreak/>
              <w:t xml:space="preserve">practices and productivity.  </w:t>
            </w:r>
          </w:p>
        </w:tc>
        <w:tc>
          <w:tcPr>
            <w:tcW w:w="2838" w:type="dxa"/>
          </w:tcPr>
          <w:p w14:paraId="699F1147" w14:textId="77777777" w:rsidR="001733E1" w:rsidRPr="00D728E7" w:rsidRDefault="001733E1" w:rsidP="001733E1">
            <w:pPr>
              <w:pStyle w:val="ListParagraph"/>
              <w:numPr>
                <w:ilvl w:val="2"/>
                <w:numId w:val="18"/>
              </w:numPr>
              <w:ind w:left="720"/>
            </w:pPr>
            <w:r w:rsidRPr="00D728E7">
              <w:lastRenderedPageBreak/>
              <w:t xml:space="preserve">Establish a queen rearing station in Corozal </w:t>
            </w:r>
          </w:p>
        </w:tc>
        <w:tc>
          <w:tcPr>
            <w:tcW w:w="1361" w:type="dxa"/>
          </w:tcPr>
          <w:p w14:paraId="1666C0F7" w14:textId="77777777" w:rsidR="001733E1" w:rsidRPr="00D728E7" w:rsidRDefault="001733E1" w:rsidP="006F0952"/>
        </w:tc>
        <w:tc>
          <w:tcPr>
            <w:tcW w:w="1544" w:type="dxa"/>
          </w:tcPr>
          <w:p w14:paraId="7F0573FB" w14:textId="77777777" w:rsidR="001733E1" w:rsidRPr="00D728E7" w:rsidRDefault="001733E1" w:rsidP="006F0952">
            <w:r w:rsidRPr="00D728E7">
              <w:t>Sergio</w:t>
            </w:r>
          </w:p>
          <w:p w14:paraId="0F3F637D" w14:textId="77777777" w:rsidR="001733E1" w:rsidRPr="00D728E7" w:rsidRDefault="001733E1" w:rsidP="006F0952">
            <w:r w:rsidRPr="00D728E7">
              <w:t>Canto</w:t>
            </w:r>
          </w:p>
          <w:p w14:paraId="0DD87D44" w14:textId="77777777" w:rsidR="001733E1" w:rsidRPr="00D728E7" w:rsidRDefault="001733E1" w:rsidP="006F0952">
            <w:r w:rsidRPr="00D728E7">
              <w:t>Leiva</w:t>
            </w:r>
          </w:p>
          <w:p w14:paraId="454A5EC9" w14:textId="77777777" w:rsidR="001733E1" w:rsidRPr="00D728E7" w:rsidRDefault="001733E1" w:rsidP="006F0952">
            <w:r w:rsidRPr="00D728E7">
              <w:t>EO</w:t>
            </w:r>
          </w:p>
        </w:tc>
        <w:tc>
          <w:tcPr>
            <w:tcW w:w="1492" w:type="dxa"/>
          </w:tcPr>
          <w:p w14:paraId="512330FE" w14:textId="77777777" w:rsidR="001733E1" w:rsidRPr="00D728E7" w:rsidRDefault="001733E1" w:rsidP="006F0952">
            <w:r w:rsidRPr="00D728E7">
              <w:t xml:space="preserve">November </w:t>
            </w:r>
          </w:p>
        </w:tc>
        <w:tc>
          <w:tcPr>
            <w:tcW w:w="1386" w:type="dxa"/>
          </w:tcPr>
          <w:p w14:paraId="4E1B504C" w14:textId="77777777" w:rsidR="001733E1" w:rsidRPr="00D728E7" w:rsidRDefault="001733E1" w:rsidP="006F0952">
            <w:r w:rsidRPr="00D728E7">
              <w:t>Corozal District</w:t>
            </w:r>
          </w:p>
        </w:tc>
        <w:tc>
          <w:tcPr>
            <w:tcW w:w="1281" w:type="dxa"/>
          </w:tcPr>
          <w:p w14:paraId="08E44D27" w14:textId="77777777" w:rsidR="001733E1" w:rsidRPr="00D728E7" w:rsidRDefault="001733E1" w:rsidP="006F0952"/>
        </w:tc>
      </w:tr>
      <w:tr w:rsidR="001733E1" w:rsidRPr="00D728E7" w14:paraId="5EA1E85E" w14:textId="77777777" w:rsidTr="006F0952">
        <w:tc>
          <w:tcPr>
            <w:tcW w:w="1037" w:type="dxa"/>
            <w:vMerge/>
          </w:tcPr>
          <w:p w14:paraId="2CF69B9B" w14:textId="77777777" w:rsidR="001733E1" w:rsidRPr="00D728E7" w:rsidRDefault="001733E1" w:rsidP="006F0952"/>
        </w:tc>
        <w:tc>
          <w:tcPr>
            <w:tcW w:w="2237" w:type="dxa"/>
          </w:tcPr>
          <w:p w14:paraId="0BBC560A" w14:textId="77777777" w:rsidR="001733E1" w:rsidRPr="00D728E7" w:rsidRDefault="001733E1" w:rsidP="006F0952"/>
        </w:tc>
        <w:tc>
          <w:tcPr>
            <w:tcW w:w="2838" w:type="dxa"/>
          </w:tcPr>
          <w:p w14:paraId="533D711C" w14:textId="77777777" w:rsidR="001733E1" w:rsidRPr="00D728E7" w:rsidRDefault="001733E1" w:rsidP="001733E1">
            <w:pPr>
              <w:pStyle w:val="ListParagraph"/>
              <w:numPr>
                <w:ilvl w:val="2"/>
                <w:numId w:val="18"/>
              </w:numPr>
              <w:ind w:left="720"/>
            </w:pPr>
            <w:r w:rsidRPr="00D728E7">
              <w:t xml:space="preserve">Support 20 beekeepers with complete hives </w:t>
            </w:r>
          </w:p>
        </w:tc>
        <w:tc>
          <w:tcPr>
            <w:tcW w:w="1361" w:type="dxa"/>
          </w:tcPr>
          <w:p w14:paraId="772910D7" w14:textId="77777777" w:rsidR="001733E1" w:rsidRPr="00D728E7" w:rsidRDefault="001733E1" w:rsidP="006F0952">
            <w:r w:rsidRPr="00D728E7">
              <w:t xml:space="preserve">Criteria of beneficiaries </w:t>
            </w:r>
          </w:p>
        </w:tc>
        <w:tc>
          <w:tcPr>
            <w:tcW w:w="1544" w:type="dxa"/>
          </w:tcPr>
          <w:p w14:paraId="7D7807DB" w14:textId="77777777" w:rsidR="001733E1" w:rsidRPr="00D728E7" w:rsidRDefault="001733E1" w:rsidP="006F0952">
            <w:r w:rsidRPr="00D728E7">
              <w:t>Sergio</w:t>
            </w:r>
          </w:p>
          <w:p w14:paraId="00D2513A" w14:textId="77777777" w:rsidR="001733E1" w:rsidRPr="00D728E7" w:rsidRDefault="001733E1" w:rsidP="006F0952">
            <w:r w:rsidRPr="00D728E7">
              <w:t>Canto</w:t>
            </w:r>
          </w:p>
          <w:p w14:paraId="1F82CA81" w14:textId="77777777" w:rsidR="001733E1" w:rsidRPr="00D728E7" w:rsidRDefault="001733E1" w:rsidP="006F0952">
            <w:r w:rsidRPr="00D728E7">
              <w:t>EO</w:t>
            </w:r>
          </w:p>
          <w:p w14:paraId="779F85B0" w14:textId="77777777" w:rsidR="001733E1" w:rsidRPr="00D728E7" w:rsidRDefault="001733E1" w:rsidP="006F0952">
            <w:r w:rsidRPr="00D728E7">
              <w:t xml:space="preserve">District Focal Points </w:t>
            </w:r>
          </w:p>
        </w:tc>
        <w:tc>
          <w:tcPr>
            <w:tcW w:w="1492" w:type="dxa"/>
          </w:tcPr>
          <w:p w14:paraId="3DD89993" w14:textId="77777777" w:rsidR="001733E1" w:rsidRPr="00D728E7" w:rsidRDefault="001733E1" w:rsidP="006F0952">
            <w:r w:rsidRPr="00D728E7">
              <w:t>July</w:t>
            </w:r>
          </w:p>
        </w:tc>
        <w:tc>
          <w:tcPr>
            <w:tcW w:w="1386" w:type="dxa"/>
          </w:tcPr>
          <w:p w14:paraId="39887C89" w14:textId="77777777" w:rsidR="001733E1" w:rsidRPr="00D728E7" w:rsidRDefault="001733E1" w:rsidP="006F0952">
            <w:r w:rsidRPr="00D728E7">
              <w:t>Corozal and Orange Walk</w:t>
            </w:r>
          </w:p>
        </w:tc>
        <w:tc>
          <w:tcPr>
            <w:tcW w:w="1281" w:type="dxa"/>
          </w:tcPr>
          <w:p w14:paraId="441E6F55" w14:textId="77777777" w:rsidR="001733E1" w:rsidRPr="00D728E7" w:rsidRDefault="001733E1" w:rsidP="006F0952"/>
        </w:tc>
      </w:tr>
      <w:tr w:rsidR="001733E1" w:rsidRPr="00D728E7" w14:paraId="12BC4EFF" w14:textId="77777777" w:rsidTr="006F0952">
        <w:tc>
          <w:tcPr>
            <w:tcW w:w="1037" w:type="dxa"/>
            <w:vMerge/>
          </w:tcPr>
          <w:p w14:paraId="045C4BD9" w14:textId="77777777" w:rsidR="001733E1" w:rsidRPr="00D728E7" w:rsidRDefault="001733E1" w:rsidP="006F0952"/>
        </w:tc>
        <w:tc>
          <w:tcPr>
            <w:tcW w:w="2237" w:type="dxa"/>
          </w:tcPr>
          <w:p w14:paraId="63D6744F" w14:textId="77777777" w:rsidR="001733E1" w:rsidRPr="00D728E7" w:rsidRDefault="001733E1" w:rsidP="006F0952"/>
        </w:tc>
        <w:tc>
          <w:tcPr>
            <w:tcW w:w="2838" w:type="dxa"/>
          </w:tcPr>
          <w:p w14:paraId="3538E88C" w14:textId="77777777" w:rsidR="001733E1" w:rsidRPr="00D728E7" w:rsidRDefault="001733E1" w:rsidP="001733E1">
            <w:pPr>
              <w:pStyle w:val="ListParagraph"/>
              <w:numPr>
                <w:ilvl w:val="2"/>
                <w:numId w:val="18"/>
              </w:numPr>
              <w:ind w:left="720"/>
            </w:pPr>
            <w:r w:rsidRPr="00D728E7">
              <w:t>Support 20 beekeepers with basic beekeeping tools</w:t>
            </w:r>
          </w:p>
        </w:tc>
        <w:tc>
          <w:tcPr>
            <w:tcW w:w="1361" w:type="dxa"/>
          </w:tcPr>
          <w:p w14:paraId="633E0146" w14:textId="77777777" w:rsidR="001733E1" w:rsidRPr="00D728E7" w:rsidRDefault="001733E1" w:rsidP="006F0952">
            <w:r w:rsidRPr="00D728E7">
              <w:t xml:space="preserve">Criteria of Beneficiaries </w:t>
            </w:r>
          </w:p>
        </w:tc>
        <w:tc>
          <w:tcPr>
            <w:tcW w:w="1544" w:type="dxa"/>
          </w:tcPr>
          <w:p w14:paraId="5CC3C008" w14:textId="77777777" w:rsidR="001733E1" w:rsidRPr="00D728E7" w:rsidRDefault="001733E1" w:rsidP="006F0952">
            <w:r w:rsidRPr="00D728E7">
              <w:t>Sergio</w:t>
            </w:r>
          </w:p>
          <w:p w14:paraId="5CAAD86F" w14:textId="77777777" w:rsidR="001733E1" w:rsidRPr="00D728E7" w:rsidRDefault="001733E1" w:rsidP="006F0952">
            <w:r w:rsidRPr="00D728E7">
              <w:t>Canto</w:t>
            </w:r>
          </w:p>
          <w:p w14:paraId="213DF8E3" w14:textId="77777777" w:rsidR="001733E1" w:rsidRPr="00D728E7" w:rsidRDefault="001733E1" w:rsidP="006F0952">
            <w:r w:rsidRPr="00D728E7">
              <w:t>EO</w:t>
            </w:r>
          </w:p>
          <w:p w14:paraId="6181D8C8" w14:textId="77777777" w:rsidR="001733E1" w:rsidRPr="00D728E7" w:rsidRDefault="001733E1" w:rsidP="006F0952">
            <w:r w:rsidRPr="00D728E7">
              <w:t>District focal points</w:t>
            </w:r>
          </w:p>
        </w:tc>
        <w:tc>
          <w:tcPr>
            <w:tcW w:w="1492" w:type="dxa"/>
          </w:tcPr>
          <w:p w14:paraId="4D6652F6" w14:textId="77777777" w:rsidR="001733E1" w:rsidRPr="00D728E7" w:rsidRDefault="001733E1" w:rsidP="006F0952">
            <w:r w:rsidRPr="00D728E7">
              <w:t xml:space="preserve">May </w:t>
            </w:r>
          </w:p>
        </w:tc>
        <w:tc>
          <w:tcPr>
            <w:tcW w:w="1386" w:type="dxa"/>
          </w:tcPr>
          <w:p w14:paraId="69898D31" w14:textId="77777777" w:rsidR="001733E1" w:rsidRPr="00D728E7" w:rsidRDefault="001733E1" w:rsidP="006F0952">
            <w:r w:rsidRPr="00D728E7">
              <w:t>Corozal and Orange Walk</w:t>
            </w:r>
          </w:p>
        </w:tc>
        <w:tc>
          <w:tcPr>
            <w:tcW w:w="1281" w:type="dxa"/>
          </w:tcPr>
          <w:p w14:paraId="5CFA8B3B" w14:textId="77777777" w:rsidR="001733E1" w:rsidRPr="00D728E7" w:rsidRDefault="001733E1" w:rsidP="006F0952"/>
        </w:tc>
      </w:tr>
      <w:tr w:rsidR="001733E1" w:rsidRPr="00D728E7" w14:paraId="46521293" w14:textId="77777777" w:rsidTr="006F0952">
        <w:tc>
          <w:tcPr>
            <w:tcW w:w="1037" w:type="dxa"/>
          </w:tcPr>
          <w:p w14:paraId="5D2F4A14" w14:textId="77777777" w:rsidR="001733E1" w:rsidRPr="00D728E7" w:rsidRDefault="001733E1" w:rsidP="006F0952"/>
        </w:tc>
        <w:tc>
          <w:tcPr>
            <w:tcW w:w="2237" w:type="dxa"/>
          </w:tcPr>
          <w:p w14:paraId="7A39B901" w14:textId="77777777" w:rsidR="001733E1" w:rsidRPr="00D728E7" w:rsidRDefault="001733E1" w:rsidP="006F0952"/>
        </w:tc>
        <w:tc>
          <w:tcPr>
            <w:tcW w:w="2838" w:type="dxa"/>
          </w:tcPr>
          <w:p w14:paraId="137B501B" w14:textId="77777777" w:rsidR="001733E1" w:rsidRPr="00D728E7" w:rsidRDefault="001733E1" w:rsidP="001733E1">
            <w:pPr>
              <w:pStyle w:val="ListParagraph"/>
              <w:numPr>
                <w:ilvl w:val="2"/>
                <w:numId w:val="18"/>
              </w:numPr>
              <w:ind w:left="720"/>
            </w:pPr>
            <w:r w:rsidRPr="00D728E7">
              <w:t xml:space="preserve">Purchase one honey extractor and one wax stamper which should be used on a rent service bases and stationed at the agriculture department or a cooperative </w:t>
            </w:r>
          </w:p>
        </w:tc>
        <w:tc>
          <w:tcPr>
            <w:tcW w:w="1361" w:type="dxa"/>
          </w:tcPr>
          <w:p w14:paraId="7CBCCF48" w14:textId="77777777" w:rsidR="001733E1" w:rsidRPr="00D728E7" w:rsidRDefault="001733E1" w:rsidP="006F0952"/>
        </w:tc>
        <w:tc>
          <w:tcPr>
            <w:tcW w:w="1544" w:type="dxa"/>
          </w:tcPr>
          <w:p w14:paraId="7268F530" w14:textId="77777777" w:rsidR="001733E1" w:rsidRPr="00D728E7" w:rsidRDefault="001733E1" w:rsidP="006F0952">
            <w:r w:rsidRPr="00D728E7">
              <w:t>Sergio</w:t>
            </w:r>
          </w:p>
          <w:p w14:paraId="3F933257" w14:textId="77777777" w:rsidR="001733E1" w:rsidRPr="00D728E7" w:rsidRDefault="001733E1" w:rsidP="006F0952">
            <w:r w:rsidRPr="00D728E7">
              <w:t>Canto</w:t>
            </w:r>
          </w:p>
          <w:p w14:paraId="0CFF0FD8" w14:textId="77777777" w:rsidR="001733E1" w:rsidRPr="00D728E7" w:rsidRDefault="001733E1" w:rsidP="006F0952">
            <w:r w:rsidRPr="00D728E7">
              <w:t xml:space="preserve">Tyrell </w:t>
            </w:r>
          </w:p>
        </w:tc>
        <w:tc>
          <w:tcPr>
            <w:tcW w:w="1492" w:type="dxa"/>
          </w:tcPr>
          <w:p w14:paraId="300F9BF3" w14:textId="77777777" w:rsidR="001733E1" w:rsidRPr="00D728E7" w:rsidRDefault="001733E1" w:rsidP="006F0952">
            <w:r w:rsidRPr="00D728E7">
              <w:t xml:space="preserve">May </w:t>
            </w:r>
          </w:p>
        </w:tc>
        <w:tc>
          <w:tcPr>
            <w:tcW w:w="1386" w:type="dxa"/>
          </w:tcPr>
          <w:p w14:paraId="61DE81E2" w14:textId="77777777" w:rsidR="001733E1" w:rsidRPr="00D728E7" w:rsidRDefault="001733E1" w:rsidP="006F0952">
            <w:r w:rsidRPr="00D728E7">
              <w:t xml:space="preserve">Yo Creek Agriculture Station </w:t>
            </w:r>
          </w:p>
        </w:tc>
        <w:tc>
          <w:tcPr>
            <w:tcW w:w="1281" w:type="dxa"/>
          </w:tcPr>
          <w:p w14:paraId="30299551" w14:textId="77777777" w:rsidR="001733E1" w:rsidRPr="00D728E7" w:rsidRDefault="001733E1" w:rsidP="006F0952"/>
        </w:tc>
      </w:tr>
      <w:tr w:rsidR="001733E1" w:rsidRPr="00D728E7" w14:paraId="7CF8134B" w14:textId="77777777" w:rsidTr="006F0952">
        <w:tc>
          <w:tcPr>
            <w:tcW w:w="1037" w:type="dxa"/>
            <w:vMerge w:val="restart"/>
            <w:textDirection w:val="btLr"/>
          </w:tcPr>
          <w:p w14:paraId="559F7C8C" w14:textId="77777777" w:rsidR="001733E1" w:rsidRPr="00D728E7" w:rsidRDefault="001733E1" w:rsidP="006F0952">
            <w:pPr>
              <w:ind w:left="113" w:right="113"/>
              <w:jc w:val="center"/>
              <w:rPr>
                <w:b/>
                <w:bCs/>
              </w:rPr>
            </w:pPr>
            <w:r w:rsidRPr="00D728E7">
              <w:rPr>
                <w:b/>
                <w:bCs/>
                <w:sz w:val="40"/>
                <w:szCs w:val="14"/>
              </w:rPr>
              <w:t>Marketing</w:t>
            </w:r>
          </w:p>
        </w:tc>
        <w:tc>
          <w:tcPr>
            <w:tcW w:w="12139" w:type="dxa"/>
            <w:gridSpan w:val="7"/>
          </w:tcPr>
          <w:p w14:paraId="6279FD52" w14:textId="77777777" w:rsidR="001733E1" w:rsidRPr="00D728E7" w:rsidRDefault="001733E1" w:rsidP="006F0952">
            <w:pPr>
              <w:rPr>
                <w:b/>
                <w:bCs/>
                <w:i/>
                <w:iCs/>
              </w:rPr>
            </w:pPr>
            <w:r w:rsidRPr="00D728E7">
              <w:rPr>
                <w:b/>
                <w:bCs/>
                <w:i/>
                <w:iCs/>
              </w:rPr>
              <w:t>Objective 2: Improve marketability of domestically produced honey</w:t>
            </w:r>
          </w:p>
        </w:tc>
      </w:tr>
      <w:tr w:rsidR="001733E1" w:rsidRPr="00D728E7" w14:paraId="0D57F5F6" w14:textId="77777777" w:rsidTr="006F0952">
        <w:tc>
          <w:tcPr>
            <w:tcW w:w="1037" w:type="dxa"/>
            <w:vMerge/>
          </w:tcPr>
          <w:p w14:paraId="540922A6" w14:textId="77777777" w:rsidR="001733E1" w:rsidRPr="00D728E7" w:rsidRDefault="001733E1" w:rsidP="006F0952"/>
        </w:tc>
        <w:tc>
          <w:tcPr>
            <w:tcW w:w="2237" w:type="dxa"/>
          </w:tcPr>
          <w:p w14:paraId="7D8324A0" w14:textId="77777777" w:rsidR="001733E1" w:rsidRPr="00D728E7" w:rsidRDefault="001733E1" w:rsidP="001733E1">
            <w:pPr>
              <w:pStyle w:val="ListParagraph"/>
              <w:numPr>
                <w:ilvl w:val="1"/>
                <w:numId w:val="19"/>
              </w:numPr>
              <w:ind w:left="397"/>
            </w:pPr>
            <w:r w:rsidRPr="00D728E7">
              <w:t xml:space="preserve">Explore market opportunities for honey </w:t>
            </w:r>
          </w:p>
        </w:tc>
        <w:tc>
          <w:tcPr>
            <w:tcW w:w="2838" w:type="dxa"/>
          </w:tcPr>
          <w:p w14:paraId="2B2104AA" w14:textId="77777777" w:rsidR="001733E1" w:rsidRPr="00D728E7" w:rsidRDefault="001733E1" w:rsidP="001733E1">
            <w:pPr>
              <w:pStyle w:val="ListParagraph"/>
              <w:numPr>
                <w:ilvl w:val="2"/>
                <w:numId w:val="19"/>
              </w:numPr>
              <w:ind w:left="720"/>
            </w:pPr>
            <w:r w:rsidRPr="00D728E7">
              <w:t>Liaise with private stakeholders and government bodies to determine potential market channels.</w:t>
            </w:r>
          </w:p>
        </w:tc>
        <w:tc>
          <w:tcPr>
            <w:tcW w:w="1361" w:type="dxa"/>
          </w:tcPr>
          <w:p w14:paraId="2CBCAF06" w14:textId="77777777" w:rsidR="001733E1" w:rsidRPr="00D728E7" w:rsidRDefault="001733E1" w:rsidP="006F0952">
            <w:r w:rsidRPr="00D728E7">
              <w:t xml:space="preserve">Hold meetings with relevant stakeholders </w:t>
            </w:r>
          </w:p>
        </w:tc>
        <w:tc>
          <w:tcPr>
            <w:tcW w:w="1544" w:type="dxa"/>
          </w:tcPr>
          <w:p w14:paraId="5D9334AC" w14:textId="77777777" w:rsidR="001733E1" w:rsidRPr="00D728E7" w:rsidRDefault="001733E1" w:rsidP="006F0952">
            <w:r w:rsidRPr="00D728E7">
              <w:t>MAF</w:t>
            </w:r>
          </w:p>
          <w:p w14:paraId="73588CDD" w14:textId="77777777" w:rsidR="001733E1" w:rsidRPr="00D728E7" w:rsidRDefault="001733E1" w:rsidP="006F0952">
            <w:r w:rsidRPr="00D728E7">
              <w:t xml:space="preserve">Canto </w:t>
            </w:r>
          </w:p>
          <w:p w14:paraId="2720E715" w14:textId="77777777" w:rsidR="001733E1" w:rsidRPr="00D728E7" w:rsidRDefault="001733E1" w:rsidP="006F0952">
            <w:r w:rsidRPr="00D728E7">
              <w:t>Sergio</w:t>
            </w:r>
          </w:p>
          <w:p w14:paraId="344DE094" w14:textId="77777777" w:rsidR="001733E1" w:rsidRPr="00D728E7" w:rsidRDefault="001733E1" w:rsidP="006F0952">
            <w:r w:rsidRPr="00D728E7">
              <w:t>EO</w:t>
            </w:r>
          </w:p>
        </w:tc>
        <w:tc>
          <w:tcPr>
            <w:tcW w:w="1492" w:type="dxa"/>
          </w:tcPr>
          <w:p w14:paraId="2AAD6057" w14:textId="77777777" w:rsidR="001733E1" w:rsidRPr="00D728E7" w:rsidRDefault="001733E1" w:rsidP="006F0952">
            <w:r w:rsidRPr="00D728E7">
              <w:t xml:space="preserve">March </w:t>
            </w:r>
          </w:p>
        </w:tc>
        <w:tc>
          <w:tcPr>
            <w:tcW w:w="1386" w:type="dxa"/>
          </w:tcPr>
          <w:p w14:paraId="5855A386" w14:textId="77777777" w:rsidR="001733E1" w:rsidRPr="00D728E7" w:rsidRDefault="001733E1" w:rsidP="006F0952">
            <w:r w:rsidRPr="00D728E7">
              <w:t>Corozal and Orange Walk</w:t>
            </w:r>
          </w:p>
        </w:tc>
        <w:tc>
          <w:tcPr>
            <w:tcW w:w="1281" w:type="dxa"/>
          </w:tcPr>
          <w:p w14:paraId="686F352D" w14:textId="77777777" w:rsidR="001733E1" w:rsidRPr="00D728E7" w:rsidRDefault="001733E1" w:rsidP="006F0952"/>
        </w:tc>
      </w:tr>
      <w:tr w:rsidR="001733E1" w:rsidRPr="00D728E7" w14:paraId="6D9E82AF" w14:textId="77777777" w:rsidTr="006F0952">
        <w:tc>
          <w:tcPr>
            <w:tcW w:w="1037" w:type="dxa"/>
            <w:vMerge/>
          </w:tcPr>
          <w:p w14:paraId="0283A674" w14:textId="77777777" w:rsidR="001733E1" w:rsidRPr="00D728E7" w:rsidRDefault="001733E1" w:rsidP="006F0952"/>
        </w:tc>
        <w:tc>
          <w:tcPr>
            <w:tcW w:w="2237" w:type="dxa"/>
          </w:tcPr>
          <w:p w14:paraId="0F955994" w14:textId="77777777" w:rsidR="001733E1" w:rsidRPr="00D728E7" w:rsidRDefault="001733E1" w:rsidP="006F0952"/>
        </w:tc>
        <w:tc>
          <w:tcPr>
            <w:tcW w:w="2838" w:type="dxa"/>
          </w:tcPr>
          <w:p w14:paraId="6F9A4766" w14:textId="77777777" w:rsidR="001733E1" w:rsidRPr="00D728E7" w:rsidRDefault="001733E1" w:rsidP="001733E1">
            <w:pPr>
              <w:pStyle w:val="ListParagraph"/>
              <w:numPr>
                <w:ilvl w:val="2"/>
                <w:numId w:val="19"/>
              </w:numPr>
              <w:ind w:left="720"/>
            </w:pPr>
            <w:r w:rsidRPr="00D728E7">
              <w:t>Liaise with private stakeholders and government to identify and promote the production of apiculture by-</w:t>
            </w:r>
            <w:r w:rsidRPr="00D728E7">
              <w:lastRenderedPageBreak/>
              <w:t xml:space="preserve">products. </w:t>
            </w:r>
          </w:p>
        </w:tc>
        <w:tc>
          <w:tcPr>
            <w:tcW w:w="1361" w:type="dxa"/>
          </w:tcPr>
          <w:p w14:paraId="0CB21396" w14:textId="77777777" w:rsidR="001733E1" w:rsidRPr="00D728E7" w:rsidRDefault="001733E1" w:rsidP="006F0952"/>
        </w:tc>
        <w:tc>
          <w:tcPr>
            <w:tcW w:w="1544" w:type="dxa"/>
          </w:tcPr>
          <w:p w14:paraId="26A61AF7" w14:textId="77777777" w:rsidR="001733E1" w:rsidRPr="00D728E7" w:rsidRDefault="001733E1" w:rsidP="006F0952"/>
        </w:tc>
        <w:tc>
          <w:tcPr>
            <w:tcW w:w="1492" w:type="dxa"/>
          </w:tcPr>
          <w:p w14:paraId="4D65356B" w14:textId="77777777" w:rsidR="001733E1" w:rsidRPr="00D728E7" w:rsidRDefault="001733E1" w:rsidP="006F0952"/>
        </w:tc>
        <w:tc>
          <w:tcPr>
            <w:tcW w:w="1386" w:type="dxa"/>
          </w:tcPr>
          <w:p w14:paraId="3EBF32D9" w14:textId="77777777" w:rsidR="001733E1" w:rsidRPr="00D728E7" w:rsidRDefault="001733E1" w:rsidP="006F0952"/>
        </w:tc>
        <w:tc>
          <w:tcPr>
            <w:tcW w:w="1281" w:type="dxa"/>
          </w:tcPr>
          <w:p w14:paraId="480E74AA" w14:textId="77777777" w:rsidR="001733E1" w:rsidRPr="00D728E7" w:rsidRDefault="001733E1" w:rsidP="006F0952"/>
        </w:tc>
      </w:tr>
      <w:tr w:rsidR="001733E1" w:rsidRPr="00D728E7" w14:paraId="5780E97A" w14:textId="77777777" w:rsidTr="006F0952">
        <w:tc>
          <w:tcPr>
            <w:tcW w:w="1037" w:type="dxa"/>
            <w:vMerge/>
          </w:tcPr>
          <w:p w14:paraId="7508671C" w14:textId="77777777" w:rsidR="001733E1" w:rsidRPr="00D728E7" w:rsidRDefault="001733E1" w:rsidP="006F0952"/>
        </w:tc>
        <w:tc>
          <w:tcPr>
            <w:tcW w:w="2237" w:type="dxa"/>
          </w:tcPr>
          <w:p w14:paraId="5E68A0F8" w14:textId="77777777" w:rsidR="001733E1" w:rsidRPr="00D728E7" w:rsidRDefault="001733E1" w:rsidP="006F0952"/>
        </w:tc>
        <w:tc>
          <w:tcPr>
            <w:tcW w:w="2838" w:type="dxa"/>
          </w:tcPr>
          <w:p w14:paraId="6EF43769" w14:textId="77777777" w:rsidR="001733E1" w:rsidRPr="00D728E7" w:rsidRDefault="001733E1" w:rsidP="001733E1">
            <w:pPr>
              <w:pStyle w:val="ListParagraph"/>
              <w:numPr>
                <w:ilvl w:val="2"/>
                <w:numId w:val="19"/>
              </w:numPr>
              <w:ind w:left="720"/>
            </w:pPr>
            <w:r w:rsidRPr="00D728E7">
              <w:t xml:space="preserve">Promote farmer  market linkages  for better information exchange </w:t>
            </w:r>
          </w:p>
        </w:tc>
        <w:tc>
          <w:tcPr>
            <w:tcW w:w="1361" w:type="dxa"/>
          </w:tcPr>
          <w:p w14:paraId="29FEB7DF" w14:textId="77777777" w:rsidR="001733E1" w:rsidRPr="00D728E7" w:rsidRDefault="001733E1" w:rsidP="006F0952">
            <w:r w:rsidRPr="00D728E7">
              <w:t xml:space="preserve">Contact information exchange </w:t>
            </w:r>
          </w:p>
        </w:tc>
        <w:tc>
          <w:tcPr>
            <w:tcW w:w="1544" w:type="dxa"/>
          </w:tcPr>
          <w:p w14:paraId="2BE0C240" w14:textId="77777777" w:rsidR="001733E1" w:rsidRPr="00D728E7" w:rsidRDefault="001733E1" w:rsidP="006F0952">
            <w:r w:rsidRPr="00D728E7">
              <w:t>EO</w:t>
            </w:r>
          </w:p>
          <w:p w14:paraId="6888DBBA" w14:textId="77777777" w:rsidR="001733E1" w:rsidRPr="00D728E7" w:rsidRDefault="001733E1" w:rsidP="006F0952">
            <w:r w:rsidRPr="00D728E7">
              <w:t>Sergio</w:t>
            </w:r>
          </w:p>
          <w:p w14:paraId="65625D8A" w14:textId="77777777" w:rsidR="001733E1" w:rsidRPr="00D728E7" w:rsidRDefault="001733E1" w:rsidP="006F0952"/>
        </w:tc>
        <w:tc>
          <w:tcPr>
            <w:tcW w:w="1492" w:type="dxa"/>
          </w:tcPr>
          <w:p w14:paraId="09AB515A" w14:textId="77777777" w:rsidR="001733E1" w:rsidRPr="00D728E7" w:rsidRDefault="001733E1" w:rsidP="006F0952">
            <w:r w:rsidRPr="00D728E7">
              <w:t>March</w:t>
            </w:r>
          </w:p>
        </w:tc>
        <w:tc>
          <w:tcPr>
            <w:tcW w:w="1386" w:type="dxa"/>
          </w:tcPr>
          <w:p w14:paraId="0C5C917C" w14:textId="77777777" w:rsidR="001733E1" w:rsidRPr="00D728E7" w:rsidRDefault="001733E1" w:rsidP="006F0952">
            <w:r w:rsidRPr="00D728E7">
              <w:t xml:space="preserve">Corozal and Orange Walk farmers </w:t>
            </w:r>
          </w:p>
        </w:tc>
        <w:tc>
          <w:tcPr>
            <w:tcW w:w="1281" w:type="dxa"/>
          </w:tcPr>
          <w:p w14:paraId="564606D4" w14:textId="77777777" w:rsidR="001733E1" w:rsidRPr="00D728E7" w:rsidRDefault="001733E1" w:rsidP="006F0952"/>
        </w:tc>
      </w:tr>
      <w:tr w:rsidR="001733E1" w:rsidRPr="00D728E7" w14:paraId="0D1ED5CB" w14:textId="77777777" w:rsidTr="006F0952">
        <w:tc>
          <w:tcPr>
            <w:tcW w:w="1037" w:type="dxa"/>
            <w:vMerge/>
          </w:tcPr>
          <w:p w14:paraId="0789CDD5" w14:textId="77777777" w:rsidR="001733E1" w:rsidRPr="00D728E7" w:rsidRDefault="001733E1" w:rsidP="006F0952"/>
        </w:tc>
        <w:tc>
          <w:tcPr>
            <w:tcW w:w="2237" w:type="dxa"/>
          </w:tcPr>
          <w:p w14:paraId="4CAA160E" w14:textId="77777777" w:rsidR="001733E1" w:rsidRPr="00D728E7" w:rsidRDefault="001733E1" w:rsidP="006F0952"/>
        </w:tc>
        <w:tc>
          <w:tcPr>
            <w:tcW w:w="2838" w:type="dxa"/>
          </w:tcPr>
          <w:p w14:paraId="341D0156" w14:textId="77777777" w:rsidR="001733E1" w:rsidRPr="00D728E7" w:rsidRDefault="001733E1" w:rsidP="001733E1">
            <w:pPr>
              <w:pStyle w:val="ListParagraph"/>
              <w:numPr>
                <w:ilvl w:val="2"/>
                <w:numId w:val="19"/>
              </w:numPr>
              <w:ind w:left="720"/>
            </w:pPr>
            <w:r w:rsidRPr="00D728E7">
              <w:t>Advocate with stakeholders/farmers to agree  on price ranges for honey products</w:t>
            </w:r>
          </w:p>
        </w:tc>
        <w:tc>
          <w:tcPr>
            <w:tcW w:w="1361" w:type="dxa"/>
          </w:tcPr>
          <w:p w14:paraId="57C90972" w14:textId="77777777" w:rsidR="001733E1" w:rsidRPr="00D728E7" w:rsidRDefault="001733E1" w:rsidP="006F0952">
            <w:r w:rsidRPr="00D728E7">
              <w:t xml:space="preserve">Hold meeting with relevant stakeholders </w:t>
            </w:r>
          </w:p>
        </w:tc>
        <w:tc>
          <w:tcPr>
            <w:tcW w:w="1544" w:type="dxa"/>
          </w:tcPr>
          <w:p w14:paraId="567C4603" w14:textId="77777777" w:rsidR="001733E1" w:rsidRPr="00D728E7" w:rsidRDefault="001733E1" w:rsidP="006F0952">
            <w:r w:rsidRPr="00D728E7">
              <w:t>MAF</w:t>
            </w:r>
          </w:p>
          <w:p w14:paraId="7896B4A2" w14:textId="77777777" w:rsidR="001733E1" w:rsidRPr="00D728E7" w:rsidRDefault="001733E1" w:rsidP="006F0952">
            <w:r w:rsidRPr="00D728E7">
              <w:t>PMU</w:t>
            </w:r>
          </w:p>
        </w:tc>
        <w:tc>
          <w:tcPr>
            <w:tcW w:w="1492" w:type="dxa"/>
          </w:tcPr>
          <w:p w14:paraId="489C98FF" w14:textId="77777777" w:rsidR="001733E1" w:rsidRPr="00D728E7" w:rsidRDefault="001733E1" w:rsidP="006F0952">
            <w:r w:rsidRPr="00D728E7">
              <w:t xml:space="preserve">April </w:t>
            </w:r>
          </w:p>
        </w:tc>
        <w:tc>
          <w:tcPr>
            <w:tcW w:w="1386" w:type="dxa"/>
          </w:tcPr>
          <w:p w14:paraId="3AA64913" w14:textId="77777777" w:rsidR="001733E1" w:rsidRPr="00D728E7" w:rsidRDefault="001733E1" w:rsidP="006F0952">
            <w:r w:rsidRPr="00D728E7">
              <w:t>Corozal and Orange Walk</w:t>
            </w:r>
          </w:p>
        </w:tc>
        <w:tc>
          <w:tcPr>
            <w:tcW w:w="1281" w:type="dxa"/>
          </w:tcPr>
          <w:p w14:paraId="184E40F6" w14:textId="77777777" w:rsidR="001733E1" w:rsidRPr="00D728E7" w:rsidRDefault="001733E1" w:rsidP="006F0952"/>
        </w:tc>
      </w:tr>
      <w:tr w:rsidR="001733E1" w:rsidRPr="00D728E7" w14:paraId="4D109AC3" w14:textId="77777777" w:rsidTr="006F0952">
        <w:tc>
          <w:tcPr>
            <w:tcW w:w="1037" w:type="dxa"/>
            <w:vMerge/>
          </w:tcPr>
          <w:p w14:paraId="72FC779A" w14:textId="77777777" w:rsidR="001733E1" w:rsidRPr="00D728E7" w:rsidRDefault="001733E1" w:rsidP="006F0952"/>
        </w:tc>
        <w:tc>
          <w:tcPr>
            <w:tcW w:w="2237" w:type="dxa"/>
          </w:tcPr>
          <w:p w14:paraId="5A854B40" w14:textId="77777777" w:rsidR="001733E1" w:rsidRPr="00D728E7" w:rsidRDefault="001733E1" w:rsidP="001733E1">
            <w:pPr>
              <w:pStyle w:val="ListParagraph"/>
              <w:numPr>
                <w:ilvl w:val="1"/>
                <w:numId w:val="19"/>
              </w:numPr>
              <w:ind w:left="435" w:hanging="435"/>
            </w:pPr>
            <w:r w:rsidRPr="00D728E7">
              <w:t>Improve quality standards</w:t>
            </w:r>
          </w:p>
        </w:tc>
        <w:tc>
          <w:tcPr>
            <w:tcW w:w="2838" w:type="dxa"/>
          </w:tcPr>
          <w:p w14:paraId="46A4BD47" w14:textId="77777777" w:rsidR="001733E1" w:rsidRPr="00D728E7" w:rsidRDefault="001733E1" w:rsidP="001733E1">
            <w:pPr>
              <w:pStyle w:val="ListParagraph"/>
              <w:numPr>
                <w:ilvl w:val="2"/>
                <w:numId w:val="19"/>
              </w:numPr>
              <w:ind w:left="720"/>
            </w:pPr>
            <w:r w:rsidRPr="00D728E7">
              <w:t>Revise and implement the existing standards of quality for honey</w:t>
            </w:r>
          </w:p>
        </w:tc>
        <w:tc>
          <w:tcPr>
            <w:tcW w:w="1361" w:type="dxa"/>
          </w:tcPr>
          <w:p w14:paraId="38FE1D44" w14:textId="77777777" w:rsidR="001733E1" w:rsidRPr="00D728E7" w:rsidRDefault="001733E1" w:rsidP="006F0952">
            <w:r w:rsidRPr="00D728E7">
              <w:t xml:space="preserve">Hold meeting with Bureau of Standards </w:t>
            </w:r>
          </w:p>
        </w:tc>
        <w:tc>
          <w:tcPr>
            <w:tcW w:w="1544" w:type="dxa"/>
          </w:tcPr>
          <w:p w14:paraId="07B596B1" w14:textId="77777777" w:rsidR="001733E1" w:rsidRPr="00D728E7" w:rsidRDefault="001733E1" w:rsidP="006F0952">
            <w:r w:rsidRPr="00D728E7">
              <w:t>MAF</w:t>
            </w:r>
          </w:p>
          <w:p w14:paraId="5C62C7BC" w14:textId="77777777" w:rsidR="001733E1" w:rsidRPr="00D728E7" w:rsidRDefault="001733E1" w:rsidP="006F0952">
            <w:r w:rsidRPr="00D728E7">
              <w:t xml:space="preserve">Bureau of Standards </w:t>
            </w:r>
          </w:p>
        </w:tc>
        <w:tc>
          <w:tcPr>
            <w:tcW w:w="1492" w:type="dxa"/>
          </w:tcPr>
          <w:p w14:paraId="5495636B" w14:textId="77777777" w:rsidR="001733E1" w:rsidRPr="00D728E7" w:rsidRDefault="001733E1" w:rsidP="006F0952">
            <w:r w:rsidRPr="00D728E7">
              <w:t xml:space="preserve">September </w:t>
            </w:r>
          </w:p>
        </w:tc>
        <w:tc>
          <w:tcPr>
            <w:tcW w:w="1386" w:type="dxa"/>
          </w:tcPr>
          <w:p w14:paraId="0213DDD6" w14:textId="77777777" w:rsidR="001733E1" w:rsidRPr="00D728E7" w:rsidRDefault="001733E1" w:rsidP="006F0952"/>
        </w:tc>
        <w:tc>
          <w:tcPr>
            <w:tcW w:w="1281" w:type="dxa"/>
          </w:tcPr>
          <w:p w14:paraId="4F3205AD" w14:textId="77777777" w:rsidR="001733E1" w:rsidRPr="00D728E7" w:rsidRDefault="001733E1" w:rsidP="006F0952"/>
        </w:tc>
      </w:tr>
      <w:tr w:rsidR="001733E1" w:rsidRPr="00D728E7" w14:paraId="1774391E" w14:textId="77777777" w:rsidTr="006F0952">
        <w:tc>
          <w:tcPr>
            <w:tcW w:w="1037" w:type="dxa"/>
            <w:vMerge/>
          </w:tcPr>
          <w:p w14:paraId="110DFE50" w14:textId="77777777" w:rsidR="001733E1" w:rsidRPr="00D728E7" w:rsidRDefault="001733E1" w:rsidP="006F0952"/>
        </w:tc>
        <w:tc>
          <w:tcPr>
            <w:tcW w:w="2237" w:type="dxa"/>
          </w:tcPr>
          <w:p w14:paraId="60E203E0" w14:textId="77777777" w:rsidR="001733E1" w:rsidRPr="00D728E7" w:rsidRDefault="001733E1" w:rsidP="006F0952"/>
        </w:tc>
        <w:tc>
          <w:tcPr>
            <w:tcW w:w="2838" w:type="dxa"/>
          </w:tcPr>
          <w:p w14:paraId="59BB86C9" w14:textId="77777777" w:rsidR="001733E1" w:rsidRPr="00D728E7" w:rsidRDefault="001733E1" w:rsidP="001733E1">
            <w:pPr>
              <w:pStyle w:val="ListParagraph"/>
              <w:numPr>
                <w:ilvl w:val="2"/>
                <w:numId w:val="19"/>
              </w:numPr>
              <w:ind w:left="720"/>
            </w:pPr>
            <w:r w:rsidRPr="00D728E7">
              <w:t>Create attractive labeling and packaging for local honey which should also act as a certificate of geographic origin</w:t>
            </w:r>
          </w:p>
        </w:tc>
        <w:tc>
          <w:tcPr>
            <w:tcW w:w="1361" w:type="dxa"/>
          </w:tcPr>
          <w:p w14:paraId="0A2EA1C4" w14:textId="77777777" w:rsidR="001733E1" w:rsidRPr="00D728E7" w:rsidRDefault="001733E1" w:rsidP="006F0952">
            <w:r w:rsidRPr="00D728E7">
              <w:t xml:space="preserve">Hold meeting with Bureau of Standard </w:t>
            </w:r>
          </w:p>
        </w:tc>
        <w:tc>
          <w:tcPr>
            <w:tcW w:w="1544" w:type="dxa"/>
          </w:tcPr>
          <w:p w14:paraId="3A00A063" w14:textId="77777777" w:rsidR="001733E1" w:rsidRPr="00D728E7" w:rsidRDefault="001733E1" w:rsidP="006F0952">
            <w:r w:rsidRPr="00D728E7">
              <w:t>MAF</w:t>
            </w:r>
          </w:p>
        </w:tc>
        <w:tc>
          <w:tcPr>
            <w:tcW w:w="1492" w:type="dxa"/>
          </w:tcPr>
          <w:p w14:paraId="4515DB0B" w14:textId="77777777" w:rsidR="001733E1" w:rsidRPr="00D728E7" w:rsidRDefault="001733E1" w:rsidP="006F0952">
            <w:r w:rsidRPr="00D728E7">
              <w:t xml:space="preserve">September </w:t>
            </w:r>
          </w:p>
        </w:tc>
        <w:tc>
          <w:tcPr>
            <w:tcW w:w="1386" w:type="dxa"/>
          </w:tcPr>
          <w:p w14:paraId="7281101B" w14:textId="77777777" w:rsidR="001733E1" w:rsidRPr="00D728E7" w:rsidRDefault="001733E1" w:rsidP="006F0952"/>
        </w:tc>
        <w:tc>
          <w:tcPr>
            <w:tcW w:w="1281" w:type="dxa"/>
          </w:tcPr>
          <w:p w14:paraId="5C53D737" w14:textId="77777777" w:rsidR="001733E1" w:rsidRPr="00D728E7" w:rsidRDefault="001733E1" w:rsidP="006F0952"/>
        </w:tc>
      </w:tr>
      <w:tr w:rsidR="001733E1" w:rsidRPr="00D728E7" w14:paraId="72ACF89C" w14:textId="77777777" w:rsidTr="006F0952">
        <w:tc>
          <w:tcPr>
            <w:tcW w:w="1037" w:type="dxa"/>
          </w:tcPr>
          <w:p w14:paraId="60BFE919" w14:textId="77777777" w:rsidR="001733E1" w:rsidRPr="00D728E7" w:rsidRDefault="001733E1" w:rsidP="006F0952"/>
        </w:tc>
        <w:tc>
          <w:tcPr>
            <w:tcW w:w="2237" w:type="dxa"/>
          </w:tcPr>
          <w:p w14:paraId="3D5E3C93" w14:textId="77777777" w:rsidR="001733E1" w:rsidRPr="00D728E7" w:rsidRDefault="001733E1" w:rsidP="001733E1">
            <w:pPr>
              <w:pStyle w:val="ListParagraph"/>
              <w:numPr>
                <w:ilvl w:val="1"/>
                <w:numId w:val="19"/>
              </w:numPr>
              <w:ind w:left="435" w:hanging="435"/>
            </w:pPr>
            <w:r w:rsidRPr="00D728E7">
              <w:t xml:space="preserve">Increase public awareness </w:t>
            </w:r>
          </w:p>
        </w:tc>
        <w:tc>
          <w:tcPr>
            <w:tcW w:w="2838" w:type="dxa"/>
          </w:tcPr>
          <w:p w14:paraId="63469ABB" w14:textId="77777777" w:rsidR="001733E1" w:rsidRPr="00D728E7" w:rsidRDefault="001733E1" w:rsidP="001733E1">
            <w:pPr>
              <w:pStyle w:val="ListParagraph"/>
              <w:numPr>
                <w:ilvl w:val="2"/>
                <w:numId w:val="19"/>
              </w:numPr>
              <w:ind w:left="720"/>
            </w:pPr>
            <w:r w:rsidRPr="00D728E7">
              <w:t>Develop and implement a campaign strategy to increase local honey consumption</w:t>
            </w:r>
          </w:p>
        </w:tc>
        <w:tc>
          <w:tcPr>
            <w:tcW w:w="1361" w:type="dxa"/>
          </w:tcPr>
          <w:p w14:paraId="26AAF524" w14:textId="77777777" w:rsidR="001733E1" w:rsidRPr="00D728E7" w:rsidRDefault="001733E1" w:rsidP="006F0952">
            <w:r w:rsidRPr="00D728E7">
              <w:t xml:space="preserve">Press Office </w:t>
            </w:r>
          </w:p>
        </w:tc>
        <w:tc>
          <w:tcPr>
            <w:tcW w:w="1544" w:type="dxa"/>
          </w:tcPr>
          <w:p w14:paraId="078B2D90" w14:textId="77777777" w:rsidR="001733E1" w:rsidRPr="00D728E7" w:rsidRDefault="001733E1" w:rsidP="006F0952">
            <w:r w:rsidRPr="00D728E7">
              <w:t xml:space="preserve">Sergio </w:t>
            </w:r>
          </w:p>
        </w:tc>
        <w:tc>
          <w:tcPr>
            <w:tcW w:w="1492" w:type="dxa"/>
          </w:tcPr>
          <w:p w14:paraId="015FABBB" w14:textId="77777777" w:rsidR="001733E1" w:rsidRPr="00D728E7" w:rsidRDefault="001733E1" w:rsidP="006F0952">
            <w:r w:rsidRPr="00D728E7">
              <w:t xml:space="preserve">July </w:t>
            </w:r>
          </w:p>
        </w:tc>
        <w:tc>
          <w:tcPr>
            <w:tcW w:w="1386" w:type="dxa"/>
          </w:tcPr>
          <w:p w14:paraId="4E4BE42C" w14:textId="77777777" w:rsidR="001733E1" w:rsidRPr="00D728E7" w:rsidRDefault="001733E1" w:rsidP="006F0952">
            <w:r w:rsidRPr="00D728E7">
              <w:t>National</w:t>
            </w:r>
          </w:p>
        </w:tc>
        <w:tc>
          <w:tcPr>
            <w:tcW w:w="1281" w:type="dxa"/>
          </w:tcPr>
          <w:p w14:paraId="507D5183" w14:textId="77777777" w:rsidR="001733E1" w:rsidRPr="00D728E7" w:rsidRDefault="001733E1" w:rsidP="006F0952"/>
        </w:tc>
      </w:tr>
      <w:tr w:rsidR="001733E1" w:rsidRPr="00D728E7" w14:paraId="5A07BDDB" w14:textId="77777777" w:rsidTr="006F0952">
        <w:tc>
          <w:tcPr>
            <w:tcW w:w="1037" w:type="dxa"/>
            <w:vMerge w:val="restart"/>
            <w:textDirection w:val="btLr"/>
          </w:tcPr>
          <w:p w14:paraId="70CA79B2" w14:textId="77777777" w:rsidR="001733E1" w:rsidRPr="00D728E7" w:rsidRDefault="001733E1" w:rsidP="006F0952">
            <w:pPr>
              <w:ind w:left="113" w:right="113"/>
              <w:jc w:val="center"/>
              <w:rPr>
                <w:b/>
                <w:bCs/>
              </w:rPr>
            </w:pPr>
            <w:r w:rsidRPr="00D728E7">
              <w:rPr>
                <w:b/>
                <w:bCs/>
                <w:sz w:val="36"/>
                <w:szCs w:val="14"/>
              </w:rPr>
              <w:t>Governance</w:t>
            </w:r>
          </w:p>
        </w:tc>
        <w:tc>
          <w:tcPr>
            <w:tcW w:w="12139" w:type="dxa"/>
            <w:gridSpan w:val="7"/>
          </w:tcPr>
          <w:p w14:paraId="22AB99C7" w14:textId="77777777" w:rsidR="001733E1" w:rsidRPr="00D728E7" w:rsidRDefault="001733E1" w:rsidP="006F0952">
            <w:r w:rsidRPr="00D728E7">
              <w:rPr>
                <w:b/>
                <w:bCs/>
                <w:i/>
                <w:iCs/>
              </w:rPr>
              <w:t>Objective 3: To establish effective mechanisms for management of the value chain</w:t>
            </w:r>
          </w:p>
          <w:p w14:paraId="2C37215D" w14:textId="77777777" w:rsidR="001733E1" w:rsidRPr="00D728E7" w:rsidRDefault="001733E1" w:rsidP="006F0952"/>
        </w:tc>
      </w:tr>
      <w:tr w:rsidR="001733E1" w:rsidRPr="00D728E7" w14:paraId="03EAFE5C" w14:textId="77777777" w:rsidTr="006F0952">
        <w:tc>
          <w:tcPr>
            <w:tcW w:w="1037" w:type="dxa"/>
            <w:vMerge/>
          </w:tcPr>
          <w:p w14:paraId="760B68ED" w14:textId="77777777" w:rsidR="001733E1" w:rsidRPr="00D728E7" w:rsidRDefault="001733E1" w:rsidP="006F0952"/>
        </w:tc>
        <w:tc>
          <w:tcPr>
            <w:tcW w:w="2237" w:type="dxa"/>
          </w:tcPr>
          <w:p w14:paraId="2EC53B4B" w14:textId="77777777" w:rsidR="001733E1" w:rsidRPr="00D728E7" w:rsidRDefault="001733E1" w:rsidP="001733E1">
            <w:pPr>
              <w:pStyle w:val="ListParagraph"/>
              <w:numPr>
                <w:ilvl w:val="1"/>
                <w:numId w:val="20"/>
              </w:numPr>
            </w:pPr>
            <w:r w:rsidRPr="00D728E7">
              <w:t xml:space="preserve">Establish a coordinating mechanism </w:t>
            </w:r>
          </w:p>
        </w:tc>
        <w:tc>
          <w:tcPr>
            <w:tcW w:w="2838" w:type="dxa"/>
          </w:tcPr>
          <w:p w14:paraId="5F807500" w14:textId="77777777" w:rsidR="001733E1" w:rsidRPr="00D728E7" w:rsidRDefault="001733E1" w:rsidP="001733E1">
            <w:pPr>
              <w:pStyle w:val="ListParagraph"/>
              <w:numPr>
                <w:ilvl w:val="2"/>
                <w:numId w:val="20"/>
              </w:numPr>
              <w:ind w:left="720"/>
            </w:pPr>
            <w:r w:rsidRPr="00D728E7">
              <w:t xml:space="preserve">Establish a Value Chain coordinating committee with stakeholders from the entire chain </w:t>
            </w:r>
          </w:p>
        </w:tc>
        <w:tc>
          <w:tcPr>
            <w:tcW w:w="1361" w:type="dxa"/>
          </w:tcPr>
          <w:p w14:paraId="5E156926" w14:textId="77777777" w:rsidR="001733E1" w:rsidRPr="00D728E7" w:rsidRDefault="001733E1" w:rsidP="006F0952">
            <w:r w:rsidRPr="00D728E7">
              <w:t xml:space="preserve">Hold stakeholders meeting </w:t>
            </w:r>
          </w:p>
          <w:p w14:paraId="766FC313" w14:textId="77777777" w:rsidR="001733E1" w:rsidRPr="00D728E7" w:rsidRDefault="001733E1" w:rsidP="006F0952">
            <w:r w:rsidRPr="00D728E7">
              <w:t>Cooperative Department</w:t>
            </w:r>
          </w:p>
        </w:tc>
        <w:tc>
          <w:tcPr>
            <w:tcW w:w="1544" w:type="dxa"/>
          </w:tcPr>
          <w:p w14:paraId="389B9BCD" w14:textId="77777777" w:rsidR="001733E1" w:rsidRPr="00D728E7" w:rsidRDefault="001733E1" w:rsidP="006F0952">
            <w:r w:rsidRPr="00D728E7">
              <w:t>Sergio</w:t>
            </w:r>
          </w:p>
          <w:p w14:paraId="44B4D087" w14:textId="77777777" w:rsidR="001733E1" w:rsidRPr="00D728E7" w:rsidRDefault="001733E1" w:rsidP="006F0952">
            <w:r w:rsidRPr="00D728E7">
              <w:t xml:space="preserve">Canto </w:t>
            </w:r>
          </w:p>
        </w:tc>
        <w:tc>
          <w:tcPr>
            <w:tcW w:w="1492" w:type="dxa"/>
          </w:tcPr>
          <w:p w14:paraId="67B0A8B4" w14:textId="77777777" w:rsidR="001733E1" w:rsidRPr="00D728E7" w:rsidRDefault="001733E1" w:rsidP="006F0952">
            <w:r w:rsidRPr="00D728E7">
              <w:t xml:space="preserve">Every two months starting on January </w:t>
            </w:r>
          </w:p>
        </w:tc>
        <w:tc>
          <w:tcPr>
            <w:tcW w:w="1386" w:type="dxa"/>
          </w:tcPr>
          <w:p w14:paraId="7F44DD2D" w14:textId="77777777" w:rsidR="001733E1" w:rsidRPr="00D728E7" w:rsidRDefault="001733E1" w:rsidP="006F0952">
            <w:r w:rsidRPr="00D728E7">
              <w:t>Corozal and Orange Walk</w:t>
            </w:r>
          </w:p>
        </w:tc>
        <w:tc>
          <w:tcPr>
            <w:tcW w:w="1281" w:type="dxa"/>
          </w:tcPr>
          <w:p w14:paraId="0FE5F4BF" w14:textId="77777777" w:rsidR="001733E1" w:rsidRPr="00D728E7" w:rsidRDefault="001733E1" w:rsidP="006F0952"/>
        </w:tc>
      </w:tr>
      <w:tr w:rsidR="001733E1" w:rsidRPr="00D728E7" w14:paraId="5C5861D5" w14:textId="77777777" w:rsidTr="006F0952">
        <w:tc>
          <w:tcPr>
            <w:tcW w:w="1037" w:type="dxa"/>
            <w:vMerge/>
          </w:tcPr>
          <w:p w14:paraId="692CC106" w14:textId="77777777" w:rsidR="001733E1" w:rsidRPr="00D728E7" w:rsidRDefault="001733E1" w:rsidP="006F0952"/>
        </w:tc>
        <w:tc>
          <w:tcPr>
            <w:tcW w:w="2237" w:type="dxa"/>
          </w:tcPr>
          <w:p w14:paraId="74F5E675" w14:textId="77777777" w:rsidR="001733E1" w:rsidRPr="00D728E7" w:rsidRDefault="001733E1" w:rsidP="001733E1">
            <w:pPr>
              <w:pStyle w:val="ListParagraph"/>
              <w:numPr>
                <w:ilvl w:val="1"/>
                <w:numId w:val="20"/>
              </w:numPr>
              <w:ind w:left="435" w:hanging="435"/>
            </w:pPr>
            <w:r w:rsidRPr="00D728E7">
              <w:t xml:space="preserve">Organize farmers </w:t>
            </w:r>
            <w:r w:rsidRPr="00D728E7">
              <w:lastRenderedPageBreak/>
              <w:t xml:space="preserve">into groups </w:t>
            </w:r>
          </w:p>
        </w:tc>
        <w:tc>
          <w:tcPr>
            <w:tcW w:w="2838" w:type="dxa"/>
          </w:tcPr>
          <w:p w14:paraId="18970A32" w14:textId="77777777" w:rsidR="001733E1" w:rsidRPr="00D728E7" w:rsidRDefault="001733E1" w:rsidP="001733E1">
            <w:pPr>
              <w:pStyle w:val="ListParagraph"/>
              <w:numPr>
                <w:ilvl w:val="2"/>
                <w:numId w:val="20"/>
              </w:numPr>
              <w:ind w:left="720"/>
            </w:pPr>
            <w:r w:rsidRPr="00D728E7">
              <w:lastRenderedPageBreak/>
              <w:t xml:space="preserve">Advocate for farmer </w:t>
            </w:r>
            <w:r w:rsidRPr="00D728E7">
              <w:lastRenderedPageBreak/>
              <w:t xml:space="preserve">group formation through the Cooperative Department of Belize  </w:t>
            </w:r>
          </w:p>
        </w:tc>
        <w:tc>
          <w:tcPr>
            <w:tcW w:w="1361" w:type="dxa"/>
          </w:tcPr>
          <w:p w14:paraId="756EE505" w14:textId="77777777" w:rsidR="001733E1" w:rsidRPr="00D728E7" w:rsidRDefault="001733E1" w:rsidP="006F0952">
            <w:r w:rsidRPr="00D728E7">
              <w:lastRenderedPageBreak/>
              <w:t xml:space="preserve">Cooperative </w:t>
            </w:r>
            <w:r w:rsidRPr="00D728E7">
              <w:lastRenderedPageBreak/>
              <w:t xml:space="preserve">Department </w:t>
            </w:r>
          </w:p>
        </w:tc>
        <w:tc>
          <w:tcPr>
            <w:tcW w:w="1544" w:type="dxa"/>
          </w:tcPr>
          <w:p w14:paraId="3A54EE3F" w14:textId="77777777" w:rsidR="001733E1" w:rsidRPr="00D728E7" w:rsidRDefault="001733E1" w:rsidP="006F0952">
            <w:r w:rsidRPr="00D728E7">
              <w:lastRenderedPageBreak/>
              <w:t>MAF</w:t>
            </w:r>
          </w:p>
          <w:p w14:paraId="6744C36C" w14:textId="77777777" w:rsidR="001733E1" w:rsidRPr="00D728E7" w:rsidRDefault="001733E1" w:rsidP="006F0952">
            <w:r w:rsidRPr="00D728E7">
              <w:lastRenderedPageBreak/>
              <w:t>Hector (Coops department)</w:t>
            </w:r>
          </w:p>
          <w:p w14:paraId="5409EC96" w14:textId="77777777" w:rsidR="001733E1" w:rsidRPr="00D728E7" w:rsidRDefault="001733E1" w:rsidP="006F0952">
            <w:r w:rsidRPr="00D728E7">
              <w:t xml:space="preserve">Sergio </w:t>
            </w:r>
          </w:p>
        </w:tc>
        <w:tc>
          <w:tcPr>
            <w:tcW w:w="1492" w:type="dxa"/>
          </w:tcPr>
          <w:p w14:paraId="1BC614FB" w14:textId="77777777" w:rsidR="001733E1" w:rsidRPr="00D728E7" w:rsidRDefault="001733E1" w:rsidP="006F0952">
            <w:r w:rsidRPr="00D728E7">
              <w:lastRenderedPageBreak/>
              <w:t xml:space="preserve">April </w:t>
            </w:r>
          </w:p>
        </w:tc>
        <w:tc>
          <w:tcPr>
            <w:tcW w:w="1386" w:type="dxa"/>
          </w:tcPr>
          <w:p w14:paraId="191F9689" w14:textId="77777777" w:rsidR="001733E1" w:rsidRPr="00D728E7" w:rsidRDefault="001733E1" w:rsidP="006F0952"/>
        </w:tc>
        <w:tc>
          <w:tcPr>
            <w:tcW w:w="1281" w:type="dxa"/>
          </w:tcPr>
          <w:p w14:paraId="6BDEC5D5" w14:textId="77777777" w:rsidR="001733E1" w:rsidRPr="00D728E7" w:rsidRDefault="001733E1" w:rsidP="006F0952"/>
        </w:tc>
      </w:tr>
      <w:tr w:rsidR="001733E1" w:rsidRPr="00D728E7" w14:paraId="48A35701" w14:textId="77777777" w:rsidTr="006F0952">
        <w:tc>
          <w:tcPr>
            <w:tcW w:w="1037" w:type="dxa"/>
            <w:vMerge/>
          </w:tcPr>
          <w:p w14:paraId="45AE001F" w14:textId="77777777" w:rsidR="001733E1" w:rsidRPr="00D728E7" w:rsidRDefault="001733E1" w:rsidP="006F0952"/>
        </w:tc>
        <w:tc>
          <w:tcPr>
            <w:tcW w:w="2237" w:type="dxa"/>
          </w:tcPr>
          <w:p w14:paraId="3F4773A3" w14:textId="77777777" w:rsidR="001733E1" w:rsidRPr="00D728E7" w:rsidRDefault="001733E1" w:rsidP="001733E1">
            <w:pPr>
              <w:pStyle w:val="ListParagraph"/>
              <w:numPr>
                <w:ilvl w:val="1"/>
                <w:numId w:val="20"/>
              </w:numPr>
              <w:ind w:left="435" w:hanging="435"/>
            </w:pPr>
            <w:r w:rsidRPr="00D728E7">
              <w:t xml:space="preserve">Formalize training </w:t>
            </w:r>
          </w:p>
        </w:tc>
        <w:tc>
          <w:tcPr>
            <w:tcW w:w="2838" w:type="dxa"/>
          </w:tcPr>
          <w:p w14:paraId="332C0DE8" w14:textId="77777777" w:rsidR="001733E1" w:rsidRPr="00D728E7" w:rsidRDefault="001733E1" w:rsidP="001733E1">
            <w:pPr>
              <w:pStyle w:val="ListParagraph"/>
              <w:numPr>
                <w:ilvl w:val="2"/>
                <w:numId w:val="20"/>
              </w:numPr>
              <w:ind w:left="720"/>
            </w:pPr>
            <w:r w:rsidRPr="00D728E7">
              <w:t xml:space="preserve">Advocate institutionalization of beekeeping training in private and public institutions </w:t>
            </w:r>
          </w:p>
        </w:tc>
        <w:tc>
          <w:tcPr>
            <w:tcW w:w="1361" w:type="dxa"/>
          </w:tcPr>
          <w:p w14:paraId="3C1E4104" w14:textId="77777777" w:rsidR="001733E1" w:rsidRPr="00D728E7" w:rsidRDefault="001733E1" w:rsidP="006F0952">
            <w:r w:rsidRPr="00D728E7">
              <w:t xml:space="preserve">Hold meetings with institutions </w:t>
            </w:r>
          </w:p>
        </w:tc>
        <w:tc>
          <w:tcPr>
            <w:tcW w:w="1544" w:type="dxa"/>
          </w:tcPr>
          <w:p w14:paraId="6FB11815" w14:textId="77777777" w:rsidR="001733E1" w:rsidRPr="00D728E7" w:rsidRDefault="001733E1" w:rsidP="006F0952">
            <w:r w:rsidRPr="00D728E7">
              <w:t>Sergio</w:t>
            </w:r>
          </w:p>
          <w:p w14:paraId="77F5D177" w14:textId="77777777" w:rsidR="001733E1" w:rsidRPr="00D728E7" w:rsidRDefault="001733E1" w:rsidP="006F0952">
            <w:r w:rsidRPr="00D728E7">
              <w:t xml:space="preserve">Canto </w:t>
            </w:r>
          </w:p>
        </w:tc>
        <w:tc>
          <w:tcPr>
            <w:tcW w:w="1492" w:type="dxa"/>
          </w:tcPr>
          <w:p w14:paraId="2C71BB8A" w14:textId="77777777" w:rsidR="001733E1" w:rsidRPr="00D728E7" w:rsidRDefault="001733E1" w:rsidP="006F0952">
            <w:r w:rsidRPr="00D728E7">
              <w:t xml:space="preserve">September </w:t>
            </w:r>
          </w:p>
        </w:tc>
        <w:tc>
          <w:tcPr>
            <w:tcW w:w="1386" w:type="dxa"/>
          </w:tcPr>
          <w:p w14:paraId="223479F9" w14:textId="77777777" w:rsidR="001733E1" w:rsidRPr="00D728E7" w:rsidRDefault="001733E1" w:rsidP="006F0952">
            <w:r w:rsidRPr="00D728E7">
              <w:t xml:space="preserve">Corozal and Orange Walk </w:t>
            </w:r>
          </w:p>
        </w:tc>
        <w:tc>
          <w:tcPr>
            <w:tcW w:w="1281" w:type="dxa"/>
          </w:tcPr>
          <w:p w14:paraId="5237FAF4" w14:textId="77777777" w:rsidR="001733E1" w:rsidRPr="00D728E7" w:rsidRDefault="001733E1" w:rsidP="006F0952"/>
        </w:tc>
      </w:tr>
      <w:tr w:rsidR="001733E1" w:rsidRPr="00D728E7" w14:paraId="758569C7" w14:textId="77777777" w:rsidTr="006F0952">
        <w:trPr>
          <w:trHeight w:val="440"/>
        </w:trPr>
        <w:tc>
          <w:tcPr>
            <w:tcW w:w="1037" w:type="dxa"/>
            <w:vMerge w:val="restart"/>
            <w:textDirection w:val="btLr"/>
          </w:tcPr>
          <w:p w14:paraId="3D4D9E93" w14:textId="77777777" w:rsidR="001733E1" w:rsidRPr="00D728E7" w:rsidRDefault="001733E1" w:rsidP="006F0952">
            <w:pPr>
              <w:ind w:left="113" w:right="113"/>
              <w:jc w:val="center"/>
            </w:pPr>
            <w:r w:rsidRPr="00D728E7">
              <w:rPr>
                <w:sz w:val="52"/>
              </w:rPr>
              <w:t>Policy</w:t>
            </w:r>
          </w:p>
        </w:tc>
        <w:tc>
          <w:tcPr>
            <w:tcW w:w="12139" w:type="dxa"/>
            <w:gridSpan w:val="7"/>
          </w:tcPr>
          <w:p w14:paraId="65C945BE" w14:textId="77777777" w:rsidR="001733E1" w:rsidRPr="00D728E7" w:rsidRDefault="001733E1" w:rsidP="006F0952">
            <w:pPr>
              <w:rPr>
                <w:b/>
                <w:bCs/>
                <w:i/>
                <w:iCs/>
              </w:rPr>
            </w:pPr>
            <w:r w:rsidRPr="00D728E7">
              <w:rPr>
                <w:b/>
                <w:bCs/>
                <w:i/>
                <w:iCs/>
              </w:rPr>
              <w:t xml:space="preserve">Objective 4: To create an enabling environment to foster the development of the apiculture sector </w:t>
            </w:r>
          </w:p>
        </w:tc>
      </w:tr>
      <w:tr w:rsidR="001733E1" w:rsidRPr="00D728E7" w14:paraId="5C745559" w14:textId="77777777" w:rsidTr="006F0952">
        <w:tc>
          <w:tcPr>
            <w:tcW w:w="1037" w:type="dxa"/>
            <w:vMerge/>
          </w:tcPr>
          <w:p w14:paraId="1A37FCBE" w14:textId="77777777" w:rsidR="001733E1" w:rsidRPr="00D728E7" w:rsidRDefault="001733E1" w:rsidP="006F0952"/>
        </w:tc>
        <w:tc>
          <w:tcPr>
            <w:tcW w:w="2237" w:type="dxa"/>
          </w:tcPr>
          <w:p w14:paraId="70E7CBD4" w14:textId="77777777" w:rsidR="001733E1" w:rsidRPr="00D728E7" w:rsidRDefault="001733E1" w:rsidP="001733E1">
            <w:pPr>
              <w:pStyle w:val="ListParagraph"/>
              <w:numPr>
                <w:ilvl w:val="1"/>
                <w:numId w:val="21"/>
              </w:numPr>
              <w:ind w:left="403"/>
            </w:pPr>
            <w:r w:rsidRPr="00D728E7">
              <w:t>Develop a policy framework for the apiculture sector</w:t>
            </w:r>
          </w:p>
        </w:tc>
        <w:tc>
          <w:tcPr>
            <w:tcW w:w="2838" w:type="dxa"/>
          </w:tcPr>
          <w:p w14:paraId="078376CF" w14:textId="77777777" w:rsidR="001733E1" w:rsidRPr="00D728E7" w:rsidRDefault="001733E1" w:rsidP="001733E1">
            <w:pPr>
              <w:pStyle w:val="ListParagraph"/>
              <w:numPr>
                <w:ilvl w:val="2"/>
                <w:numId w:val="21"/>
              </w:numPr>
              <w:ind w:left="720"/>
            </w:pPr>
            <w:r w:rsidRPr="00D728E7">
              <w:t>Advocate for the development of a National Apiculture Policy and Strategy</w:t>
            </w:r>
          </w:p>
        </w:tc>
        <w:tc>
          <w:tcPr>
            <w:tcW w:w="1361" w:type="dxa"/>
          </w:tcPr>
          <w:p w14:paraId="5971A12A" w14:textId="77777777" w:rsidR="001733E1" w:rsidRPr="00D728E7" w:rsidRDefault="001733E1" w:rsidP="006F0952">
            <w:r w:rsidRPr="00D728E7">
              <w:t>MAF</w:t>
            </w:r>
          </w:p>
        </w:tc>
        <w:tc>
          <w:tcPr>
            <w:tcW w:w="1544" w:type="dxa"/>
          </w:tcPr>
          <w:p w14:paraId="7740AA69" w14:textId="77777777" w:rsidR="001733E1" w:rsidRPr="00D728E7" w:rsidRDefault="001733E1" w:rsidP="006F0952">
            <w:pPr>
              <w:rPr>
                <w:lang w:val="it-IT"/>
              </w:rPr>
            </w:pPr>
            <w:r w:rsidRPr="00D728E7">
              <w:rPr>
                <w:lang w:val="it-IT"/>
              </w:rPr>
              <w:t>Canto</w:t>
            </w:r>
          </w:p>
          <w:p w14:paraId="06D67C67" w14:textId="77777777" w:rsidR="001733E1" w:rsidRPr="00D728E7" w:rsidRDefault="001733E1" w:rsidP="006F0952">
            <w:pPr>
              <w:rPr>
                <w:lang w:val="it-IT"/>
              </w:rPr>
            </w:pPr>
            <w:r w:rsidRPr="00D728E7">
              <w:rPr>
                <w:lang w:val="it-IT"/>
              </w:rPr>
              <w:t xml:space="preserve">MAF </w:t>
            </w:r>
          </w:p>
          <w:p w14:paraId="6D6F3170" w14:textId="77777777" w:rsidR="001733E1" w:rsidRPr="00D728E7" w:rsidRDefault="001733E1" w:rsidP="006F0952">
            <w:pPr>
              <w:rPr>
                <w:lang w:val="it-IT"/>
              </w:rPr>
            </w:pPr>
          </w:p>
        </w:tc>
        <w:tc>
          <w:tcPr>
            <w:tcW w:w="1492" w:type="dxa"/>
          </w:tcPr>
          <w:p w14:paraId="5DC89477" w14:textId="77777777" w:rsidR="001733E1" w:rsidRPr="00D728E7" w:rsidRDefault="001733E1" w:rsidP="006F0952">
            <w:r w:rsidRPr="00D728E7">
              <w:t xml:space="preserve">September </w:t>
            </w:r>
          </w:p>
        </w:tc>
        <w:tc>
          <w:tcPr>
            <w:tcW w:w="1386" w:type="dxa"/>
          </w:tcPr>
          <w:p w14:paraId="72F47FF4" w14:textId="77777777" w:rsidR="001733E1" w:rsidRPr="00D728E7" w:rsidRDefault="001733E1" w:rsidP="006F0952"/>
        </w:tc>
        <w:tc>
          <w:tcPr>
            <w:tcW w:w="1281" w:type="dxa"/>
          </w:tcPr>
          <w:p w14:paraId="28DDB4F8" w14:textId="77777777" w:rsidR="001733E1" w:rsidRPr="00D728E7" w:rsidRDefault="001733E1" w:rsidP="006F0952"/>
        </w:tc>
      </w:tr>
      <w:tr w:rsidR="001733E1" w:rsidRPr="00D728E7" w14:paraId="0AF5F0AF" w14:textId="77777777" w:rsidTr="006F0952">
        <w:tc>
          <w:tcPr>
            <w:tcW w:w="1037" w:type="dxa"/>
            <w:vMerge/>
          </w:tcPr>
          <w:p w14:paraId="75FB2D91" w14:textId="77777777" w:rsidR="001733E1" w:rsidRPr="00D728E7" w:rsidRDefault="001733E1" w:rsidP="006F0952"/>
        </w:tc>
        <w:tc>
          <w:tcPr>
            <w:tcW w:w="2237" w:type="dxa"/>
          </w:tcPr>
          <w:p w14:paraId="401005A4" w14:textId="77777777" w:rsidR="001733E1" w:rsidRPr="00D728E7" w:rsidRDefault="001733E1" w:rsidP="001733E1">
            <w:pPr>
              <w:pStyle w:val="ListParagraph"/>
              <w:numPr>
                <w:ilvl w:val="1"/>
                <w:numId w:val="21"/>
              </w:numPr>
              <w:ind w:left="403"/>
            </w:pPr>
            <w:r w:rsidRPr="00D728E7">
              <w:t>Reduce illegal importation of honey</w:t>
            </w:r>
          </w:p>
        </w:tc>
        <w:tc>
          <w:tcPr>
            <w:tcW w:w="2838" w:type="dxa"/>
          </w:tcPr>
          <w:p w14:paraId="41B5490F" w14:textId="77777777" w:rsidR="001733E1" w:rsidRPr="00D728E7" w:rsidRDefault="001733E1" w:rsidP="001733E1">
            <w:pPr>
              <w:pStyle w:val="ListParagraph"/>
              <w:numPr>
                <w:ilvl w:val="2"/>
                <w:numId w:val="21"/>
              </w:numPr>
              <w:ind w:left="720"/>
            </w:pPr>
            <w:r w:rsidRPr="00D728E7">
              <w:t>Revise fines and reinforce existing laws on illegal importation</w:t>
            </w:r>
          </w:p>
        </w:tc>
        <w:tc>
          <w:tcPr>
            <w:tcW w:w="1361" w:type="dxa"/>
          </w:tcPr>
          <w:p w14:paraId="62C08E2D" w14:textId="77777777" w:rsidR="001733E1" w:rsidRPr="00D728E7" w:rsidRDefault="001733E1" w:rsidP="006F0952">
            <w:r w:rsidRPr="00D728E7">
              <w:t>MAF</w:t>
            </w:r>
          </w:p>
        </w:tc>
        <w:tc>
          <w:tcPr>
            <w:tcW w:w="1544" w:type="dxa"/>
          </w:tcPr>
          <w:p w14:paraId="101B4A5D" w14:textId="77777777" w:rsidR="001733E1" w:rsidRPr="00D728E7" w:rsidRDefault="001733E1" w:rsidP="006F0952">
            <w:pPr>
              <w:rPr>
                <w:lang w:val="it-IT"/>
              </w:rPr>
            </w:pPr>
            <w:r w:rsidRPr="00D728E7">
              <w:rPr>
                <w:lang w:val="it-IT"/>
              </w:rPr>
              <w:t>Canto</w:t>
            </w:r>
          </w:p>
          <w:p w14:paraId="0200887D" w14:textId="77777777" w:rsidR="001733E1" w:rsidRPr="00D728E7" w:rsidRDefault="001733E1" w:rsidP="006F0952">
            <w:pPr>
              <w:rPr>
                <w:lang w:val="it-IT"/>
              </w:rPr>
            </w:pPr>
            <w:r w:rsidRPr="00D728E7">
              <w:rPr>
                <w:lang w:val="it-IT"/>
              </w:rPr>
              <w:t>BAHA</w:t>
            </w:r>
          </w:p>
          <w:p w14:paraId="6980C773" w14:textId="77777777" w:rsidR="001733E1" w:rsidRPr="00D728E7" w:rsidRDefault="001733E1" w:rsidP="006F0952">
            <w:pPr>
              <w:rPr>
                <w:lang w:val="it-IT"/>
              </w:rPr>
            </w:pPr>
            <w:r w:rsidRPr="00D728E7">
              <w:rPr>
                <w:lang w:val="it-IT"/>
              </w:rPr>
              <w:t>Customs</w:t>
            </w:r>
          </w:p>
          <w:p w14:paraId="0C706EC9" w14:textId="77777777" w:rsidR="001733E1" w:rsidRPr="00D728E7" w:rsidRDefault="001733E1" w:rsidP="006F0952"/>
        </w:tc>
        <w:tc>
          <w:tcPr>
            <w:tcW w:w="1492" w:type="dxa"/>
          </w:tcPr>
          <w:p w14:paraId="5056BDA1" w14:textId="77777777" w:rsidR="001733E1" w:rsidRPr="00D728E7" w:rsidRDefault="001733E1" w:rsidP="006F0952">
            <w:r w:rsidRPr="00D728E7">
              <w:t>May</w:t>
            </w:r>
          </w:p>
        </w:tc>
        <w:tc>
          <w:tcPr>
            <w:tcW w:w="1386" w:type="dxa"/>
          </w:tcPr>
          <w:p w14:paraId="2AB5B490" w14:textId="77777777" w:rsidR="001733E1" w:rsidRPr="00D728E7" w:rsidRDefault="001733E1" w:rsidP="006F0952"/>
        </w:tc>
        <w:tc>
          <w:tcPr>
            <w:tcW w:w="1281" w:type="dxa"/>
          </w:tcPr>
          <w:p w14:paraId="17DCC172" w14:textId="77777777" w:rsidR="001733E1" w:rsidRPr="00D728E7" w:rsidRDefault="001733E1" w:rsidP="006F0952"/>
        </w:tc>
      </w:tr>
    </w:tbl>
    <w:p w14:paraId="181F1AE1" w14:textId="77777777" w:rsidR="00D045B6" w:rsidRDefault="00D045B6" w:rsidP="00D10394">
      <w:pPr>
        <w:widowControl w:val="0"/>
        <w:jc w:val="both"/>
        <w:rPr>
          <w:rFonts w:cs="Tahoma"/>
          <w:bCs/>
          <w:sz w:val="20"/>
          <w:szCs w:val="20"/>
        </w:rPr>
      </w:pPr>
    </w:p>
    <w:p w14:paraId="7C56F124" w14:textId="77777777" w:rsidR="00D045B6" w:rsidRDefault="00D045B6" w:rsidP="00D10394">
      <w:pPr>
        <w:widowControl w:val="0"/>
        <w:jc w:val="both"/>
        <w:rPr>
          <w:rFonts w:cs="Tahoma"/>
          <w:bCs/>
          <w:sz w:val="20"/>
          <w:szCs w:val="20"/>
        </w:rPr>
      </w:pPr>
    </w:p>
    <w:p w14:paraId="2E6DF641" w14:textId="77777777" w:rsidR="00FE15D2" w:rsidRDefault="00FE15D2" w:rsidP="00D10394">
      <w:pPr>
        <w:widowControl w:val="0"/>
        <w:jc w:val="both"/>
        <w:rPr>
          <w:rFonts w:cs="Tahoma"/>
          <w:bCs/>
          <w:sz w:val="20"/>
          <w:szCs w:val="20"/>
        </w:rPr>
      </w:pPr>
    </w:p>
    <w:p w14:paraId="4B8CDEF9" w14:textId="77777777" w:rsidR="00FE15D2" w:rsidRDefault="00FE15D2" w:rsidP="00D10394">
      <w:pPr>
        <w:widowControl w:val="0"/>
        <w:jc w:val="both"/>
        <w:rPr>
          <w:rFonts w:cs="Tahoma"/>
          <w:bCs/>
          <w:sz w:val="20"/>
          <w:szCs w:val="20"/>
        </w:rPr>
      </w:pPr>
    </w:p>
    <w:p w14:paraId="7652DB9B" w14:textId="77777777" w:rsidR="00FE15D2" w:rsidRDefault="00FE15D2" w:rsidP="00D10394">
      <w:pPr>
        <w:widowControl w:val="0"/>
        <w:jc w:val="both"/>
        <w:rPr>
          <w:rFonts w:cs="Tahoma"/>
          <w:bCs/>
          <w:sz w:val="20"/>
          <w:szCs w:val="20"/>
        </w:rPr>
      </w:pPr>
    </w:p>
    <w:p w14:paraId="63BFD1C0" w14:textId="77777777" w:rsidR="00D045B6" w:rsidRDefault="00D045B6" w:rsidP="00D10394">
      <w:pPr>
        <w:widowControl w:val="0"/>
        <w:jc w:val="both"/>
        <w:rPr>
          <w:rFonts w:cs="Tahoma"/>
          <w:bCs/>
          <w:sz w:val="20"/>
          <w:szCs w:val="20"/>
        </w:rPr>
      </w:pPr>
    </w:p>
    <w:p w14:paraId="50DEAA1C" w14:textId="77777777" w:rsidR="00D045B6" w:rsidRDefault="00D045B6" w:rsidP="00D10394">
      <w:pPr>
        <w:widowControl w:val="0"/>
        <w:jc w:val="both"/>
        <w:rPr>
          <w:rFonts w:cs="Tahoma"/>
          <w:bCs/>
          <w:sz w:val="20"/>
          <w:szCs w:val="20"/>
        </w:rPr>
      </w:pPr>
    </w:p>
    <w:p w14:paraId="0930DB94" w14:textId="77777777" w:rsidR="00D045B6" w:rsidRDefault="00D045B6" w:rsidP="00D10394">
      <w:pPr>
        <w:widowControl w:val="0"/>
        <w:jc w:val="both"/>
        <w:rPr>
          <w:rFonts w:cs="Tahoma"/>
          <w:bCs/>
          <w:sz w:val="20"/>
          <w:szCs w:val="20"/>
        </w:rPr>
      </w:pPr>
    </w:p>
    <w:p w14:paraId="3264635B" w14:textId="77777777" w:rsidR="004E2D1F" w:rsidRDefault="004E2D1F" w:rsidP="00D10394">
      <w:pPr>
        <w:widowControl w:val="0"/>
        <w:jc w:val="both"/>
        <w:rPr>
          <w:rFonts w:cs="Tahoma"/>
          <w:bCs/>
          <w:sz w:val="20"/>
          <w:szCs w:val="20"/>
        </w:rPr>
        <w:sectPr w:rsidR="004E2D1F" w:rsidSect="004E2D1F">
          <w:pgSz w:w="15840" w:h="12240" w:orient="landscape"/>
          <w:pgMar w:top="1440" w:right="1440" w:bottom="1440" w:left="1440" w:header="720" w:footer="720" w:gutter="0"/>
          <w:cols w:space="720"/>
          <w:titlePg/>
          <w:docGrid w:linePitch="360"/>
        </w:sectPr>
      </w:pPr>
    </w:p>
    <w:p w14:paraId="50446270" w14:textId="77777777" w:rsidR="00543F92" w:rsidRDefault="00BE2FA9" w:rsidP="00BE2FA9">
      <w:pPr>
        <w:pStyle w:val="Heading1"/>
      </w:pPr>
      <w:bookmarkStart w:id="47" w:name="_Toc443647851"/>
      <w:r>
        <w:lastRenderedPageBreak/>
        <w:t xml:space="preserve">ANNEX I- </w:t>
      </w:r>
      <w:r w:rsidRPr="00BE2FA9">
        <w:t>HONEY PROFIT &amp; LOSS ESTIMATES</w:t>
      </w:r>
      <w:bookmarkEnd w:id="47"/>
    </w:p>
    <w:p w14:paraId="6A814E5B" w14:textId="77777777" w:rsidR="00327EBE" w:rsidRDefault="00327EBE" w:rsidP="00BE2FA9">
      <w:pPr>
        <w:pStyle w:val="ListParagraph"/>
        <w:widowControl w:val="0"/>
        <w:rPr>
          <w:rStyle w:val="Hyperlink"/>
          <w:rFonts w:cs="Tahoma"/>
          <w:color w:val="auto"/>
          <w:sz w:val="20"/>
          <w:szCs w:val="20"/>
          <w:u w:val="none"/>
        </w:rPr>
      </w:pPr>
    </w:p>
    <w:p w14:paraId="7DA7F9EF" w14:textId="77777777" w:rsidR="00BE2FA9" w:rsidRPr="00BE2FA9" w:rsidRDefault="00BE2FA9" w:rsidP="00BE2FA9">
      <w:pPr>
        <w:pStyle w:val="Caption"/>
        <w:rPr>
          <w:rStyle w:val="Hyperlink"/>
          <w:rFonts w:cs="Tahoma"/>
          <w:b/>
          <w:color w:val="000000" w:themeColor="text1"/>
          <w:sz w:val="20"/>
          <w:szCs w:val="20"/>
          <w:u w:val="none"/>
        </w:rPr>
      </w:pPr>
      <w:bookmarkStart w:id="48" w:name="_Toc443647857"/>
      <w:r w:rsidRPr="00BE2FA9">
        <w:rPr>
          <w:b/>
          <w:color w:val="000000" w:themeColor="text1"/>
          <w:sz w:val="20"/>
        </w:rPr>
        <w:t xml:space="preserve">Table </w:t>
      </w:r>
      <w:r w:rsidRPr="00BE2FA9">
        <w:rPr>
          <w:b/>
          <w:color w:val="000000" w:themeColor="text1"/>
          <w:sz w:val="20"/>
        </w:rPr>
        <w:fldChar w:fldCharType="begin"/>
      </w:r>
      <w:r w:rsidRPr="00BE2FA9">
        <w:rPr>
          <w:b/>
          <w:color w:val="000000" w:themeColor="text1"/>
          <w:sz w:val="20"/>
        </w:rPr>
        <w:instrText xml:space="preserve"> SEQ Table \* ARABIC </w:instrText>
      </w:r>
      <w:r w:rsidRPr="00BE2FA9">
        <w:rPr>
          <w:b/>
          <w:color w:val="000000" w:themeColor="text1"/>
          <w:sz w:val="20"/>
        </w:rPr>
        <w:fldChar w:fldCharType="separate"/>
      </w:r>
      <w:r w:rsidR="00914291">
        <w:rPr>
          <w:b/>
          <w:noProof/>
          <w:color w:val="000000" w:themeColor="text1"/>
          <w:sz w:val="20"/>
        </w:rPr>
        <w:t>2</w:t>
      </w:r>
      <w:r w:rsidRPr="00BE2FA9">
        <w:rPr>
          <w:b/>
          <w:color w:val="000000" w:themeColor="text1"/>
          <w:sz w:val="20"/>
        </w:rPr>
        <w:fldChar w:fldCharType="end"/>
      </w:r>
      <w:r w:rsidRPr="00BE2FA9">
        <w:rPr>
          <w:b/>
          <w:color w:val="000000" w:themeColor="text1"/>
          <w:sz w:val="20"/>
        </w:rPr>
        <w:t xml:space="preserve">: </w:t>
      </w:r>
      <w:r w:rsidRPr="00BE2FA9">
        <w:rPr>
          <w:rStyle w:val="Hyperlink"/>
          <w:rFonts w:cs="Tahoma"/>
          <w:b/>
          <w:color w:val="000000" w:themeColor="text1"/>
          <w:sz w:val="20"/>
          <w:szCs w:val="20"/>
          <w:u w:val="none"/>
        </w:rPr>
        <w:t>Profit and Loss Projection- Small Producer</w:t>
      </w:r>
      <w:bookmarkEnd w:id="48"/>
    </w:p>
    <w:tbl>
      <w:tblPr>
        <w:tblW w:w="10060" w:type="dxa"/>
        <w:tblInd w:w="93" w:type="dxa"/>
        <w:tblLook w:val="04A0" w:firstRow="1" w:lastRow="0" w:firstColumn="1" w:lastColumn="0" w:noHBand="0" w:noVBand="1"/>
      </w:tblPr>
      <w:tblGrid>
        <w:gridCol w:w="3208"/>
        <w:gridCol w:w="1074"/>
        <w:gridCol w:w="1278"/>
        <w:gridCol w:w="1074"/>
        <w:gridCol w:w="1278"/>
        <w:gridCol w:w="1074"/>
        <w:gridCol w:w="1074"/>
      </w:tblGrid>
      <w:tr w:rsidR="00BE2FA9" w:rsidRPr="00BE2FA9" w14:paraId="2A347292" w14:textId="77777777" w:rsidTr="00BE2FA9">
        <w:trPr>
          <w:trHeight w:val="600"/>
        </w:trPr>
        <w:tc>
          <w:tcPr>
            <w:tcW w:w="10060"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14:paraId="302C2FD9" w14:textId="77777777" w:rsidR="00BE2FA9" w:rsidRPr="00BE2FA9" w:rsidRDefault="00BE2FA9" w:rsidP="00BE2FA9">
            <w:pPr>
              <w:spacing w:after="0" w:line="240" w:lineRule="auto"/>
              <w:jc w:val="center"/>
              <w:rPr>
                <w:rFonts w:ascii="Calibri" w:eastAsia="Times New Roman" w:hAnsi="Calibri" w:cs="Times New Roman"/>
                <w:color w:val="000000"/>
              </w:rPr>
            </w:pPr>
            <w:r w:rsidRPr="00BE2FA9">
              <w:rPr>
                <w:rFonts w:ascii="Calibri" w:eastAsia="Times New Roman" w:hAnsi="Calibri" w:cs="Times New Roman"/>
                <w:color w:val="000000"/>
              </w:rPr>
              <w:t>PROFIT &amp; LOSS PROJECTION  (10 HIVES SUBSISTENCE PRODUCER)</w:t>
            </w:r>
          </w:p>
        </w:tc>
      </w:tr>
      <w:tr w:rsidR="00BE2FA9" w:rsidRPr="00BE2FA9" w14:paraId="3616272C" w14:textId="77777777" w:rsidTr="00BE2FA9">
        <w:trPr>
          <w:trHeight w:val="300"/>
        </w:trPr>
        <w:tc>
          <w:tcPr>
            <w:tcW w:w="3208" w:type="dxa"/>
            <w:tcBorders>
              <w:top w:val="nil"/>
              <w:left w:val="single" w:sz="4" w:space="0" w:color="auto"/>
              <w:bottom w:val="single" w:sz="4" w:space="0" w:color="auto"/>
              <w:right w:val="single" w:sz="4" w:space="0" w:color="auto"/>
            </w:tcBorders>
            <w:shd w:val="clear" w:color="auto" w:fill="auto"/>
            <w:noWrap/>
            <w:vAlign w:val="bottom"/>
            <w:hideMark/>
          </w:tcPr>
          <w:p w14:paraId="391C239B"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1-Sep-15</w:t>
            </w:r>
          </w:p>
        </w:tc>
        <w:tc>
          <w:tcPr>
            <w:tcW w:w="1074" w:type="dxa"/>
            <w:tcBorders>
              <w:top w:val="nil"/>
              <w:left w:val="nil"/>
              <w:bottom w:val="single" w:sz="4" w:space="0" w:color="auto"/>
              <w:right w:val="single" w:sz="4" w:space="0" w:color="auto"/>
            </w:tcBorders>
            <w:shd w:val="clear" w:color="auto" w:fill="auto"/>
            <w:noWrap/>
            <w:vAlign w:val="bottom"/>
            <w:hideMark/>
          </w:tcPr>
          <w:p w14:paraId="078EBF9D"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 </w:t>
            </w:r>
          </w:p>
        </w:tc>
        <w:tc>
          <w:tcPr>
            <w:tcW w:w="1278" w:type="dxa"/>
            <w:tcBorders>
              <w:top w:val="nil"/>
              <w:left w:val="nil"/>
              <w:bottom w:val="single" w:sz="4" w:space="0" w:color="auto"/>
              <w:right w:val="single" w:sz="4" w:space="0" w:color="auto"/>
            </w:tcBorders>
            <w:shd w:val="clear" w:color="auto" w:fill="auto"/>
            <w:noWrap/>
            <w:vAlign w:val="bottom"/>
            <w:hideMark/>
          </w:tcPr>
          <w:p w14:paraId="0A599665"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 </w:t>
            </w:r>
          </w:p>
        </w:tc>
        <w:tc>
          <w:tcPr>
            <w:tcW w:w="1074" w:type="dxa"/>
            <w:tcBorders>
              <w:top w:val="nil"/>
              <w:left w:val="nil"/>
              <w:bottom w:val="single" w:sz="4" w:space="0" w:color="auto"/>
              <w:right w:val="single" w:sz="4" w:space="0" w:color="auto"/>
            </w:tcBorders>
            <w:shd w:val="clear" w:color="auto" w:fill="auto"/>
            <w:noWrap/>
            <w:vAlign w:val="bottom"/>
            <w:hideMark/>
          </w:tcPr>
          <w:p w14:paraId="29EB688D"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 </w:t>
            </w:r>
          </w:p>
        </w:tc>
        <w:tc>
          <w:tcPr>
            <w:tcW w:w="1278" w:type="dxa"/>
            <w:tcBorders>
              <w:top w:val="nil"/>
              <w:left w:val="nil"/>
              <w:bottom w:val="single" w:sz="4" w:space="0" w:color="auto"/>
              <w:right w:val="single" w:sz="4" w:space="0" w:color="auto"/>
            </w:tcBorders>
            <w:shd w:val="clear" w:color="auto" w:fill="auto"/>
            <w:noWrap/>
            <w:vAlign w:val="bottom"/>
            <w:hideMark/>
          </w:tcPr>
          <w:p w14:paraId="4716A41E"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 </w:t>
            </w:r>
          </w:p>
        </w:tc>
        <w:tc>
          <w:tcPr>
            <w:tcW w:w="1074" w:type="dxa"/>
            <w:tcBorders>
              <w:top w:val="nil"/>
              <w:left w:val="nil"/>
              <w:bottom w:val="single" w:sz="4" w:space="0" w:color="auto"/>
              <w:right w:val="single" w:sz="4" w:space="0" w:color="auto"/>
            </w:tcBorders>
            <w:shd w:val="clear" w:color="auto" w:fill="auto"/>
            <w:noWrap/>
            <w:vAlign w:val="bottom"/>
            <w:hideMark/>
          </w:tcPr>
          <w:p w14:paraId="4AA2E3E5"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 </w:t>
            </w:r>
          </w:p>
        </w:tc>
        <w:tc>
          <w:tcPr>
            <w:tcW w:w="1074" w:type="dxa"/>
            <w:tcBorders>
              <w:top w:val="nil"/>
              <w:left w:val="nil"/>
              <w:bottom w:val="single" w:sz="4" w:space="0" w:color="auto"/>
              <w:right w:val="single" w:sz="4" w:space="0" w:color="auto"/>
            </w:tcBorders>
            <w:shd w:val="clear" w:color="auto" w:fill="auto"/>
            <w:noWrap/>
            <w:vAlign w:val="bottom"/>
            <w:hideMark/>
          </w:tcPr>
          <w:p w14:paraId="660DAF97"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 </w:t>
            </w:r>
          </w:p>
        </w:tc>
      </w:tr>
      <w:tr w:rsidR="00BE2FA9" w:rsidRPr="00BE2FA9" w14:paraId="39BAC4A2" w14:textId="77777777" w:rsidTr="00BE2FA9">
        <w:trPr>
          <w:trHeight w:val="300"/>
        </w:trPr>
        <w:tc>
          <w:tcPr>
            <w:tcW w:w="3208" w:type="dxa"/>
            <w:tcBorders>
              <w:top w:val="nil"/>
              <w:left w:val="single" w:sz="4" w:space="0" w:color="auto"/>
              <w:bottom w:val="single" w:sz="4" w:space="0" w:color="auto"/>
              <w:right w:val="single" w:sz="4" w:space="0" w:color="auto"/>
            </w:tcBorders>
            <w:shd w:val="clear" w:color="auto" w:fill="auto"/>
            <w:noWrap/>
            <w:vAlign w:val="bottom"/>
            <w:hideMark/>
          </w:tcPr>
          <w:p w14:paraId="0AE98B5E"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 </w:t>
            </w:r>
          </w:p>
        </w:tc>
        <w:tc>
          <w:tcPr>
            <w:tcW w:w="1074" w:type="dxa"/>
            <w:tcBorders>
              <w:top w:val="nil"/>
              <w:left w:val="nil"/>
              <w:bottom w:val="single" w:sz="4" w:space="0" w:color="auto"/>
              <w:right w:val="single" w:sz="4" w:space="0" w:color="auto"/>
            </w:tcBorders>
            <w:shd w:val="clear" w:color="auto" w:fill="auto"/>
            <w:noWrap/>
            <w:vAlign w:val="bottom"/>
            <w:hideMark/>
          </w:tcPr>
          <w:p w14:paraId="3C945A75"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YEAR #1</w:t>
            </w:r>
          </w:p>
        </w:tc>
        <w:tc>
          <w:tcPr>
            <w:tcW w:w="1278" w:type="dxa"/>
            <w:tcBorders>
              <w:top w:val="nil"/>
              <w:left w:val="nil"/>
              <w:bottom w:val="single" w:sz="4" w:space="0" w:color="auto"/>
              <w:right w:val="single" w:sz="4" w:space="0" w:color="auto"/>
            </w:tcBorders>
            <w:shd w:val="clear" w:color="auto" w:fill="auto"/>
            <w:noWrap/>
            <w:vAlign w:val="bottom"/>
            <w:hideMark/>
          </w:tcPr>
          <w:p w14:paraId="225F1505"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YEAR #2</w:t>
            </w:r>
          </w:p>
        </w:tc>
        <w:tc>
          <w:tcPr>
            <w:tcW w:w="1074" w:type="dxa"/>
            <w:tcBorders>
              <w:top w:val="nil"/>
              <w:left w:val="nil"/>
              <w:bottom w:val="single" w:sz="4" w:space="0" w:color="auto"/>
              <w:right w:val="single" w:sz="4" w:space="0" w:color="auto"/>
            </w:tcBorders>
            <w:shd w:val="clear" w:color="auto" w:fill="auto"/>
            <w:noWrap/>
            <w:vAlign w:val="bottom"/>
            <w:hideMark/>
          </w:tcPr>
          <w:p w14:paraId="34B6247A"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YEAR #3</w:t>
            </w:r>
          </w:p>
        </w:tc>
        <w:tc>
          <w:tcPr>
            <w:tcW w:w="1278" w:type="dxa"/>
            <w:tcBorders>
              <w:top w:val="nil"/>
              <w:left w:val="nil"/>
              <w:bottom w:val="single" w:sz="4" w:space="0" w:color="auto"/>
              <w:right w:val="single" w:sz="4" w:space="0" w:color="auto"/>
            </w:tcBorders>
            <w:shd w:val="clear" w:color="auto" w:fill="auto"/>
            <w:noWrap/>
            <w:vAlign w:val="bottom"/>
            <w:hideMark/>
          </w:tcPr>
          <w:p w14:paraId="4AA236FC"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YEAR #4</w:t>
            </w:r>
          </w:p>
        </w:tc>
        <w:tc>
          <w:tcPr>
            <w:tcW w:w="1074" w:type="dxa"/>
            <w:tcBorders>
              <w:top w:val="nil"/>
              <w:left w:val="nil"/>
              <w:bottom w:val="single" w:sz="4" w:space="0" w:color="auto"/>
              <w:right w:val="single" w:sz="4" w:space="0" w:color="auto"/>
            </w:tcBorders>
            <w:shd w:val="clear" w:color="auto" w:fill="auto"/>
            <w:noWrap/>
            <w:vAlign w:val="bottom"/>
            <w:hideMark/>
          </w:tcPr>
          <w:p w14:paraId="4C243325"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YEAR #5</w:t>
            </w:r>
          </w:p>
        </w:tc>
        <w:tc>
          <w:tcPr>
            <w:tcW w:w="1074" w:type="dxa"/>
            <w:tcBorders>
              <w:top w:val="nil"/>
              <w:left w:val="nil"/>
              <w:bottom w:val="single" w:sz="4" w:space="0" w:color="auto"/>
              <w:right w:val="single" w:sz="4" w:space="0" w:color="auto"/>
            </w:tcBorders>
            <w:shd w:val="clear" w:color="auto" w:fill="auto"/>
            <w:noWrap/>
            <w:vAlign w:val="bottom"/>
            <w:hideMark/>
          </w:tcPr>
          <w:p w14:paraId="23CAE4DD"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YEAR #11</w:t>
            </w:r>
          </w:p>
        </w:tc>
      </w:tr>
      <w:tr w:rsidR="00BE2FA9" w:rsidRPr="00BE2FA9" w14:paraId="2B9660C5" w14:textId="77777777" w:rsidTr="00BE2FA9">
        <w:trPr>
          <w:trHeight w:val="300"/>
        </w:trPr>
        <w:tc>
          <w:tcPr>
            <w:tcW w:w="3208" w:type="dxa"/>
            <w:tcBorders>
              <w:top w:val="nil"/>
              <w:left w:val="single" w:sz="4" w:space="0" w:color="auto"/>
              <w:bottom w:val="single" w:sz="4" w:space="0" w:color="auto"/>
              <w:right w:val="single" w:sz="4" w:space="0" w:color="auto"/>
            </w:tcBorders>
            <w:shd w:val="clear" w:color="auto" w:fill="auto"/>
            <w:noWrap/>
            <w:vAlign w:val="bottom"/>
            <w:hideMark/>
          </w:tcPr>
          <w:p w14:paraId="4D16463B"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 </w:t>
            </w:r>
          </w:p>
        </w:tc>
        <w:tc>
          <w:tcPr>
            <w:tcW w:w="1074" w:type="dxa"/>
            <w:tcBorders>
              <w:top w:val="nil"/>
              <w:left w:val="nil"/>
              <w:bottom w:val="single" w:sz="4" w:space="0" w:color="auto"/>
              <w:right w:val="single" w:sz="4" w:space="0" w:color="auto"/>
            </w:tcBorders>
            <w:shd w:val="clear" w:color="auto" w:fill="auto"/>
            <w:noWrap/>
            <w:vAlign w:val="bottom"/>
            <w:hideMark/>
          </w:tcPr>
          <w:p w14:paraId="6A9114EE"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 </w:t>
            </w:r>
          </w:p>
        </w:tc>
        <w:tc>
          <w:tcPr>
            <w:tcW w:w="1278" w:type="dxa"/>
            <w:tcBorders>
              <w:top w:val="nil"/>
              <w:left w:val="nil"/>
              <w:bottom w:val="single" w:sz="4" w:space="0" w:color="auto"/>
              <w:right w:val="single" w:sz="4" w:space="0" w:color="auto"/>
            </w:tcBorders>
            <w:shd w:val="clear" w:color="auto" w:fill="auto"/>
            <w:noWrap/>
            <w:vAlign w:val="bottom"/>
            <w:hideMark/>
          </w:tcPr>
          <w:p w14:paraId="5ADCE3F2"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 </w:t>
            </w:r>
          </w:p>
        </w:tc>
        <w:tc>
          <w:tcPr>
            <w:tcW w:w="1074" w:type="dxa"/>
            <w:tcBorders>
              <w:top w:val="nil"/>
              <w:left w:val="nil"/>
              <w:bottom w:val="single" w:sz="4" w:space="0" w:color="auto"/>
              <w:right w:val="single" w:sz="4" w:space="0" w:color="auto"/>
            </w:tcBorders>
            <w:shd w:val="clear" w:color="auto" w:fill="auto"/>
            <w:noWrap/>
            <w:vAlign w:val="bottom"/>
            <w:hideMark/>
          </w:tcPr>
          <w:p w14:paraId="6721B3EC"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 </w:t>
            </w:r>
          </w:p>
        </w:tc>
        <w:tc>
          <w:tcPr>
            <w:tcW w:w="1278" w:type="dxa"/>
            <w:tcBorders>
              <w:top w:val="nil"/>
              <w:left w:val="nil"/>
              <w:bottom w:val="single" w:sz="4" w:space="0" w:color="auto"/>
              <w:right w:val="single" w:sz="4" w:space="0" w:color="auto"/>
            </w:tcBorders>
            <w:shd w:val="clear" w:color="auto" w:fill="auto"/>
            <w:noWrap/>
            <w:vAlign w:val="bottom"/>
            <w:hideMark/>
          </w:tcPr>
          <w:p w14:paraId="13004BFD"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 </w:t>
            </w:r>
          </w:p>
        </w:tc>
        <w:tc>
          <w:tcPr>
            <w:tcW w:w="1074" w:type="dxa"/>
            <w:tcBorders>
              <w:top w:val="nil"/>
              <w:left w:val="nil"/>
              <w:bottom w:val="single" w:sz="4" w:space="0" w:color="auto"/>
              <w:right w:val="single" w:sz="4" w:space="0" w:color="auto"/>
            </w:tcBorders>
            <w:shd w:val="clear" w:color="auto" w:fill="auto"/>
            <w:noWrap/>
            <w:vAlign w:val="bottom"/>
            <w:hideMark/>
          </w:tcPr>
          <w:p w14:paraId="0D6FE7EE"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 </w:t>
            </w:r>
          </w:p>
        </w:tc>
        <w:tc>
          <w:tcPr>
            <w:tcW w:w="1074" w:type="dxa"/>
            <w:tcBorders>
              <w:top w:val="nil"/>
              <w:left w:val="nil"/>
              <w:bottom w:val="single" w:sz="4" w:space="0" w:color="auto"/>
              <w:right w:val="single" w:sz="4" w:space="0" w:color="auto"/>
            </w:tcBorders>
            <w:shd w:val="clear" w:color="auto" w:fill="auto"/>
            <w:noWrap/>
            <w:vAlign w:val="bottom"/>
            <w:hideMark/>
          </w:tcPr>
          <w:p w14:paraId="19213FB9"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 </w:t>
            </w:r>
          </w:p>
        </w:tc>
      </w:tr>
      <w:tr w:rsidR="00BE2FA9" w:rsidRPr="00BE2FA9" w14:paraId="45AE8397" w14:textId="77777777" w:rsidTr="00BE2FA9">
        <w:trPr>
          <w:trHeight w:val="300"/>
        </w:trPr>
        <w:tc>
          <w:tcPr>
            <w:tcW w:w="3208" w:type="dxa"/>
            <w:tcBorders>
              <w:top w:val="nil"/>
              <w:left w:val="single" w:sz="4" w:space="0" w:color="auto"/>
              <w:bottom w:val="single" w:sz="4" w:space="0" w:color="auto"/>
              <w:right w:val="single" w:sz="4" w:space="0" w:color="auto"/>
            </w:tcBorders>
            <w:shd w:val="clear" w:color="auto" w:fill="auto"/>
            <w:noWrap/>
            <w:vAlign w:val="bottom"/>
            <w:hideMark/>
          </w:tcPr>
          <w:p w14:paraId="430B20C3"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HIVES  (10 UNITS @ $200)</w:t>
            </w:r>
          </w:p>
        </w:tc>
        <w:tc>
          <w:tcPr>
            <w:tcW w:w="1074" w:type="dxa"/>
            <w:tcBorders>
              <w:top w:val="nil"/>
              <w:left w:val="nil"/>
              <w:bottom w:val="single" w:sz="4" w:space="0" w:color="auto"/>
              <w:right w:val="single" w:sz="4" w:space="0" w:color="auto"/>
            </w:tcBorders>
            <w:shd w:val="clear" w:color="auto" w:fill="auto"/>
            <w:noWrap/>
            <w:vAlign w:val="bottom"/>
            <w:hideMark/>
          </w:tcPr>
          <w:p w14:paraId="1CF49F5A"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2000</w:t>
            </w:r>
          </w:p>
        </w:tc>
        <w:tc>
          <w:tcPr>
            <w:tcW w:w="1278" w:type="dxa"/>
            <w:tcBorders>
              <w:top w:val="nil"/>
              <w:left w:val="nil"/>
              <w:bottom w:val="single" w:sz="4" w:space="0" w:color="auto"/>
              <w:right w:val="single" w:sz="4" w:space="0" w:color="auto"/>
            </w:tcBorders>
            <w:shd w:val="clear" w:color="auto" w:fill="auto"/>
            <w:noWrap/>
            <w:vAlign w:val="bottom"/>
            <w:hideMark/>
          </w:tcPr>
          <w:p w14:paraId="6F91F03F"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 </w:t>
            </w:r>
          </w:p>
        </w:tc>
        <w:tc>
          <w:tcPr>
            <w:tcW w:w="1074" w:type="dxa"/>
            <w:tcBorders>
              <w:top w:val="nil"/>
              <w:left w:val="nil"/>
              <w:bottom w:val="single" w:sz="4" w:space="0" w:color="auto"/>
              <w:right w:val="single" w:sz="4" w:space="0" w:color="auto"/>
            </w:tcBorders>
            <w:shd w:val="clear" w:color="auto" w:fill="auto"/>
            <w:noWrap/>
            <w:vAlign w:val="bottom"/>
            <w:hideMark/>
          </w:tcPr>
          <w:p w14:paraId="4CBA95B3"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 </w:t>
            </w:r>
          </w:p>
        </w:tc>
        <w:tc>
          <w:tcPr>
            <w:tcW w:w="1278" w:type="dxa"/>
            <w:tcBorders>
              <w:top w:val="nil"/>
              <w:left w:val="nil"/>
              <w:bottom w:val="single" w:sz="4" w:space="0" w:color="auto"/>
              <w:right w:val="single" w:sz="4" w:space="0" w:color="auto"/>
            </w:tcBorders>
            <w:shd w:val="clear" w:color="auto" w:fill="auto"/>
            <w:noWrap/>
            <w:vAlign w:val="bottom"/>
            <w:hideMark/>
          </w:tcPr>
          <w:p w14:paraId="2D0DD4C3"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 </w:t>
            </w:r>
          </w:p>
        </w:tc>
        <w:tc>
          <w:tcPr>
            <w:tcW w:w="1074" w:type="dxa"/>
            <w:tcBorders>
              <w:top w:val="nil"/>
              <w:left w:val="nil"/>
              <w:bottom w:val="single" w:sz="4" w:space="0" w:color="auto"/>
              <w:right w:val="single" w:sz="4" w:space="0" w:color="auto"/>
            </w:tcBorders>
            <w:shd w:val="clear" w:color="auto" w:fill="auto"/>
            <w:noWrap/>
            <w:vAlign w:val="bottom"/>
            <w:hideMark/>
          </w:tcPr>
          <w:p w14:paraId="06A8036D"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 </w:t>
            </w:r>
          </w:p>
        </w:tc>
        <w:tc>
          <w:tcPr>
            <w:tcW w:w="1074" w:type="dxa"/>
            <w:tcBorders>
              <w:top w:val="nil"/>
              <w:left w:val="nil"/>
              <w:bottom w:val="single" w:sz="4" w:space="0" w:color="auto"/>
              <w:right w:val="single" w:sz="4" w:space="0" w:color="auto"/>
            </w:tcBorders>
            <w:shd w:val="clear" w:color="auto" w:fill="auto"/>
            <w:noWrap/>
            <w:vAlign w:val="bottom"/>
            <w:hideMark/>
          </w:tcPr>
          <w:p w14:paraId="7698241E"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0</w:t>
            </w:r>
          </w:p>
        </w:tc>
      </w:tr>
      <w:tr w:rsidR="00BE2FA9" w:rsidRPr="00BE2FA9" w14:paraId="23DF67B4" w14:textId="77777777" w:rsidTr="00BE2FA9">
        <w:trPr>
          <w:trHeight w:val="300"/>
        </w:trPr>
        <w:tc>
          <w:tcPr>
            <w:tcW w:w="3208" w:type="dxa"/>
            <w:tcBorders>
              <w:top w:val="nil"/>
              <w:left w:val="single" w:sz="4" w:space="0" w:color="auto"/>
              <w:bottom w:val="single" w:sz="4" w:space="0" w:color="auto"/>
              <w:right w:val="single" w:sz="4" w:space="0" w:color="auto"/>
            </w:tcBorders>
            <w:shd w:val="clear" w:color="auto" w:fill="auto"/>
            <w:noWrap/>
            <w:vAlign w:val="bottom"/>
            <w:hideMark/>
          </w:tcPr>
          <w:p w14:paraId="52FB18E3"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BOXES (5 UNITS @ $150)</w:t>
            </w:r>
          </w:p>
        </w:tc>
        <w:tc>
          <w:tcPr>
            <w:tcW w:w="1074" w:type="dxa"/>
            <w:tcBorders>
              <w:top w:val="nil"/>
              <w:left w:val="nil"/>
              <w:bottom w:val="single" w:sz="4" w:space="0" w:color="auto"/>
              <w:right w:val="single" w:sz="4" w:space="0" w:color="auto"/>
            </w:tcBorders>
            <w:shd w:val="clear" w:color="auto" w:fill="auto"/>
            <w:noWrap/>
            <w:vAlign w:val="bottom"/>
            <w:hideMark/>
          </w:tcPr>
          <w:p w14:paraId="05F69EED"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 </w:t>
            </w:r>
          </w:p>
        </w:tc>
        <w:tc>
          <w:tcPr>
            <w:tcW w:w="1278" w:type="dxa"/>
            <w:tcBorders>
              <w:top w:val="nil"/>
              <w:left w:val="nil"/>
              <w:bottom w:val="single" w:sz="4" w:space="0" w:color="auto"/>
              <w:right w:val="single" w:sz="4" w:space="0" w:color="auto"/>
            </w:tcBorders>
            <w:shd w:val="clear" w:color="auto" w:fill="auto"/>
            <w:noWrap/>
            <w:vAlign w:val="bottom"/>
            <w:hideMark/>
          </w:tcPr>
          <w:p w14:paraId="613B9122"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750</w:t>
            </w:r>
          </w:p>
        </w:tc>
        <w:tc>
          <w:tcPr>
            <w:tcW w:w="1074" w:type="dxa"/>
            <w:tcBorders>
              <w:top w:val="nil"/>
              <w:left w:val="nil"/>
              <w:bottom w:val="single" w:sz="4" w:space="0" w:color="auto"/>
              <w:right w:val="single" w:sz="4" w:space="0" w:color="auto"/>
            </w:tcBorders>
            <w:shd w:val="clear" w:color="auto" w:fill="auto"/>
            <w:noWrap/>
            <w:vAlign w:val="bottom"/>
            <w:hideMark/>
          </w:tcPr>
          <w:p w14:paraId="453BB78B"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750</w:t>
            </w:r>
          </w:p>
        </w:tc>
        <w:tc>
          <w:tcPr>
            <w:tcW w:w="1278" w:type="dxa"/>
            <w:tcBorders>
              <w:top w:val="nil"/>
              <w:left w:val="nil"/>
              <w:bottom w:val="single" w:sz="4" w:space="0" w:color="auto"/>
              <w:right w:val="single" w:sz="4" w:space="0" w:color="auto"/>
            </w:tcBorders>
            <w:shd w:val="clear" w:color="auto" w:fill="auto"/>
            <w:noWrap/>
            <w:vAlign w:val="bottom"/>
            <w:hideMark/>
          </w:tcPr>
          <w:p w14:paraId="1EFD2272"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750</w:t>
            </w:r>
          </w:p>
        </w:tc>
        <w:tc>
          <w:tcPr>
            <w:tcW w:w="1074" w:type="dxa"/>
            <w:tcBorders>
              <w:top w:val="nil"/>
              <w:left w:val="nil"/>
              <w:bottom w:val="single" w:sz="4" w:space="0" w:color="auto"/>
              <w:right w:val="single" w:sz="4" w:space="0" w:color="auto"/>
            </w:tcBorders>
            <w:shd w:val="clear" w:color="auto" w:fill="auto"/>
            <w:noWrap/>
            <w:vAlign w:val="bottom"/>
            <w:hideMark/>
          </w:tcPr>
          <w:p w14:paraId="701F25CF"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750</w:t>
            </w:r>
          </w:p>
        </w:tc>
        <w:tc>
          <w:tcPr>
            <w:tcW w:w="1074" w:type="dxa"/>
            <w:tcBorders>
              <w:top w:val="nil"/>
              <w:left w:val="nil"/>
              <w:bottom w:val="single" w:sz="4" w:space="0" w:color="auto"/>
              <w:right w:val="single" w:sz="4" w:space="0" w:color="auto"/>
            </w:tcBorders>
            <w:shd w:val="clear" w:color="auto" w:fill="auto"/>
            <w:noWrap/>
            <w:vAlign w:val="bottom"/>
            <w:hideMark/>
          </w:tcPr>
          <w:p w14:paraId="75FA7174"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750</w:t>
            </w:r>
          </w:p>
        </w:tc>
      </w:tr>
      <w:tr w:rsidR="00BE2FA9" w:rsidRPr="00BE2FA9" w14:paraId="77262862" w14:textId="77777777" w:rsidTr="00BE2FA9">
        <w:trPr>
          <w:trHeight w:val="300"/>
        </w:trPr>
        <w:tc>
          <w:tcPr>
            <w:tcW w:w="3208" w:type="dxa"/>
            <w:tcBorders>
              <w:top w:val="nil"/>
              <w:left w:val="single" w:sz="4" w:space="0" w:color="auto"/>
              <w:bottom w:val="single" w:sz="4" w:space="0" w:color="auto"/>
              <w:right w:val="single" w:sz="4" w:space="0" w:color="auto"/>
            </w:tcBorders>
            <w:shd w:val="clear" w:color="auto" w:fill="auto"/>
            <w:noWrap/>
            <w:vAlign w:val="bottom"/>
            <w:hideMark/>
          </w:tcPr>
          <w:p w14:paraId="4C9A21E8"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TRANSPORTATION</w:t>
            </w:r>
          </w:p>
        </w:tc>
        <w:tc>
          <w:tcPr>
            <w:tcW w:w="1074" w:type="dxa"/>
            <w:tcBorders>
              <w:top w:val="nil"/>
              <w:left w:val="nil"/>
              <w:bottom w:val="single" w:sz="4" w:space="0" w:color="auto"/>
              <w:right w:val="single" w:sz="4" w:space="0" w:color="auto"/>
            </w:tcBorders>
            <w:shd w:val="clear" w:color="auto" w:fill="auto"/>
            <w:noWrap/>
            <w:vAlign w:val="bottom"/>
            <w:hideMark/>
          </w:tcPr>
          <w:p w14:paraId="50139FFD"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468</w:t>
            </w:r>
          </w:p>
        </w:tc>
        <w:tc>
          <w:tcPr>
            <w:tcW w:w="1278" w:type="dxa"/>
            <w:tcBorders>
              <w:top w:val="nil"/>
              <w:left w:val="nil"/>
              <w:bottom w:val="single" w:sz="4" w:space="0" w:color="auto"/>
              <w:right w:val="single" w:sz="4" w:space="0" w:color="auto"/>
            </w:tcBorders>
            <w:shd w:val="clear" w:color="auto" w:fill="auto"/>
            <w:noWrap/>
            <w:vAlign w:val="bottom"/>
            <w:hideMark/>
          </w:tcPr>
          <w:p w14:paraId="1BED9D88"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515</w:t>
            </w:r>
          </w:p>
        </w:tc>
        <w:tc>
          <w:tcPr>
            <w:tcW w:w="1074" w:type="dxa"/>
            <w:tcBorders>
              <w:top w:val="nil"/>
              <w:left w:val="nil"/>
              <w:bottom w:val="single" w:sz="4" w:space="0" w:color="auto"/>
              <w:right w:val="single" w:sz="4" w:space="0" w:color="auto"/>
            </w:tcBorders>
            <w:shd w:val="clear" w:color="auto" w:fill="auto"/>
            <w:noWrap/>
            <w:vAlign w:val="bottom"/>
            <w:hideMark/>
          </w:tcPr>
          <w:p w14:paraId="05C11E1C"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566</w:t>
            </w:r>
          </w:p>
        </w:tc>
        <w:tc>
          <w:tcPr>
            <w:tcW w:w="1278" w:type="dxa"/>
            <w:tcBorders>
              <w:top w:val="nil"/>
              <w:left w:val="nil"/>
              <w:bottom w:val="single" w:sz="4" w:space="0" w:color="auto"/>
              <w:right w:val="single" w:sz="4" w:space="0" w:color="auto"/>
            </w:tcBorders>
            <w:shd w:val="clear" w:color="auto" w:fill="auto"/>
            <w:noWrap/>
            <w:vAlign w:val="bottom"/>
            <w:hideMark/>
          </w:tcPr>
          <w:p w14:paraId="5CACD862"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623</w:t>
            </w:r>
          </w:p>
        </w:tc>
        <w:tc>
          <w:tcPr>
            <w:tcW w:w="1074" w:type="dxa"/>
            <w:tcBorders>
              <w:top w:val="nil"/>
              <w:left w:val="nil"/>
              <w:bottom w:val="single" w:sz="4" w:space="0" w:color="auto"/>
              <w:right w:val="single" w:sz="4" w:space="0" w:color="auto"/>
            </w:tcBorders>
            <w:shd w:val="clear" w:color="auto" w:fill="auto"/>
            <w:noWrap/>
            <w:vAlign w:val="bottom"/>
            <w:hideMark/>
          </w:tcPr>
          <w:p w14:paraId="6DF61AFD"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685</w:t>
            </w:r>
          </w:p>
        </w:tc>
        <w:tc>
          <w:tcPr>
            <w:tcW w:w="1074" w:type="dxa"/>
            <w:tcBorders>
              <w:top w:val="nil"/>
              <w:left w:val="nil"/>
              <w:bottom w:val="single" w:sz="4" w:space="0" w:color="auto"/>
              <w:right w:val="single" w:sz="4" w:space="0" w:color="auto"/>
            </w:tcBorders>
            <w:shd w:val="clear" w:color="auto" w:fill="auto"/>
            <w:noWrap/>
            <w:vAlign w:val="bottom"/>
            <w:hideMark/>
          </w:tcPr>
          <w:p w14:paraId="157651A0"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1103</w:t>
            </w:r>
          </w:p>
        </w:tc>
      </w:tr>
      <w:tr w:rsidR="00BE2FA9" w:rsidRPr="00BE2FA9" w14:paraId="537ED47A" w14:textId="77777777" w:rsidTr="00BE2FA9">
        <w:trPr>
          <w:trHeight w:val="300"/>
        </w:trPr>
        <w:tc>
          <w:tcPr>
            <w:tcW w:w="3208" w:type="dxa"/>
            <w:tcBorders>
              <w:top w:val="nil"/>
              <w:left w:val="single" w:sz="4" w:space="0" w:color="auto"/>
              <w:bottom w:val="single" w:sz="4" w:space="0" w:color="auto"/>
              <w:right w:val="single" w:sz="4" w:space="0" w:color="auto"/>
            </w:tcBorders>
            <w:shd w:val="clear" w:color="auto" w:fill="auto"/>
            <w:noWrap/>
            <w:vAlign w:val="bottom"/>
            <w:hideMark/>
          </w:tcPr>
          <w:p w14:paraId="0DE83FD3"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LABOUR</w:t>
            </w:r>
          </w:p>
        </w:tc>
        <w:tc>
          <w:tcPr>
            <w:tcW w:w="1074" w:type="dxa"/>
            <w:tcBorders>
              <w:top w:val="nil"/>
              <w:left w:val="nil"/>
              <w:bottom w:val="single" w:sz="4" w:space="0" w:color="auto"/>
              <w:right w:val="single" w:sz="4" w:space="0" w:color="auto"/>
            </w:tcBorders>
            <w:shd w:val="clear" w:color="auto" w:fill="auto"/>
            <w:noWrap/>
            <w:vAlign w:val="bottom"/>
            <w:hideMark/>
          </w:tcPr>
          <w:p w14:paraId="21E53DD2"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468</w:t>
            </w:r>
          </w:p>
        </w:tc>
        <w:tc>
          <w:tcPr>
            <w:tcW w:w="1278" w:type="dxa"/>
            <w:tcBorders>
              <w:top w:val="nil"/>
              <w:left w:val="nil"/>
              <w:bottom w:val="single" w:sz="4" w:space="0" w:color="auto"/>
              <w:right w:val="single" w:sz="4" w:space="0" w:color="auto"/>
            </w:tcBorders>
            <w:shd w:val="clear" w:color="auto" w:fill="auto"/>
            <w:noWrap/>
            <w:vAlign w:val="bottom"/>
            <w:hideMark/>
          </w:tcPr>
          <w:p w14:paraId="728175A8"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515</w:t>
            </w:r>
          </w:p>
        </w:tc>
        <w:tc>
          <w:tcPr>
            <w:tcW w:w="1074" w:type="dxa"/>
            <w:tcBorders>
              <w:top w:val="nil"/>
              <w:left w:val="nil"/>
              <w:bottom w:val="single" w:sz="4" w:space="0" w:color="auto"/>
              <w:right w:val="single" w:sz="4" w:space="0" w:color="auto"/>
            </w:tcBorders>
            <w:shd w:val="clear" w:color="auto" w:fill="auto"/>
            <w:noWrap/>
            <w:vAlign w:val="bottom"/>
            <w:hideMark/>
          </w:tcPr>
          <w:p w14:paraId="6B8B9C19"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566</w:t>
            </w:r>
          </w:p>
        </w:tc>
        <w:tc>
          <w:tcPr>
            <w:tcW w:w="1278" w:type="dxa"/>
            <w:tcBorders>
              <w:top w:val="nil"/>
              <w:left w:val="nil"/>
              <w:bottom w:val="single" w:sz="4" w:space="0" w:color="auto"/>
              <w:right w:val="single" w:sz="4" w:space="0" w:color="auto"/>
            </w:tcBorders>
            <w:shd w:val="clear" w:color="auto" w:fill="auto"/>
            <w:noWrap/>
            <w:vAlign w:val="bottom"/>
            <w:hideMark/>
          </w:tcPr>
          <w:p w14:paraId="65F064D7"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623</w:t>
            </w:r>
          </w:p>
        </w:tc>
        <w:tc>
          <w:tcPr>
            <w:tcW w:w="1074" w:type="dxa"/>
            <w:tcBorders>
              <w:top w:val="nil"/>
              <w:left w:val="nil"/>
              <w:bottom w:val="single" w:sz="4" w:space="0" w:color="auto"/>
              <w:right w:val="single" w:sz="4" w:space="0" w:color="auto"/>
            </w:tcBorders>
            <w:shd w:val="clear" w:color="auto" w:fill="auto"/>
            <w:noWrap/>
            <w:vAlign w:val="bottom"/>
            <w:hideMark/>
          </w:tcPr>
          <w:p w14:paraId="52596C63"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685</w:t>
            </w:r>
          </w:p>
        </w:tc>
        <w:tc>
          <w:tcPr>
            <w:tcW w:w="1074" w:type="dxa"/>
            <w:tcBorders>
              <w:top w:val="nil"/>
              <w:left w:val="nil"/>
              <w:bottom w:val="single" w:sz="4" w:space="0" w:color="auto"/>
              <w:right w:val="single" w:sz="4" w:space="0" w:color="auto"/>
            </w:tcBorders>
            <w:shd w:val="clear" w:color="auto" w:fill="auto"/>
            <w:noWrap/>
            <w:vAlign w:val="bottom"/>
            <w:hideMark/>
          </w:tcPr>
          <w:p w14:paraId="4B9FFB77"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1103</w:t>
            </w:r>
          </w:p>
        </w:tc>
      </w:tr>
      <w:tr w:rsidR="00BE2FA9" w:rsidRPr="00BE2FA9" w14:paraId="31BBF3C6" w14:textId="77777777" w:rsidTr="00BE2FA9">
        <w:trPr>
          <w:trHeight w:val="300"/>
        </w:trPr>
        <w:tc>
          <w:tcPr>
            <w:tcW w:w="3208" w:type="dxa"/>
            <w:tcBorders>
              <w:top w:val="nil"/>
              <w:left w:val="single" w:sz="4" w:space="0" w:color="auto"/>
              <w:bottom w:val="single" w:sz="4" w:space="0" w:color="auto"/>
              <w:right w:val="single" w:sz="4" w:space="0" w:color="auto"/>
            </w:tcBorders>
            <w:shd w:val="clear" w:color="auto" w:fill="auto"/>
            <w:noWrap/>
            <w:vAlign w:val="bottom"/>
            <w:hideMark/>
          </w:tcPr>
          <w:p w14:paraId="43AA3AC4"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MATERIALS/GEARS</w:t>
            </w:r>
          </w:p>
        </w:tc>
        <w:tc>
          <w:tcPr>
            <w:tcW w:w="1074" w:type="dxa"/>
            <w:tcBorders>
              <w:top w:val="nil"/>
              <w:left w:val="nil"/>
              <w:bottom w:val="single" w:sz="4" w:space="0" w:color="auto"/>
              <w:right w:val="single" w:sz="4" w:space="0" w:color="auto"/>
            </w:tcBorders>
            <w:shd w:val="clear" w:color="auto" w:fill="auto"/>
            <w:noWrap/>
            <w:vAlign w:val="bottom"/>
            <w:hideMark/>
          </w:tcPr>
          <w:p w14:paraId="749D4100"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100</w:t>
            </w:r>
          </w:p>
        </w:tc>
        <w:tc>
          <w:tcPr>
            <w:tcW w:w="1278" w:type="dxa"/>
            <w:tcBorders>
              <w:top w:val="nil"/>
              <w:left w:val="nil"/>
              <w:bottom w:val="single" w:sz="4" w:space="0" w:color="auto"/>
              <w:right w:val="single" w:sz="4" w:space="0" w:color="auto"/>
            </w:tcBorders>
            <w:shd w:val="clear" w:color="auto" w:fill="auto"/>
            <w:noWrap/>
            <w:vAlign w:val="bottom"/>
            <w:hideMark/>
          </w:tcPr>
          <w:p w14:paraId="4FD387FF"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110</w:t>
            </w:r>
          </w:p>
        </w:tc>
        <w:tc>
          <w:tcPr>
            <w:tcW w:w="1074" w:type="dxa"/>
            <w:tcBorders>
              <w:top w:val="nil"/>
              <w:left w:val="nil"/>
              <w:bottom w:val="single" w:sz="4" w:space="0" w:color="auto"/>
              <w:right w:val="single" w:sz="4" w:space="0" w:color="auto"/>
            </w:tcBorders>
            <w:shd w:val="clear" w:color="auto" w:fill="auto"/>
            <w:noWrap/>
            <w:vAlign w:val="bottom"/>
            <w:hideMark/>
          </w:tcPr>
          <w:p w14:paraId="01152A2A"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121</w:t>
            </w:r>
          </w:p>
        </w:tc>
        <w:tc>
          <w:tcPr>
            <w:tcW w:w="1278" w:type="dxa"/>
            <w:tcBorders>
              <w:top w:val="nil"/>
              <w:left w:val="nil"/>
              <w:bottom w:val="single" w:sz="4" w:space="0" w:color="auto"/>
              <w:right w:val="single" w:sz="4" w:space="0" w:color="auto"/>
            </w:tcBorders>
            <w:shd w:val="clear" w:color="auto" w:fill="auto"/>
            <w:noWrap/>
            <w:vAlign w:val="bottom"/>
            <w:hideMark/>
          </w:tcPr>
          <w:p w14:paraId="23FF4FA5"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134</w:t>
            </w:r>
          </w:p>
        </w:tc>
        <w:tc>
          <w:tcPr>
            <w:tcW w:w="1074" w:type="dxa"/>
            <w:tcBorders>
              <w:top w:val="nil"/>
              <w:left w:val="nil"/>
              <w:bottom w:val="single" w:sz="4" w:space="0" w:color="auto"/>
              <w:right w:val="single" w:sz="4" w:space="0" w:color="auto"/>
            </w:tcBorders>
            <w:shd w:val="clear" w:color="auto" w:fill="auto"/>
            <w:noWrap/>
            <w:vAlign w:val="bottom"/>
            <w:hideMark/>
          </w:tcPr>
          <w:p w14:paraId="149F443D"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147</w:t>
            </w:r>
          </w:p>
        </w:tc>
        <w:tc>
          <w:tcPr>
            <w:tcW w:w="1074" w:type="dxa"/>
            <w:tcBorders>
              <w:top w:val="nil"/>
              <w:left w:val="nil"/>
              <w:bottom w:val="single" w:sz="4" w:space="0" w:color="auto"/>
              <w:right w:val="single" w:sz="4" w:space="0" w:color="auto"/>
            </w:tcBorders>
            <w:shd w:val="clear" w:color="auto" w:fill="auto"/>
            <w:noWrap/>
            <w:vAlign w:val="bottom"/>
            <w:hideMark/>
          </w:tcPr>
          <w:p w14:paraId="3D09883A"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237</w:t>
            </w:r>
          </w:p>
        </w:tc>
      </w:tr>
      <w:tr w:rsidR="00BE2FA9" w:rsidRPr="00BE2FA9" w14:paraId="71EB29F7" w14:textId="77777777" w:rsidTr="00BE2FA9">
        <w:trPr>
          <w:trHeight w:val="300"/>
        </w:trPr>
        <w:tc>
          <w:tcPr>
            <w:tcW w:w="3208" w:type="dxa"/>
            <w:tcBorders>
              <w:top w:val="nil"/>
              <w:left w:val="single" w:sz="4" w:space="0" w:color="auto"/>
              <w:bottom w:val="single" w:sz="4" w:space="0" w:color="auto"/>
              <w:right w:val="single" w:sz="4" w:space="0" w:color="auto"/>
            </w:tcBorders>
            <w:shd w:val="clear" w:color="auto" w:fill="auto"/>
            <w:noWrap/>
            <w:vAlign w:val="bottom"/>
            <w:hideMark/>
          </w:tcPr>
          <w:p w14:paraId="1283B4DF"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EQUIPMENT RENTAL</w:t>
            </w:r>
          </w:p>
        </w:tc>
        <w:tc>
          <w:tcPr>
            <w:tcW w:w="1074" w:type="dxa"/>
            <w:tcBorders>
              <w:top w:val="nil"/>
              <w:left w:val="nil"/>
              <w:bottom w:val="single" w:sz="4" w:space="0" w:color="auto"/>
              <w:right w:val="single" w:sz="4" w:space="0" w:color="auto"/>
            </w:tcBorders>
            <w:shd w:val="clear" w:color="auto" w:fill="auto"/>
            <w:noWrap/>
            <w:vAlign w:val="bottom"/>
            <w:hideMark/>
          </w:tcPr>
          <w:p w14:paraId="61BE7C7E"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100</w:t>
            </w:r>
          </w:p>
        </w:tc>
        <w:tc>
          <w:tcPr>
            <w:tcW w:w="1278" w:type="dxa"/>
            <w:tcBorders>
              <w:top w:val="nil"/>
              <w:left w:val="nil"/>
              <w:bottom w:val="single" w:sz="4" w:space="0" w:color="auto"/>
              <w:right w:val="single" w:sz="4" w:space="0" w:color="auto"/>
            </w:tcBorders>
            <w:shd w:val="clear" w:color="auto" w:fill="auto"/>
            <w:noWrap/>
            <w:vAlign w:val="bottom"/>
            <w:hideMark/>
          </w:tcPr>
          <w:p w14:paraId="63BAD16D"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110</w:t>
            </w:r>
          </w:p>
        </w:tc>
        <w:tc>
          <w:tcPr>
            <w:tcW w:w="1074" w:type="dxa"/>
            <w:tcBorders>
              <w:top w:val="nil"/>
              <w:left w:val="nil"/>
              <w:bottom w:val="single" w:sz="4" w:space="0" w:color="auto"/>
              <w:right w:val="single" w:sz="4" w:space="0" w:color="auto"/>
            </w:tcBorders>
            <w:shd w:val="clear" w:color="auto" w:fill="auto"/>
            <w:noWrap/>
            <w:vAlign w:val="bottom"/>
            <w:hideMark/>
          </w:tcPr>
          <w:p w14:paraId="110132C5"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121</w:t>
            </w:r>
          </w:p>
        </w:tc>
        <w:tc>
          <w:tcPr>
            <w:tcW w:w="1278" w:type="dxa"/>
            <w:tcBorders>
              <w:top w:val="nil"/>
              <w:left w:val="nil"/>
              <w:bottom w:val="single" w:sz="4" w:space="0" w:color="auto"/>
              <w:right w:val="single" w:sz="4" w:space="0" w:color="auto"/>
            </w:tcBorders>
            <w:shd w:val="clear" w:color="auto" w:fill="auto"/>
            <w:noWrap/>
            <w:vAlign w:val="bottom"/>
            <w:hideMark/>
          </w:tcPr>
          <w:p w14:paraId="76055FD1"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134</w:t>
            </w:r>
          </w:p>
        </w:tc>
        <w:tc>
          <w:tcPr>
            <w:tcW w:w="1074" w:type="dxa"/>
            <w:tcBorders>
              <w:top w:val="nil"/>
              <w:left w:val="nil"/>
              <w:bottom w:val="single" w:sz="4" w:space="0" w:color="auto"/>
              <w:right w:val="single" w:sz="4" w:space="0" w:color="auto"/>
            </w:tcBorders>
            <w:shd w:val="clear" w:color="auto" w:fill="auto"/>
            <w:noWrap/>
            <w:vAlign w:val="bottom"/>
            <w:hideMark/>
          </w:tcPr>
          <w:p w14:paraId="4739D43B"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147</w:t>
            </w:r>
          </w:p>
        </w:tc>
        <w:tc>
          <w:tcPr>
            <w:tcW w:w="1074" w:type="dxa"/>
            <w:tcBorders>
              <w:top w:val="nil"/>
              <w:left w:val="nil"/>
              <w:bottom w:val="single" w:sz="4" w:space="0" w:color="auto"/>
              <w:right w:val="single" w:sz="4" w:space="0" w:color="auto"/>
            </w:tcBorders>
            <w:shd w:val="clear" w:color="auto" w:fill="auto"/>
            <w:noWrap/>
            <w:vAlign w:val="bottom"/>
            <w:hideMark/>
          </w:tcPr>
          <w:p w14:paraId="108FA64A"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237</w:t>
            </w:r>
          </w:p>
        </w:tc>
      </w:tr>
      <w:tr w:rsidR="00BE2FA9" w:rsidRPr="00BE2FA9" w14:paraId="63CA68ED" w14:textId="77777777" w:rsidTr="00BE2FA9">
        <w:trPr>
          <w:trHeight w:val="300"/>
        </w:trPr>
        <w:tc>
          <w:tcPr>
            <w:tcW w:w="3208" w:type="dxa"/>
            <w:tcBorders>
              <w:top w:val="nil"/>
              <w:left w:val="single" w:sz="4" w:space="0" w:color="auto"/>
              <w:bottom w:val="single" w:sz="4" w:space="0" w:color="auto"/>
              <w:right w:val="single" w:sz="4" w:space="0" w:color="auto"/>
            </w:tcBorders>
            <w:shd w:val="clear" w:color="auto" w:fill="auto"/>
            <w:noWrap/>
            <w:vAlign w:val="bottom"/>
            <w:hideMark/>
          </w:tcPr>
          <w:p w14:paraId="65B5D4B3"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LOCATION RENTAL</w:t>
            </w:r>
          </w:p>
        </w:tc>
        <w:tc>
          <w:tcPr>
            <w:tcW w:w="1074" w:type="dxa"/>
            <w:tcBorders>
              <w:top w:val="nil"/>
              <w:left w:val="nil"/>
              <w:bottom w:val="single" w:sz="4" w:space="0" w:color="auto"/>
              <w:right w:val="single" w:sz="4" w:space="0" w:color="auto"/>
            </w:tcBorders>
            <w:shd w:val="clear" w:color="auto" w:fill="auto"/>
            <w:noWrap/>
            <w:vAlign w:val="bottom"/>
            <w:hideMark/>
          </w:tcPr>
          <w:p w14:paraId="0BADCD7E"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100</w:t>
            </w:r>
          </w:p>
        </w:tc>
        <w:tc>
          <w:tcPr>
            <w:tcW w:w="1278" w:type="dxa"/>
            <w:tcBorders>
              <w:top w:val="nil"/>
              <w:left w:val="nil"/>
              <w:bottom w:val="single" w:sz="4" w:space="0" w:color="auto"/>
              <w:right w:val="single" w:sz="4" w:space="0" w:color="auto"/>
            </w:tcBorders>
            <w:shd w:val="clear" w:color="auto" w:fill="auto"/>
            <w:noWrap/>
            <w:vAlign w:val="bottom"/>
            <w:hideMark/>
          </w:tcPr>
          <w:p w14:paraId="25B114EB"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110</w:t>
            </w:r>
          </w:p>
        </w:tc>
        <w:tc>
          <w:tcPr>
            <w:tcW w:w="1074" w:type="dxa"/>
            <w:tcBorders>
              <w:top w:val="nil"/>
              <w:left w:val="nil"/>
              <w:bottom w:val="single" w:sz="4" w:space="0" w:color="auto"/>
              <w:right w:val="single" w:sz="4" w:space="0" w:color="auto"/>
            </w:tcBorders>
            <w:shd w:val="clear" w:color="auto" w:fill="auto"/>
            <w:noWrap/>
            <w:vAlign w:val="bottom"/>
            <w:hideMark/>
          </w:tcPr>
          <w:p w14:paraId="157C536A"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121</w:t>
            </w:r>
          </w:p>
        </w:tc>
        <w:tc>
          <w:tcPr>
            <w:tcW w:w="1278" w:type="dxa"/>
            <w:tcBorders>
              <w:top w:val="nil"/>
              <w:left w:val="nil"/>
              <w:bottom w:val="single" w:sz="4" w:space="0" w:color="auto"/>
              <w:right w:val="single" w:sz="4" w:space="0" w:color="auto"/>
            </w:tcBorders>
            <w:shd w:val="clear" w:color="auto" w:fill="auto"/>
            <w:noWrap/>
            <w:vAlign w:val="bottom"/>
            <w:hideMark/>
          </w:tcPr>
          <w:p w14:paraId="5D98CD64"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134</w:t>
            </w:r>
          </w:p>
        </w:tc>
        <w:tc>
          <w:tcPr>
            <w:tcW w:w="1074" w:type="dxa"/>
            <w:tcBorders>
              <w:top w:val="nil"/>
              <w:left w:val="nil"/>
              <w:bottom w:val="single" w:sz="4" w:space="0" w:color="auto"/>
              <w:right w:val="single" w:sz="4" w:space="0" w:color="auto"/>
            </w:tcBorders>
            <w:shd w:val="clear" w:color="auto" w:fill="auto"/>
            <w:noWrap/>
            <w:vAlign w:val="bottom"/>
            <w:hideMark/>
          </w:tcPr>
          <w:p w14:paraId="4A0C64E5"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147</w:t>
            </w:r>
          </w:p>
        </w:tc>
        <w:tc>
          <w:tcPr>
            <w:tcW w:w="1074" w:type="dxa"/>
            <w:tcBorders>
              <w:top w:val="nil"/>
              <w:left w:val="nil"/>
              <w:bottom w:val="single" w:sz="4" w:space="0" w:color="auto"/>
              <w:right w:val="single" w:sz="4" w:space="0" w:color="auto"/>
            </w:tcBorders>
            <w:shd w:val="clear" w:color="auto" w:fill="auto"/>
            <w:noWrap/>
            <w:vAlign w:val="bottom"/>
            <w:hideMark/>
          </w:tcPr>
          <w:p w14:paraId="588790CA"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237</w:t>
            </w:r>
          </w:p>
        </w:tc>
      </w:tr>
      <w:tr w:rsidR="00BE2FA9" w:rsidRPr="00BE2FA9" w14:paraId="11886842" w14:textId="77777777" w:rsidTr="00BE2FA9">
        <w:trPr>
          <w:trHeight w:val="300"/>
        </w:trPr>
        <w:tc>
          <w:tcPr>
            <w:tcW w:w="3208" w:type="dxa"/>
            <w:tcBorders>
              <w:top w:val="nil"/>
              <w:left w:val="single" w:sz="4" w:space="0" w:color="auto"/>
              <w:bottom w:val="single" w:sz="4" w:space="0" w:color="auto"/>
              <w:right w:val="single" w:sz="4" w:space="0" w:color="auto"/>
            </w:tcBorders>
            <w:shd w:val="clear" w:color="auto" w:fill="auto"/>
            <w:noWrap/>
            <w:vAlign w:val="bottom"/>
            <w:hideMark/>
          </w:tcPr>
          <w:p w14:paraId="67283A3D"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FINANCING</w:t>
            </w:r>
          </w:p>
        </w:tc>
        <w:tc>
          <w:tcPr>
            <w:tcW w:w="1074" w:type="dxa"/>
            <w:tcBorders>
              <w:top w:val="nil"/>
              <w:left w:val="nil"/>
              <w:bottom w:val="single" w:sz="4" w:space="0" w:color="auto"/>
              <w:right w:val="single" w:sz="4" w:space="0" w:color="auto"/>
            </w:tcBorders>
            <w:shd w:val="clear" w:color="auto" w:fill="auto"/>
            <w:noWrap/>
            <w:vAlign w:val="bottom"/>
            <w:hideMark/>
          </w:tcPr>
          <w:p w14:paraId="0D4F36D1"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200</w:t>
            </w:r>
          </w:p>
        </w:tc>
        <w:tc>
          <w:tcPr>
            <w:tcW w:w="1278" w:type="dxa"/>
            <w:tcBorders>
              <w:top w:val="nil"/>
              <w:left w:val="nil"/>
              <w:bottom w:val="single" w:sz="4" w:space="0" w:color="auto"/>
              <w:right w:val="single" w:sz="4" w:space="0" w:color="auto"/>
            </w:tcBorders>
            <w:shd w:val="clear" w:color="auto" w:fill="auto"/>
            <w:noWrap/>
            <w:vAlign w:val="bottom"/>
            <w:hideMark/>
          </w:tcPr>
          <w:p w14:paraId="32F69EAF"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275</w:t>
            </w:r>
          </w:p>
        </w:tc>
        <w:tc>
          <w:tcPr>
            <w:tcW w:w="1074" w:type="dxa"/>
            <w:tcBorders>
              <w:top w:val="nil"/>
              <w:left w:val="nil"/>
              <w:bottom w:val="single" w:sz="4" w:space="0" w:color="auto"/>
              <w:right w:val="single" w:sz="4" w:space="0" w:color="auto"/>
            </w:tcBorders>
            <w:shd w:val="clear" w:color="auto" w:fill="auto"/>
            <w:noWrap/>
            <w:vAlign w:val="bottom"/>
            <w:hideMark/>
          </w:tcPr>
          <w:p w14:paraId="3A32603D"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350</w:t>
            </w:r>
          </w:p>
        </w:tc>
        <w:tc>
          <w:tcPr>
            <w:tcW w:w="1278" w:type="dxa"/>
            <w:tcBorders>
              <w:top w:val="nil"/>
              <w:left w:val="nil"/>
              <w:bottom w:val="single" w:sz="4" w:space="0" w:color="auto"/>
              <w:right w:val="single" w:sz="4" w:space="0" w:color="auto"/>
            </w:tcBorders>
            <w:shd w:val="clear" w:color="auto" w:fill="auto"/>
            <w:noWrap/>
            <w:vAlign w:val="bottom"/>
            <w:hideMark/>
          </w:tcPr>
          <w:p w14:paraId="39A2D4A2"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425</w:t>
            </w:r>
          </w:p>
        </w:tc>
        <w:tc>
          <w:tcPr>
            <w:tcW w:w="1074" w:type="dxa"/>
            <w:tcBorders>
              <w:top w:val="nil"/>
              <w:left w:val="nil"/>
              <w:bottom w:val="single" w:sz="4" w:space="0" w:color="auto"/>
              <w:right w:val="single" w:sz="4" w:space="0" w:color="auto"/>
            </w:tcBorders>
            <w:shd w:val="clear" w:color="auto" w:fill="auto"/>
            <w:noWrap/>
            <w:vAlign w:val="bottom"/>
            <w:hideMark/>
          </w:tcPr>
          <w:p w14:paraId="36C427D7"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500</w:t>
            </w:r>
          </w:p>
        </w:tc>
        <w:tc>
          <w:tcPr>
            <w:tcW w:w="1074" w:type="dxa"/>
            <w:tcBorders>
              <w:top w:val="nil"/>
              <w:left w:val="nil"/>
              <w:bottom w:val="single" w:sz="4" w:space="0" w:color="auto"/>
              <w:right w:val="single" w:sz="4" w:space="0" w:color="auto"/>
            </w:tcBorders>
            <w:shd w:val="clear" w:color="auto" w:fill="auto"/>
            <w:noWrap/>
            <w:vAlign w:val="bottom"/>
            <w:hideMark/>
          </w:tcPr>
          <w:p w14:paraId="1E39268B"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375</w:t>
            </w:r>
          </w:p>
        </w:tc>
      </w:tr>
      <w:tr w:rsidR="00BE2FA9" w:rsidRPr="00BE2FA9" w14:paraId="406EF4B1" w14:textId="77777777" w:rsidTr="00BE2FA9">
        <w:trPr>
          <w:trHeight w:val="300"/>
        </w:trPr>
        <w:tc>
          <w:tcPr>
            <w:tcW w:w="3208" w:type="dxa"/>
            <w:tcBorders>
              <w:top w:val="nil"/>
              <w:left w:val="single" w:sz="4" w:space="0" w:color="auto"/>
              <w:bottom w:val="single" w:sz="4" w:space="0" w:color="auto"/>
              <w:right w:val="single" w:sz="4" w:space="0" w:color="auto"/>
            </w:tcBorders>
            <w:shd w:val="clear" w:color="auto" w:fill="auto"/>
            <w:noWrap/>
            <w:vAlign w:val="bottom"/>
            <w:hideMark/>
          </w:tcPr>
          <w:p w14:paraId="39146393"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 </w:t>
            </w:r>
          </w:p>
        </w:tc>
        <w:tc>
          <w:tcPr>
            <w:tcW w:w="1074" w:type="dxa"/>
            <w:tcBorders>
              <w:top w:val="nil"/>
              <w:left w:val="nil"/>
              <w:bottom w:val="single" w:sz="4" w:space="0" w:color="auto"/>
              <w:right w:val="single" w:sz="4" w:space="0" w:color="auto"/>
            </w:tcBorders>
            <w:shd w:val="clear" w:color="auto" w:fill="auto"/>
            <w:noWrap/>
            <w:vAlign w:val="bottom"/>
            <w:hideMark/>
          </w:tcPr>
          <w:p w14:paraId="5E3CCFB3"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 </w:t>
            </w:r>
          </w:p>
        </w:tc>
        <w:tc>
          <w:tcPr>
            <w:tcW w:w="1278" w:type="dxa"/>
            <w:tcBorders>
              <w:top w:val="nil"/>
              <w:left w:val="nil"/>
              <w:bottom w:val="single" w:sz="4" w:space="0" w:color="auto"/>
              <w:right w:val="single" w:sz="4" w:space="0" w:color="auto"/>
            </w:tcBorders>
            <w:shd w:val="clear" w:color="auto" w:fill="auto"/>
            <w:noWrap/>
            <w:vAlign w:val="bottom"/>
            <w:hideMark/>
          </w:tcPr>
          <w:p w14:paraId="5DF8E2F0"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 </w:t>
            </w:r>
          </w:p>
        </w:tc>
        <w:tc>
          <w:tcPr>
            <w:tcW w:w="1074" w:type="dxa"/>
            <w:tcBorders>
              <w:top w:val="nil"/>
              <w:left w:val="nil"/>
              <w:bottom w:val="single" w:sz="4" w:space="0" w:color="auto"/>
              <w:right w:val="single" w:sz="4" w:space="0" w:color="auto"/>
            </w:tcBorders>
            <w:shd w:val="clear" w:color="auto" w:fill="auto"/>
            <w:noWrap/>
            <w:vAlign w:val="bottom"/>
            <w:hideMark/>
          </w:tcPr>
          <w:p w14:paraId="3026F405"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 </w:t>
            </w:r>
          </w:p>
        </w:tc>
        <w:tc>
          <w:tcPr>
            <w:tcW w:w="1278" w:type="dxa"/>
            <w:tcBorders>
              <w:top w:val="nil"/>
              <w:left w:val="nil"/>
              <w:bottom w:val="single" w:sz="4" w:space="0" w:color="auto"/>
              <w:right w:val="single" w:sz="4" w:space="0" w:color="auto"/>
            </w:tcBorders>
            <w:shd w:val="clear" w:color="auto" w:fill="auto"/>
            <w:noWrap/>
            <w:vAlign w:val="bottom"/>
            <w:hideMark/>
          </w:tcPr>
          <w:p w14:paraId="616C2DB2"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 </w:t>
            </w:r>
          </w:p>
        </w:tc>
        <w:tc>
          <w:tcPr>
            <w:tcW w:w="1074" w:type="dxa"/>
            <w:tcBorders>
              <w:top w:val="nil"/>
              <w:left w:val="nil"/>
              <w:bottom w:val="single" w:sz="4" w:space="0" w:color="auto"/>
              <w:right w:val="single" w:sz="4" w:space="0" w:color="auto"/>
            </w:tcBorders>
            <w:shd w:val="clear" w:color="auto" w:fill="auto"/>
            <w:noWrap/>
            <w:vAlign w:val="bottom"/>
            <w:hideMark/>
          </w:tcPr>
          <w:p w14:paraId="0E21E341"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 </w:t>
            </w:r>
          </w:p>
        </w:tc>
        <w:tc>
          <w:tcPr>
            <w:tcW w:w="1074" w:type="dxa"/>
            <w:tcBorders>
              <w:top w:val="nil"/>
              <w:left w:val="nil"/>
              <w:bottom w:val="single" w:sz="4" w:space="0" w:color="auto"/>
              <w:right w:val="single" w:sz="4" w:space="0" w:color="auto"/>
            </w:tcBorders>
            <w:shd w:val="clear" w:color="auto" w:fill="auto"/>
            <w:noWrap/>
            <w:vAlign w:val="bottom"/>
            <w:hideMark/>
          </w:tcPr>
          <w:p w14:paraId="4517E312"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 </w:t>
            </w:r>
          </w:p>
        </w:tc>
      </w:tr>
      <w:tr w:rsidR="00BE2FA9" w:rsidRPr="00BE2FA9" w14:paraId="2BBACEC7" w14:textId="77777777" w:rsidTr="00BE2FA9">
        <w:trPr>
          <w:trHeight w:val="300"/>
        </w:trPr>
        <w:tc>
          <w:tcPr>
            <w:tcW w:w="3208" w:type="dxa"/>
            <w:tcBorders>
              <w:top w:val="nil"/>
              <w:left w:val="single" w:sz="4" w:space="0" w:color="auto"/>
              <w:bottom w:val="single" w:sz="4" w:space="0" w:color="auto"/>
              <w:right w:val="single" w:sz="4" w:space="0" w:color="auto"/>
            </w:tcBorders>
            <w:shd w:val="clear" w:color="auto" w:fill="auto"/>
            <w:noWrap/>
            <w:vAlign w:val="bottom"/>
            <w:hideMark/>
          </w:tcPr>
          <w:p w14:paraId="7BAE0B41"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 xml:space="preserve">TOTAL COST </w:t>
            </w:r>
          </w:p>
        </w:tc>
        <w:tc>
          <w:tcPr>
            <w:tcW w:w="1074" w:type="dxa"/>
            <w:tcBorders>
              <w:top w:val="nil"/>
              <w:left w:val="nil"/>
              <w:bottom w:val="single" w:sz="4" w:space="0" w:color="auto"/>
              <w:right w:val="single" w:sz="4" w:space="0" w:color="auto"/>
            </w:tcBorders>
            <w:shd w:val="clear" w:color="auto" w:fill="auto"/>
            <w:noWrap/>
            <w:vAlign w:val="bottom"/>
            <w:hideMark/>
          </w:tcPr>
          <w:p w14:paraId="5EF2BE76"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3436</w:t>
            </w:r>
          </w:p>
        </w:tc>
        <w:tc>
          <w:tcPr>
            <w:tcW w:w="1278" w:type="dxa"/>
            <w:tcBorders>
              <w:top w:val="nil"/>
              <w:left w:val="nil"/>
              <w:bottom w:val="single" w:sz="4" w:space="0" w:color="auto"/>
              <w:right w:val="single" w:sz="4" w:space="0" w:color="auto"/>
            </w:tcBorders>
            <w:shd w:val="clear" w:color="auto" w:fill="auto"/>
            <w:noWrap/>
            <w:vAlign w:val="bottom"/>
            <w:hideMark/>
          </w:tcPr>
          <w:p w14:paraId="2181ACD4"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2385</w:t>
            </w:r>
          </w:p>
        </w:tc>
        <w:tc>
          <w:tcPr>
            <w:tcW w:w="1074" w:type="dxa"/>
            <w:tcBorders>
              <w:top w:val="nil"/>
              <w:left w:val="nil"/>
              <w:bottom w:val="single" w:sz="4" w:space="0" w:color="auto"/>
              <w:right w:val="single" w:sz="4" w:space="0" w:color="auto"/>
            </w:tcBorders>
            <w:shd w:val="clear" w:color="auto" w:fill="auto"/>
            <w:noWrap/>
            <w:vAlign w:val="bottom"/>
            <w:hideMark/>
          </w:tcPr>
          <w:p w14:paraId="06D01371"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2595</w:t>
            </w:r>
          </w:p>
        </w:tc>
        <w:tc>
          <w:tcPr>
            <w:tcW w:w="1278" w:type="dxa"/>
            <w:tcBorders>
              <w:top w:val="nil"/>
              <w:left w:val="nil"/>
              <w:bottom w:val="single" w:sz="4" w:space="0" w:color="auto"/>
              <w:right w:val="single" w:sz="4" w:space="0" w:color="auto"/>
            </w:tcBorders>
            <w:shd w:val="clear" w:color="auto" w:fill="auto"/>
            <w:noWrap/>
            <w:vAlign w:val="bottom"/>
            <w:hideMark/>
          </w:tcPr>
          <w:p w14:paraId="77868208"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2823</w:t>
            </w:r>
          </w:p>
        </w:tc>
        <w:tc>
          <w:tcPr>
            <w:tcW w:w="1074" w:type="dxa"/>
            <w:tcBorders>
              <w:top w:val="nil"/>
              <w:left w:val="nil"/>
              <w:bottom w:val="single" w:sz="4" w:space="0" w:color="auto"/>
              <w:right w:val="single" w:sz="4" w:space="0" w:color="auto"/>
            </w:tcBorders>
            <w:shd w:val="clear" w:color="auto" w:fill="auto"/>
            <w:noWrap/>
            <w:vAlign w:val="bottom"/>
            <w:hideMark/>
          </w:tcPr>
          <w:p w14:paraId="7E375EA5"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3061</w:t>
            </w:r>
          </w:p>
        </w:tc>
        <w:tc>
          <w:tcPr>
            <w:tcW w:w="1074" w:type="dxa"/>
            <w:tcBorders>
              <w:top w:val="nil"/>
              <w:left w:val="nil"/>
              <w:bottom w:val="single" w:sz="4" w:space="0" w:color="auto"/>
              <w:right w:val="single" w:sz="4" w:space="0" w:color="auto"/>
            </w:tcBorders>
            <w:shd w:val="clear" w:color="auto" w:fill="auto"/>
            <w:noWrap/>
            <w:vAlign w:val="bottom"/>
            <w:hideMark/>
          </w:tcPr>
          <w:p w14:paraId="2D36D5F4"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4042</w:t>
            </w:r>
          </w:p>
        </w:tc>
      </w:tr>
      <w:tr w:rsidR="00BE2FA9" w:rsidRPr="00BE2FA9" w14:paraId="5CEF0F62" w14:textId="77777777" w:rsidTr="00BE2FA9">
        <w:trPr>
          <w:trHeight w:val="300"/>
        </w:trPr>
        <w:tc>
          <w:tcPr>
            <w:tcW w:w="3208" w:type="dxa"/>
            <w:tcBorders>
              <w:top w:val="nil"/>
              <w:left w:val="single" w:sz="4" w:space="0" w:color="auto"/>
              <w:bottom w:val="single" w:sz="4" w:space="0" w:color="auto"/>
              <w:right w:val="single" w:sz="4" w:space="0" w:color="auto"/>
            </w:tcBorders>
            <w:shd w:val="clear" w:color="auto" w:fill="auto"/>
            <w:noWrap/>
            <w:vAlign w:val="bottom"/>
            <w:hideMark/>
          </w:tcPr>
          <w:p w14:paraId="389B79AA"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TOTAL NUMBER OF HIVES</w:t>
            </w:r>
          </w:p>
        </w:tc>
        <w:tc>
          <w:tcPr>
            <w:tcW w:w="1074" w:type="dxa"/>
            <w:tcBorders>
              <w:top w:val="nil"/>
              <w:left w:val="nil"/>
              <w:bottom w:val="single" w:sz="4" w:space="0" w:color="auto"/>
              <w:right w:val="single" w:sz="4" w:space="0" w:color="auto"/>
            </w:tcBorders>
            <w:shd w:val="clear" w:color="auto" w:fill="auto"/>
            <w:noWrap/>
            <w:vAlign w:val="bottom"/>
            <w:hideMark/>
          </w:tcPr>
          <w:p w14:paraId="3F9752A3"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10</w:t>
            </w:r>
          </w:p>
        </w:tc>
        <w:tc>
          <w:tcPr>
            <w:tcW w:w="1278" w:type="dxa"/>
            <w:tcBorders>
              <w:top w:val="nil"/>
              <w:left w:val="nil"/>
              <w:bottom w:val="single" w:sz="4" w:space="0" w:color="auto"/>
              <w:right w:val="single" w:sz="4" w:space="0" w:color="auto"/>
            </w:tcBorders>
            <w:shd w:val="clear" w:color="auto" w:fill="auto"/>
            <w:noWrap/>
            <w:vAlign w:val="bottom"/>
            <w:hideMark/>
          </w:tcPr>
          <w:p w14:paraId="2B4A15ED"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15</w:t>
            </w:r>
          </w:p>
        </w:tc>
        <w:tc>
          <w:tcPr>
            <w:tcW w:w="1074" w:type="dxa"/>
            <w:tcBorders>
              <w:top w:val="nil"/>
              <w:left w:val="nil"/>
              <w:bottom w:val="single" w:sz="4" w:space="0" w:color="auto"/>
              <w:right w:val="single" w:sz="4" w:space="0" w:color="auto"/>
            </w:tcBorders>
            <w:shd w:val="clear" w:color="auto" w:fill="auto"/>
            <w:noWrap/>
            <w:vAlign w:val="bottom"/>
            <w:hideMark/>
          </w:tcPr>
          <w:p w14:paraId="5437EF5A"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20</w:t>
            </w:r>
          </w:p>
        </w:tc>
        <w:tc>
          <w:tcPr>
            <w:tcW w:w="1278" w:type="dxa"/>
            <w:tcBorders>
              <w:top w:val="nil"/>
              <w:left w:val="nil"/>
              <w:bottom w:val="single" w:sz="4" w:space="0" w:color="auto"/>
              <w:right w:val="single" w:sz="4" w:space="0" w:color="auto"/>
            </w:tcBorders>
            <w:shd w:val="clear" w:color="auto" w:fill="auto"/>
            <w:noWrap/>
            <w:vAlign w:val="bottom"/>
            <w:hideMark/>
          </w:tcPr>
          <w:p w14:paraId="00E629C3"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25</w:t>
            </w:r>
          </w:p>
        </w:tc>
        <w:tc>
          <w:tcPr>
            <w:tcW w:w="1074" w:type="dxa"/>
            <w:tcBorders>
              <w:top w:val="nil"/>
              <w:left w:val="nil"/>
              <w:bottom w:val="single" w:sz="4" w:space="0" w:color="auto"/>
              <w:right w:val="single" w:sz="4" w:space="0" w:color="auto"/>
            </w:tcBorders>
            <w:shd w:val="clear" w:color="auto" w:fill="auto"/>
            <w:noWrap/>
            <w:vAlign w:val="bottom"/>
            <w:hideMark/>
          </w:tcPr>
          <w:p w14:paraId="18DCDE0E"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30</w:t>
            </w:r>
          </w:p>
        </w:tc>
        <w:tc>
          <w:tcPr>
            <w:tcW w:w="1074" w:type="dxa"/>
            <w:tcBorders>
              <w:top w:val="nil"/>
              <w:left w:val="nil"/>
              <w:bottom w:val="single" w:sz="4" w:space="0" w:color="auto"/>
              <w:right w:val="single" w:sz="4" w:space="0" w:color="auto"/>
            </w:tcBorders>
            <w:shd w:val="clear" w:color="auto" w:fill="auto"/>
            <w:noWrap/>
            <w:vAlign w:val="bottom"/>
            <w:hideMark/>
          </w:tcPr>
          <w:p w14:paraId="6C3F8C1C"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60</w:t>
            </w:r>
          </w:p>
        </w:tc>
      </w:tr>
      <w:tr w:rsidR="00BE2FA9" w:rsidRPr="00BE2FA9" w14:paraId="2D673033" w14:textId="77777777" w:rsidTr="00BE2FA9">
        <w:trPr>
          <w:trHeight w:val="300"/>
        </w:trPr>
        <w:tc>
          <w:tcPr>
            <w:tcW w:w="3208" w:type="dxa"/>
            <w:tcBorders>
              <w:top w:val="nil"/>
              <w:left w:val="single" w:sz="4" w:space="0" w:color="auto"/>
              <w:bottom w:val="single" w:sz="4" w:space="0" w:color="auto"/>
              <w:right w:val="single" w:sz="4" w:space="0" w:color="auto"/>
            </w:tcBorders>
            <w:shd w:val="clear" w:color="auto" w:fill="auto"/>
            <w:noWrap/>
            <w:vAlign w:val="bottom"/>
            <w:hideMark/>
          </w:tcPr>
          <w:p w14:paraId="5A2E18E9"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 xml:space="preserve">TOTAL HONEY OUTPUT </w:t>
            </w:r>
          </w:p>
        </w:tc>
        <w:tc>
          <w:tcPr>
            <w:tcW w:w="1074" w:type="dxa"/>
            <w:tcBorders>
              <w:top w:val="nil"/>
              <w:left w:val="nil"/>
              <w:bottom w:val="single" w:sz="4" w:space="0" w:color="auto"/>
              <w:right w:val="single" w:sz="4" w:space="0" w:color="auto"/>
            </w:tcBorders>
            <w:shd w:val="clear" w:color="auto" w:fill="auto"/>
            <w:noWrap/>
            <w:vAlign w:val="bottom"/>
            <w:hideMark/>
          </w:tcPr>
          <w:p w14:paraId="357E9B94"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1 DRUMS</w:t>
            </w:r>
          </w:p>
        </w:tc>
        <w:tc>
          <w:tcPr>
            <w:tcW w:w="1278" w:type="dxa"/>
            <w:tcBorders>
              <w:top w:val="nil"/>
              <w:left w:val="nil"/>
              <w:bottom w:val="single" w:sz="4" w:space="0" w:color="auto"/>
              <w:right w:val="single" w:sz="4" w:space="0" w:color="auto"/>
            </w:tcBorders>
            <w:shd w:val="clear" w:color="auto" w:fill="auto"/>
            <w:noWrap/>
            <w:vAlign w:val="bottom"/>
            <w:hideMark/>
          </w:tcPr>
          <w:p w14:paraId="55235D0C"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1.5 DRUMS</w:t>
            </w:r>
          </w:p>
        </w:tc>
        <w:tc>
          <w:tcPr>
            <w:tcW w:w="1074" w:type="dxa"/>
            <w:tcBorders>
              <w:top w:val="nil"/>
              <w:left w:val="nil"/>
              <w:bottom w:val="single" w:sz="4" w:space="0" w:color="auto"/>
              <w:right w:val="single" w:sz="4" w:space="0" w:color="auto"/>
            </w:tcBorders>
            <w:shd w:val="clear" w:color="auto" w:fill="auto"/>
            <w:noWrap/>
            <w:vAlign w:val="bottom"/>
            <w:hideMark/>
          </w:tcPr>
          <w:p w14:paraId="48B57EDC"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2 DRUMS</w:t>
            </w:r>
          </w:p>
        </w:tc>
        <w:tc>
          <w:tcPr>
            <w:tcW w:w="1278" w:type="dxa"/>
            <w:tcBorders>
              <w:top w:val="nil"/>
              <w:left w:val="nil"/>
              <w:bottom w:val="single" w:sz="4" w:space="0" w:color="auto"/>
              <w:right w:val="single" w:sz="4" w:space="0" w:color="auto"/>
            </w:tcBorders>
            <w:shd w:val="clear" w:color="auto" w:fill="auto"/>
            <w:noWrap/>
            <w:vAlign w:val="bottom"/>
            <w:hideMark/>
          </w:tcPr>
          <w:p w14:paraId="75D08E2B"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2.5 DRUMS</w:t>
            </w:r>
          </w:p>
        </w:tc>
        <w:tc>
          <w:tcPr>
            <w:tcW w:w="1074" w:type="dxa"/>
            <w:tcBorders>
              <w:top w:val="nil"/>
              <w:left w:val="nil"/>
              <w:bottom w:val="single" w:sz="4" w:space="0" w:color="auto"/>
              <w:right w:val="single" w:sz="4" w:space="0" w:color="auto"/>
            </w:tcBorders>
            <w:shd w:val="clear" w:color="auto" w:fill="auto"/>
            <w:noWrap/>
            <w:vAlign w:val="bottom"/>
            <w:hideMark/>
          </w:tcPr>
          <w:p w14:paraId="5CEAF610"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3 DRUMS</w:t>
            </w:r>
          </w:p>
        </w:tc>
        <w:tc>
          <w:tcPr>
            <w:tcW w:w="1074" w:type="dxa"/>
            <w:tcBorders>
              <w:top w:val="nil"/>
              <w:left w:val="nil"/>
              <w:bottom w:val="single" w:sz="4" w:space="0" w:color="auto"/>
              <w:right w:val="single" w:sz="4" w:space="0" w:color="auto"/>
            </w:tcBorders>
            <w:shd w:val="clear" w:color="auto" w:fill="auto"/>
            <w:noWrap/>
            <w:vAlign w:val="bottom"/>
            <w:hideMark/>
          </w:tcPr>
          <w:p w14:paraId="3CEEBA20"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6 DRUMS</w:t>
            </w:r>
          </w:p>
        </w:tc>
      </w:tr>
      <w:tr w:rsidR="00BE2FA9" w:rsidRPr="00BE2FA9" w14:paraId="08ECFBF4" w14:textId="77777777" w:rsidTr="00BE2FA9">
        <w:trPr>
          <w:trHeight w:val="300"/>
        </w:trPr>
        <w:tc>
          <w:tcPr>
            <w:tcW w:w="3208" w:type="dxa"/>
            <w:tcBorders>
              <w:top w:val="nil"/>
              <w:left w:val="single" w:sz="4" w:space="0" w:color="auto"/>
              <w:bottom w:val="single" w:sz="4" w:space="0" w:color="auto"/>
              <w:right w:val="single" w:sz="4" w:space="0" w:color="auto"/>
            </w:tcBorders>
            <w:shd w:val="clear" w:color="auto" w:fill="auto"/>
            <w:noWrap/>
            <w:vAlign w:val="bottom"/>
            <w:hideMark/>
          </w:tcPr>
          <w:p w14:paraId="6AB0CE72"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TOTAL COST PER DRUM</w:t>
            </w:r>
          </w:p>
        </w:tc>
        <w:tc>
          <w:tcPr>
            <w:tcW w:w="1074" w:type="dxa"/>
            <w:tcBorders>
              <w:top w:val="nil"/>
              <w:left w:val="nil"/>
              <w:bottom w:val="single" w:sz="4" w:space="0" w:color="auto"/>
              <w:right w:val="single" w:sz="4" w:space="0" w:color="auto"/>
            </w:tcBorders>
            <w:shd w:val="clear" w:color="auto" w:fill="auto"/>
            <w:noWrap/>
            <w:vAlign w:val="bottom"/>
            <w:hideMark/>
          </w:tcPr>
          <w:p w14:paraId="1BECD4EA"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3436</w:t>
            </w:r>
          </w:p>
        </w:tc>
        <w:tc>
          <w:tcPr>
            <w:tcW w:w="1278" w:type="dxa"/>
            <w:tcBorders>
              <w:top w:val="nil"/>
              <w:left w:val="nil"/>
              <w:bottom w:val="single" w:sz="4" w:space="0" w:color="auto"/>
              <w:right w:val="single" w:sz="4" w:space="0" w:color="auto"/>
            </w:tcBorders>
            <w:shd w:val="clear" w:color="auto" w:fill="auto"/>
            <w:noWrap/>
            <w:vAlign w:val="bottom"/>
            <w:hideMark/>
          </w:tcPr>
          <w:p w14:paraId="67B0E541"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1590</w:t>
            </w:r>
          </w:p>
        </w:tc>
        <w:tc>
          <w:tcPr>
            <w:tcW w:w="1074" w:type="dxa"/>
            <w:tcBorders>
              <w:top w:val="nil"/>
              <w:left w:val="nil"/>
              <w:bottom w:val="single" w:sz="4" w:space="0" w:color="auto"/>
              <w:right w:val="single" w:sz="4" w:space="0" w:color="auto"/>
            </w:tcBorders>
            <w:shd w:val="clear" w:color="auto" w:fill="auto"/>
            <w:noWrap/>
            <w:vAlign w:val="bottom"/>
            <w:hideMark/>
          </w:tcPr>
          <w:p w14:paraId="0857DD10"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1297.5</w:t>
            </w:r>
          </w:p>
        </w:tc>
        <w:tc>
          <w:tcPr>
            <w:tcW w:w="1278" w:type="dxa"/>
            <w:tcBorders>
              <w:top w:val="nil"/>
              <w:left w:val="nil"/>
              <w:bottom w:val="single" w:sz="4" w:space="0" w:color="auto"/>
              <w:right w:val="single" w:sz="4" w:space="0" w:color="auto"/>
            </w:tcBorders>
            <w:shd w:val="clear" w:color="auto" w:fill="auto"/>
            <w:noWrap/>
            <w:vAlign w:val="bottom"/>
            <w:hideMark/>
          </w:tcPr>
          <w:p w14:paraId="2DC85840"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1129.2</w:t>
            </w:r>
          </w:p>
        </w:tc>
        <w:tc>
          <w:tcPr>
            <w:tcW w:w="1074" w:type="dxa"/>
            <w:tcBorders>
              <w:top w:val="nil"/>
              <w:left w:val="nil"/>
              <w:bottom w:val="single" w:sz="4" w:space="0" w:color="auto"/>
              <w:right w:val="single" w:sz="4" w:space="0" w:color="auto"/>
            </w:tcBorders>
            <w:shd w:val="clear" w:color="auto" w:fill="auto"/>
            <w:noWrap/>
            <w:vAlign w:val="bottom"/>
            <w:hideMark/>
          </w:tcPr>
          <w:p w14:paraId="79EE53E2"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1020.33</w:t>
            </w:r>
          </w:p>
        </w:tc>
        <w:tc>
          <w:tcPr>
            <w:tcW w:w="1074" w:type="dxa"/>
            <w:tcBorders>
              <w:top w:val="nil"/>
              <w:left w:val="nil"/>
              <w:bottom w:val="single" w:sz="4" w:space="0" w:color="auto"/>
              <w:right w:val="single" w:sz="4" w:space="0" w:color="auto"/>
            </w:tcBorders>
            <w:shd w:val="clear" w:color="auto" w:fill="auto"/>
            <w:noWrap/>
            <w:vAlign w:val="bottom"/>
            <w:hideMark/>
          </w:tcPr>
          <w:p w14:paraId="4714EDA0"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674</w:t>
            </w:r>
          </w:p>
        </w:tc>
      </w:tr>
      <w:tr w:rsidR="00BE2FA9" w:rsidRPr="00BE2FA9" w14:paraId="46719B33" w14:textId="77777777" w:rsidTr="00BE2FA9">
        <w:trPr>
          <w:trHeight w:val="300"/>
        </w:trPr>
        <w:tc>
          <w:tcPr>
            <w:tcW w:w="3208" w:type="dxa"/>
            <w:tcBorders>
              <w:top w:val="nil"/>
              <w:left w:val="single" w:sz="4" w:space="0" w:color="auto"/>
              <w:bottom w:val="single" w:sz="4" w:space="0" w:color="auto"/>
              <w:right w:val="single" w:sz="4" w:space="0" w:color="auto"/>
            </w:tcBorders>
            <w:shd w:val="clear" w:color="auto" w:fill="auto"/>
            <w:noWrap/>
            <w:vAlign w:val="bottom"/>
            <w:hideMark/>
          </w:tcPr>
          <w:p w14:paraId="068A778A"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 </w:t>
            </w:r>
          </w:p>
        </w:tc>
        <w:tc>
          <w:tcPr>
            <w:tcW w:w="1074" w:type="dxa"/>
            <w:tcBorders>
              <w:top w:val="nil"/>
              <w:left w:val="nil"/>
              <w:bottom w:val="single" w:sz="4" w:space="0" w:color="auto"/>
              <w:right w:val="single" w:sz="4" w:space="0" w:color="auto"/>
            </w:tcBorders>
            <w:shd w:val="clear" w:color="auto" w:fill="auto"/>
            <w:noWrap/>
            <w:vAlign w:val="bottom"/>
            <w:hideMark/>
          </w:tcPr>
          <w:p w14:paraId="0918AFF2"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 </w:t>
            </w:r>
          </w:p>
        </w:tc>
        <w:tc>
          <w:tcPr>
            <w:tcW w:w="1278" w:type="dxa"/>
            <w:tcBorders>
              <w:top w:val="nil"/>
              <w:left w:val="nil"/>
              <w:bottom w:val="single" w:sz="4" w:space="0" w:color="auto"/>
              <w:right w:val="single" w:sz="4" w:space="0" w:color="auto"/>
            </w:tcBorders>
            <w:shd w:val="clear" w:color="auto" w:fill="auto"/>
            <w:noWrap/>
            <w:vAlign w:val="bottom"/>
            <w:hideMark/>
          </w:tcPr>
          <w:p w14:paraId="13227CFB"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 </w:t>
            </w:r>
          </w:p>
        </w:tc>
        <w:tc>
          <w:tcPr>
            <w:tcW w:w="1074" w:type="dxa"/>
            <w:tcBorders>
              <w:top w:val="nil"/>
              <w:left w:val="nil"/>
              <w:bottom w:val="single" w:sz="4" w:space="0" w:color="auto"/>
              <w:right w:val="single" w:sz="4" w:space="0" w:color="auto"/>
            </w:tcBorders>
            <w:shd w:val="clear" w:color="auto" w:fill="auto"/>
            <w:noWrap/>
            <w:vAlign w:val="bottom"/>
            <w:hideMark/>
          </w:tcPr>
          <w:p w14:paraId="2D216727"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 </w:t>
            </w:r>
          </w:p>
        </w:tc>
        <w:tc>
          <w:tcPr>
            <w:tcW w:w="1278" w:type="dxa"/>
            <w:tcBorders>
              <w:top w:val="nil"/>
              <w:left w:val="nil"/>
              <w:bottom w:val="single" w:sz="4" w:space="0" w:color="auto"/>
              <w:right w:val="single" w:sz="4" w:space="0" w:color="auto"/>
            </w:tcBorders>
            <w:shd w:val="clear" w:color="auto" w:fill="auto"/>
            <w:noWrap/>
            <w:vAlign w:val="bottom"/>
            <w:hideMark/>
          </w:tcPr>
          <w:p w14:paraId="757EFEF5"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 </w:t>
            </w:r>
          </w:p>
        </w:tc>
        <w:tc>
          <w:tcPr>
            <w:tcW w:w="1074" w:type="dxa"/>
            <w:tcBorders>
              <w:top w:val="nil"/>
              <w:left w:val="nil"/>
              <w:bottom w:val="single" w:sz="4" w:space="0" w:color="auto"/>
              <w:right w:val="single" w:sz="4" w:space="0" w:color="auto"/>
            </w:tcBorders>
            <w:shd w:val="clear" w:color="auto" w:fill="auto"/>
            <w:noWrap/>
            <w:vAlign w:val="bottom"/>
            <w:hideMark/>
          </w:tcPr>
          <w:p w14:paraId="2407FB43"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 </w:t>
            </w:r>
          </w:p>
        </w:tc>
        <w:tc>
          <w:tcPr>
            <w:tcW w:w="1074" w:type="dxa"/>
            <w:tcBorders>
              <w:top w:val="nil"/>
              <w:left w:val="nil"/>
              <w:bottom w:val="single" w:sz="4" w:space="0" w:color="auto"/>
              <w:right w:val="single" w:sz="4" w:space="0" w:color="auto"/>
            </w:tcBorders>
            <w:shd w:val="clear" w:color="auto" w:fill="auto"/>
            <w:noWrap/>
            <w:vAlign w:val="bottom"/>
            <w:hideMark/>
          </w:tcPr>
          <w:p w14:paraId="613EEF5D"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 </w:t>
            </w:r>
          </w:p>
        </w:tc>
      </w:tr>
      <w:tr w:rsidR="00BE2FA9" w:rsidRPr="00BE2FA9" w14:paraId="1C6036E5" w14:textId="77777777" w:rsidTr="00BE2FA9">
        <w:trPr>
          <w:trHeight w:val="300"/>
        </w:trPr>
        <w:tc>
          <w:tcPr>
            <w:tcW w:w="3208" w:type="dxa"/>
            <w:tcBorders>
              <w:top w:val="nil"/>
              <w:left w:val="single" w:sz="4" w:space="0" w:color="auto"/>
              <w:bottom w:val="single" w:sz="4" w:space="0" w:color="auto"/>
              <w:right w:val="single" w:sz="4" w:space="0" w:color="auto"/>
            </w:tcBorders>
            <w:shd w:val="clear" w:color="auto" w:fill="auto"/>
            <w:noWrap/>
            <w:vAlign w:val="bottom"/>
            <w:hideMark/>
          </w:tcPr>
          <w:p w14:paraId="0F5BDA42"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PRICE PER QUART (750ML)</w:t>
            </w:r>
          </w:p>
        </w:tc>
        <w:tc>
          <w:tcPr>
            <w:tcW w:w="1074" w:type="dxa"/>
            <w:tcBorders>
              <w:top w:val="nil"/>
              <w:left w:val="nil"/>
              <w:bottom w:val="single" w:sz="4" w:space="0" w:color="auto"/>
              <w:right w:val="single" w:sz="4" w:space="0" w:color="auto"/>
            </w:tcBorders>
            <w:shd w:val="clear" w:color="auto" w:fill="auto"/>
            <w:noWrap/>
            <w:vAlign w:val="bottom"/>
            <w:hideMark/>
          </w:tcPr>
          <w:p w14:paraId="51D0CA93"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9</w:t>
            </w:r>
          </w:p>
        </w:tc>
        <w:tc>
          <w:tcPr>
            <w:tcW w:w="1278" w:type="dxa"/>
            <w:tcBorders>
              <w:top w:val="nil"/>
              <w:left w:val="nil"/>
              <w:bottom w:val="single" w:sz="4" w:space="0" w:color="auto"/>
              <w:right w:val="single" w:sz="4" w:space="0" w:color="auto"/>
            </w:tcBorders>
            <w:shd w:val="clear" w:color="auto" w:fill="auto"/>
            <w:noWrap/>
            <w:vAlign w:val="bottom"/>
            <w:hideMark/>
          </w:tcPr>
          <w:p w14:paraId="51F856DF"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9.05</w:t>
            </w:r>
          </w:p>
        </w:tc>
        <w:tc>
          <w:tcPr>
            <w:tcW w:w="1074" w:type="dxa"/>
            <w:tcBorders>
              <w:top w:val="nil"/>
              <w:left w:val="nil"/>
              <w:bottom w:val="single" w:sz="4" w:space="0" w:color="auto"/>
              <w:right w:val="single" w:sz="4" w:space="0" w:color="auto"/>
            </w:tcBorders>
            <w:shd w:val="clear" w:color="auto" w:fill="auto"/>
            <w:noWrap/>
            <w:vAlign w:val="bottom"/>
            <w:hideMark/>
          </w:tcPr>
          <w:p w14:paraId="3F299150"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9.1</w:t>
            </w:r>
          </w:p>
        </w:tc>
        <w:tc>
          <w:tcPr>
            <w:tcW w:w="1278" w:type="dxa"/>
            <w:tcBorders>
              <w:top w:val="nil"/>
              <w:left w:val="nil"/>
              <w:bottom w:val="single" w:sz="4" w:space="0" w:color="auto"/>
              <w:right w:val="single" w:sz="4" w:space="0" w:color="auto"/>
            </w:tcBorders>
            <w:shd w:val="clear" w:color="auto" w:fill="auto"/>
            <w:noWrap/>
            <w:vAlign w:val="bottom"/>
            <w:hideMark/>
          </w:tcPr>
          <w:p w14:paraId="38B87DE8"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9.15</w:t>
            </w:r>
          </w:p>
        </w:tc>
        <w:tc>
          <w:tcPr>
            <w:tcW w:w="1074" w:type="dxa"/>
            <w:tcBorders>
              <w:top w:val="nil"/>
              <w:left w:val="nil"/>
              <w:bottom w:val="single" w:sz="4" w:space="0" w:color="auto"/>
              <w:right w:val="single" w:sz="4" w:space="0" w:color="auto"/>
            </w:tcBorders>
            <w:shd w:val="clear" w:color="auto" w:fill="auto"/>
            <w:noWrap/>
            <w:vAlign w:val="bottom"/>
            <w:hideMark/>
          </w:tcPr>
          <w:p w14:paraId="18C310F0"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9.15</w:t>
            </w:r>
          </w:p>
        </w:tc>
        <w:tc>
          <w:tcPr>
            <w:tcW w:w="1074" w:type="dxa"/>
            <w:tcBorders>
              <w:top w:val="nil"/>
              <w:left w:val="nil"/>
              <w:bottom w:val="single" w:sz="4" w:space="0" w:color="auto"/>
              <w:right w:val="single" w:sz="4" w:space="0" w:color="auto"/>
            </w:tcBorders>
            <w:shd w:val="clear" w:color="auto" w:fill="auto"/>
            <w:noWrap/>
            <w:vAlign w:val="bottom"/>
            <w:hideMark/>
          </w:tcPr>
          <w:p w14:paraId="0E6D90FF"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9.45</w:t>
            </w:r>
          </w:p>
        </w:tc>
      </w:tr>
      <w:tr w:rsidR="00BE2FA9" w:rsidRPr="00BE2FA9" w14:paraId="0558A4B7" w14:textId="77777777" w:rsidTr="00BE2FA9">
        <w:trPr>
          <w:trHeight w:val="300"/>
        </w:trPr>
        <w:tc>
          <w:tcPr>
            <w:tcW w:w="3208" w:type="dxa"/>
            <w:tcBorders>
              <w:top w:val="nil"/>
              <w:left w:val="single" w:sz="4" w:space="0" w:color="auto"/>
              <w:bottom w:val="single" w:sz="4" w:space="0" w:color="auto"/>
              <w:right w:val="single" w:sz="4" w:space="0" w:color="auto"/>
            </w:tcBorders>
            <w:shd w:val="clear" w:color="auto" w:fill="auto"/>
            <w:noWrap/>
            <w:vAlign w:val="bottom"/>
            <w:hideMark/>
          </w:tcPr>
          <w:p w14:paraId="3226A1C5"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NO. OF QUARTS</w:t>
            </w:r>
          </w:p>
        </w:tc>
        <w:tc>
          <w:tcPr>
            <w:tcW w:w="1074" w:type="dxa"/>
            <w:tcBorders>
              <w:top w:val="nil"/>
              <w:left w:val="nil"/>
              <w:bottom w:val="single" w:sz="4" w:space="0" w:color="auto"/>
              <w:right w:val="single" w:sz="4" w:space="0" w:color="auto"/>
            </w:tcBorders>
            <w:shd w:val="clear" w:color="auto" w:fill="auto"/>
            <w:noWrap/>
            <w:vAlign w:val="bottom"/>
            <w:hideMark/>
          </w:tcPr>
          <w:p w14:paraId="0F18CD59"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270</w:t>
            </w:r>
          </w:p>
        </w:tc>
        <w:tc>
          <w:tcPr>
            <w:tcW w:w="1278" w:type="dxa"/>
            <w:tcBorders>
              <w:top w:val="nil"/>
              <w:left w:val="nil"/>
              <w:bottom w:val="single" w:sz="4" w:space="0" w:color="auto"/>
              <w:right w:val="single" w:sz="4" w:space="0" w:color="auto"/>
            </w:tcBorders>
            <w:shd w:val="clear" w:color="auto" w:fill="auto"/>
            <w:noWrap/>
            <w:vAlign w:val="bottom"/>
            <w:hideMark/>
          </w:tcPr>
          <w:p w14:paraId="458A8D73"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405</w:t>
            </w:r>
          </w:p>
        </w:tc>
        <w:tc>
          <w:tcPr>
            <w:tcW w:w="1074" w:type="dxa"/>
            <w:tcBorders>
              <w:top w:val="nil"/>
              <w:left w:val="nil"/>
              <w:bottom w:val="single" w:sz="4" w:space="0" w:color="auto"/>
              <w:right w:val="single" w:sz="4" w:space="0" w:color="auto"/>
            </w:tcBorders>
            <w:shd w:val="clear" w:color="auto" w:fill="auto"/>
            <w:noWrap/>
            <w:vAlign w:val="bottom"/>
            <w:hideMark/>
          </w:tcPr>
          <w:p w14:paraId="6F613E81"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540</w:t>
            </w:r>
          </w:p>
        </w:tc>
        <w:tc>
          <w:tcPr>
            <w:tcW w:w="1278" w:type="dxa"/>
            <w:tcBorders>
              <w:top w:val="nil"/>
              <w:left w:val="nil"/>
              <w:bottom w:val="single" w:sz="4" w:space="0" w:color="auto"/>
              <w:right w:val="single" w:sz="4" w:space="0" w:color="auto"/>
            </w:tcBorders>
            <w:shd w:val="clear" w:color="auto" w:fill="auto"/>
            <w:noWrap/>
            <w:vAlign w:val="bottom"/>
            <w:hideMark/>
          </w:tcPr>
          <w:p w14:paraId="00A7D0E1"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675</w:t>
            </w:r>
          </w:p>
        </w:tc>
        <w:tc>
          <w:tcPr>
            <w:tcW w:w="1074" w:type="dxa"/>
            <w:tcBorders>
              <w:top w:val="nil"/>
              <w:left w:val="nil"/>
              <w:bottom w:val="single" w:sz="4" w:space="0" w:color="auto"/>
              <w:right w:val="single" w:sz="4" w:space="0" w:color="auto"/>
            </w:tcBorders>
            <w:shd w:val="clear" w:color="auto" w:fill="auto"/>
            <w:noWrap/>
            <w:vAlign w:val="bottom"/>
            <w:hideMark/>
          </w:tcPr>
          <w:p w14:paraId="4104FE83"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810</w:t>
            </w:r>
          </w:p>
        </w:tc>
        <w:tc>
          <w:tcPr>
            <w:tcW w:w="1074" w:type="dxa"/>
            <w:tcBorders>
              <w:top w:val="nil"/>
              <w:left w:val="nil"/>
              <w:bottom w:val="single" w:sz="4" w:space="0" w:color="auto"/>
              <w:right w:val="single" w:sz="4" w:space="0" w:color="auto"/>
            </w:tcBorders>
            <w:shd w:val="clear" w:color="auto" w:fill="auto"/>
            <w:noWrap/>
            <w:vAlign w:val="bottom"/>
            <w:hideMark/>
          </w:tcPr>
          <w:p w14:paraId="77A4B8F6"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1620</w:t>
            </w:r>
          </w:p>
        </w:tc>
      </w:tr>
      <w:tr w:rsidR="00BE2FA9" w:rsidRPr="00BE2FA9" w14:paraId="24E45DF3" w14:textId="77777777" w:rsidTr="00BE2FA9">
        <w:trPr>
          <w:trHeight w:val="300"/>
        </w:trPr>
        <w:tc>
          <w:tcPr>
            <w:tcW w:w="3208" w:type="dxa"/>
            <w:tcBorders>
              <w:top w:val="nil"/>
              <w:left w:val="single" w:sz="4" w:space="0" w:color="auto"/>
              <w:bottom w:val="single" w:sz="4" w:space="0" w:color="auto"/>
              <w:right w:val="single" w:sz="4" w:space="0" w:color="auto"/>
            </w:tcBorders>
            <w:shd w:val="clear" w:color="auto" w:fill="auto"/>
            <w:noWrap/>
            <w:vAlign w:val="bottom"/>
            <w:hideMark/>
          </w:tcPr>
          <w:p w14:paraId="34B3B0F6"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 xml:space="preserve">REVENUE </w:t>
            </w:r>
          </w:p>
        </w:tc>
        <w:tc>
          <w:tcPr>
            <w:tcW w:w="1074" w:type="dxa"/>
            <w:tcBorders>
              <w:top w:val="nil"/>
              <w:left w:val="nil"/>
              <w:bottom w:val="single" w:sz="4" w:space="0" w:color="auto"/>
              <w:right w:val="single" w:sz="4" w:space="0" w:color="auto"/>
            </w:tcBorders>
            <w:shd w:val="clear" w:color="auto" w:fill="auto"/>
            <w:noWrap/>
            <w:vAlign w:val="bottom"/>
            <w:hideMark/>
          </w:tcPr>
          <w:p w14:paraId="6C9894D9"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2,430</w:t>
            </w:r>
          </w:p>
        </w:tc>
        <w:tc>
          <w:tcPr>
            <w:tcW w:w="1278" w:type="dxa"/>
            <w:tcBorders>
              <w:top w:val="nil"/>
              <w:left w:val="nil"/>
              <w:bottom w:val="single" w:sz="4" w:space="0" w:color="auto"/>
              <w:right w:val="single" w:sz="4" w:space="0" w:color="auto"/>
            </w:tcBorders>
            <w:shd w:val="clear" w:color="auto" w:fill="auto"/>
            <w:noWrap/>
            <w:vAlign w:val="bottom"/>
            <w:hideMark/>
          </w:tcPr>
          <w:p w14:paraId="34932D9D"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3,665</w:t>
            </w:r>
          </w:p>
        </w:tc>
        <w:tc>
          <w:tcPr>
            <w:tcW w:w="1074" w:type="dxa"/>
            <w:tcBorders>
              <w:top w:val="nil"/>
              <w:left w:val="nil"/>
              <w:bottom w:val="single" w:sz="4" w:space="0" w:color="auto"/>
              <w:right w:val="single" w:sz="4" w:space="0" w:color="auto"/>
            </w:tcBorders>
            <w:shd w:val="clear" w:color="auto" w:fill="auto"/>
            <w:noWrap/>
            <w:vAlign w:val="bottom"/>
            <w:hideMark/>
          </w:tcPr>
          <w:p w14:paraId="0D499F5A"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4,914</w:t>
            </w:r>
          </w:p>
        </w:tc>
        <w:tc>
          <w:tcPr>
            <w:tcW w:w="1278" w:type="dxa"/>
            <w:tcBorders>
              <w:top w:val="nil"/>
              <w:left w:val="nil"/>
              <w:bottom w:val="single" w:sz="4" w:space="0" w:color="auto"/>
              <w:right w:val="single" w:sz="4" w:space="0" w:color="auto"/>
            </w:tcBorders>
            <w:shd w:val="clear" w:color="auto" w:fill="auto"/>
            <w:noWrap/>
            <w:vAlign w:val="bottom"/>
            <w:hideMark/>
          </w:tcPr>
          <w:p w14:paraId="5C7305D4"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6,176</w:t>
            </w:r>
          </w:p>
        </w:tc>
        <w:tc>
          <w:tcPr>
            <w:tcW w:w="1074" w:type="dxa"/>
            <w:tcBorders>
              <w:top w:val="nil"/>
              <w:left w:val="nil"/>
              <w:bottom w:val="single" w:sz="4" w:space="0" w:color="auto"/>
              <w:right w:val="single" w:sz="4" w:space="0" w:color="auto"/>
            </w:tcBorders>
            <w:shd w:val="clear" w:color="auto" w:fill="auto"/>
            <w:noWrap/>
            <w:vAlign w:val="bottom"/>
            <w:hideMark/>
          </w:tcPr>
          <w:p w14:paraId="43B37074"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7,412</w:t>
            </w:r>
          </w:p>
        </w:tc>
        <w:tc>
          <w:tcPr>
            <w:tcW w:w="1074" w:type="dxa"/>
            <w:tcBorders>
              <w:top w:val="nil"/>
              <w:left w:val="nil"/>
              <w:bottom w:val="single" w:sz="4" w:space="0" w:color="auto"/>
              <w:right w:val="single" w:sz="4" w:space="0" w:color="auto"/>
            </w:tcBorders>
            <w:shd w:val="clear" w:color="auto" w:fill="auto"/>
            <w:noWrap/>
            <w:vAlign w:val="bottom"/>
            <w:hideMark/>
          </w:tcPr>
          <w:p w14:paraId="55EDF532"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15,309</w:t>
            </w:r>
          </w:p>
        </w:tc>
      </w:tr>
      <w:tr w:rsidR="00BE2FA9" w:rsidRPr="00BE2FA9" w14:paraId="250BD4B6" w14:textId="77777777" w:rsidTr="00BE2FA9">
        <w:trPr>
          <w:trHeight w:val="300"/>
        </w:trPr>
        <w:tc>
          <w:tcPr>
            <w:tcW w:w="3208" w:type="dxa"/>
            <w:tcBorders>
              <w:top w:val="nil"/>
              <w:left w:val="single" w:sz="4" w:space="0" w:color="auto"/>
              <w:bottom w:val="single" w:sz="4" w:space="0" w:color="auto"/>
              <w:right w:val="single" w:sz="4" w:space="0" w:color="auto"/>
            </w:tcBorders>
            <w:shd w:val="clear" w:color="auto" w:fill="auto"/>
            <w:noWrap/>
            <w:vAlign w:val="bottom"/>
            <w:hideMark/>
          </w:tcPr>
          <w:p w14:paraId="67F5047F"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 </w:t>
            </w:r>
          </w:p>
        </w:tc>
        <w:tc>
          <w:tcPr>
            <w:tcW w:w="1074" w:type="dxa"/>
            <w:tcBorders>
              <w:top w:val="nil"/>
              <w:left w:val="nil"/>
              <w:bottom w:val="single" w:sz="4" w:space="0" w:color="auto"/>
              <w:right w:val="single" w:sz="4" w:space="0" w:color="auto"/>
            </w:tcBorders>
            <w:shd w:val="clear" w:color="auto" w:fill="auto"/>
            <w:noWrap/>
            <w:vAlign w:val="bottom"/>
            <w:hideMark/>
          </w:tcPr>
          <w:p w14:paraId="3DBA7871"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 </w:t>
            </w:r>
          </w:p>
        </w:tc>
        <w:tc>
          <w:tcPr>
            <w:tcW w:w="1278" w:type="dxa"/>
            <w:tcBorders>
              <w:top w:val="nil"/>
              <w:left w:val="nil"/>
              <w:bottom w:val="single" w:sz="4" w:space="0" w:color="auto"/>
              <w:right w:val="single" w:sz="4" w:space="0" w:color="auto"/>
            </w:tcBorders>
            <w:shd w:val="clear" w:color="auto" w:fill="auto"/>
            <w:noWrap/>
            <w:vAlign w:val="bottom"/>
            <w:hideMark/>
          </w:tcPr>
          <w:p w14:paraId="35AB6E01"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 </w:t>
            </w:r>
          </w:p>
        </w:tc>
        <w:tc>
          <w:tcPr>
            <w:tcW w:w="1074" w:type="dxa"/>
            <w:tcBorders>
              <w:top w:val="nil"/>
              <w:left w:val="nil"/>
              <w:bottom w:val="single" w:sz="4" w:space="0" w:color="auto"/>
              <w:right w:val="single" w:sz="4" w:space="0" w:color="auto"/>
            </w:tcBorders>
            <w:shd w:val="clear" w:color="auto" w:fill="auto"/>
            <w:noWrap/>
            <w:vAlign w:val="bottom"/>
            <w:hideMark/>
          </w:tcPr>
          <w:p w14:paraId="0CA7E5DF"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 </w:t>
            </w:r>
          </w:p>
        </w:tc>
        <w:tc>
          <w:tcPr>
            <w:tcW w:w="1278" w:type="dxa"/>
            <w:tcBorders>
              <w:top w:val="nil"/>
              <w:left w:val="nil"/>
              <w:bottom w:val="single" w:sz="4" w:space="0" w:color="auto"/>
              <w:right w:val="single" w:sz="4" w:space="0" w:color="auto"/>
            </w:tcBorders>
            <w:shd w:val="clear" w:color="auto" w:fill="auto"/>
            <w:noWrap/>
            <w:vAlign w:val="bottom"/>
            <w:hideMark/>
          </w:tcPr>
          <w:p w14:paraId="202A56C2"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 </w:t>
            </w:r>
          </w:p>
        </w:tc>
        <w:tc>
          <w:tcPr>
            <w:tcW w:w="1074" w:type="dxa"/>
            <w:tcBorders>
              <w:top w:val="nil"/>
              <w:left w:val="nil"/>
              <w:bottom w:val="single" w:sz="4" w:space="0" w:color="auto"/>
              <w:right w:val="single" w:sz="4" w:space="0" w:color="auto"/>
            </w:tcBorders>
            <w:shd w:val="clear" w:color="auto" w:fill="auto"/>
            <w:noWrap/>
            <w:vAlign w:val="bottom"/>
            <w:hideMark/>
          </w:tcPr>
          <w:p w14:paraId="134F138A"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 </w:t>
            </w:r>
          </w:p>
        </w:tc>
        <w:tc>
          <w:tcPr>
            <w:tcW w:w="1074" w:type="dxa"/>
            <w:tcBorders>
              <w:top w:val="nil"/>
              <w:left w:val="nil"/>
              <w:bottom w:val="single" w:sz="4" w:space="0" w:color="auto"/>
              <w:right w:val="single" w:sz="4" w:space="0" w:color="auto"/>
            </w:tcBorders>
            <w:shd w:val="clear" w:color="auto" w:fill="auto"/>
            <w:noWrap/>
            <w:vAlign w:val="bottom"/>
            <w:hideMark/>
          </w:tcPr>
          <w:p w14:paraId="5BAD5E69"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 </w:t>
            </w:r>
          </w:p>
        </w:tc>
      </w:tr>
      <w:tr w:rsidR="00BE2FA9" w:rsidRPr="00BE2FA9" w14:paraId="6764D757" w14:textId="77777777" w:rsidTr="00BE2FA9">
        <w:trPr>
          <w:trHeight w:val="300"/>
        </w:trPr>
        <w:tc>
          <w:tcPr>
            <w:tcW w:w="3208" w:type="dxa"/>
            <w:tcBorders>
              <w:top w:val="nil"/>
              <w:left w:val="single" w:sz="4" w:space="0" w:color="auto"/>
              <w:bottom w:val="single" w:sz="4" w:space="0" w:color="auto"/>
              <w:right w:val="single" w:sz="4" w:space="0" w:color="auto"/>
            </w:tcBorders>
            <w:shd w:val="clear" w:color="auto" w:fill="auto"/>
            <w:noWrap/>
            <w:vAlign w:val="bottom"/>
            <w:hideMark/>
          </w:tcPr>
          <w:p w14:paraId="51EC198A"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NET INCOME</w:t>
            </w:r>
          </w:p>
        </w:tc>
        <w:tc>
          <w:tcPr>
            <w:tcW w:w="1074" w:type="dxa"/>
            <w:tcBorders>
              <w:top w:val="nil"/>
              <w:left w:val="nil"/>
              <w:bottom w:val="single" w:sz="4" w:space="0" w:color="auto"/>
              <w:right w:val="single" w:sz="4" w:space="0" w:color="auto"/>
            </w:tcBorders>
            <w:shd w:val="clear" w:color="auto" w:fill="auto"/>
            <w:noWrap/>
            <w:vAlign w:val="bottom"/>
            <w:hideMark/>
          </w:tcPr>
          <w:p w14:paraId="699CB1A6"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-1,006</w:t>
            </w:r>
          </w:p>
        </w:tc>
        <w:tc>
          <w:tcPr>
            <w:tcW w:w="1278" w:type="dxa"/>
            <w:tcBorders>
              <w:top w:val="nil"/>
              <w:left w:val="nil"/>
              <w:bottom w:val="single" w:sz="4" w:space="0" w:color="auto"/>
              <w:right w:val="single" w:sz="4" w:space="0" w:color="auto"/>
            </w:tcBorders>
            <w:shd w:val="clear" w:color="auto" w:fill="auto"/>
            <w:noWrap/>
            <w:vAlign w:val="bottom"/>
            <w:hideMark/>
          </w:tcPr>
          <w:p w14:paraId="3B582A6F"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1,280.25</w:t>
            </w:r>
          </w:p>
        </w:tc>
        <w:tc>
          <w:tcPr>
            <w:tcW w:w="1074" w:type="dxa"/>
            <w:tcBorders>
              <w:top w:val="nil"/>
              <w:left w:val="nil"/>
              <w:bottom w:val="single" w:sz="4" w:space="0" w:color="auto"/>
              <w:right w:val="single" w:sz="4" w:space="0" w:color="auto"/>
            </w:tcBorders>
            <w:shd w:val="clear" w:color="auto" w:fill="auto"/>
            <w:noWrap/>
            <w:vAlign w:val="bottom"/>
            <w:hideMark/>
          </w:tcPr>
          <w:p w14:paraId="4060CB33"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2,319</w:t>
            </w:r>
          </w:p>
        </w:tc>
        <w:tc>
          <w:tcPr>
            <w:tcW w:w="1278" w:type="dxa"/>
            <w:tcBorders>
              <w:top w:val="nil"/>
              <w:left w:val="nil"/>
              <w:bottom w:val="single" w:sz="4" w:space="0" w:color="auto"/>
              <w:right w:val="single" w:sz="4" w:space="0" w:color="auto"/>
            </w:tcBorders>
            <w:shd w:val="clear" w:color="auto" w:fill="auto"/>
            <w:noWrap/>
            <w:vAlign w:val="bottom"/>
            <w:hideMark/>
          </w:tcPr>
          <w:p w14:paraId="5C604C6D"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3,353</w:t>
            </w:r>
          </w:p>
        </w:tc>
        <w:tc>
          <w:tcPr>
            <w:tcW w:w="1074" w:type="dxa"/>
            <w:tcBorders>
              <w:top w:val="nil"/>
              <w:left w:val="nil"/>
              <w:bottom w:val="single" w:sz="4" w:space="0" w:color="auto"/>
              <w:right w:val="single" w:sz="4" w:space="0" w:color="auto"/>
            </w:tcBorders>
            <w:shd w:val="clear" w:color="auto" w:fill="auto"/>
            <w:noWrap/>
            <w:vAlign w:val="bottom"/>
            <w:hideMark/>
          </w:tcPr>
          <w:p w14:paraId="7560D6D3"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4,351</w:t>
            </w:r>
          </w:p>
        </w:tc>
        <w:tc>
          <w:tcPr>
            <w:tcW w:w="1074" w:type="dxa"/>
            <w:tcBorders>
              <w:top w:val="nil"/>
              <w:left w:val="nil"/>
              <w:bottom w:val="single" w:sz="4" w:space="0" w:color="auto"/>
              <w:right w:val="single" w:sz="4" w:space="0" w:color="auto"/>
            </w:tcBorders>
            <w:shd w:val="clear" w:color="auto" w:fill="auto"/>
            <w:noWrap/>
            <w:vAlign w:val="bottom"/>
            <w:hideMark/>
          </w:tcPr>
          <w:p w14:paraId="1F1E45B4"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11,267</w:t>
            </w:r>
          </w:p>
        </w:tc>
      </w:tr>
      <w:tr w:rsidR="00BE2FA9" w:rsidRPr="00BE2FA9" w14:paraId="3428B04E" w14:textId="77777777" w:rsidTr="00BE2FA9">
        <w:trPr>
          <w:trHeight w:val="300"/>
        </w:trPr>
        <w:tc>
          <w:tcPr>
            <w:tcW w:w="3208" w:type="dxa"/>
            <w:tcBorders>
              <w:top w:val="nil"/>
              <w:left w:val="single" w:sz="4" w:space="0" w:color="auto"/>
              <w:bottom w:val="single" w:sz="4" w:space="0" w:color="auto"/>
              <w:right w:val="single" w:sz="4" w:space="0" w:color="auto"/>
            </w:tcBorders>
            <w:shd w:val="clear" w:color="auto" w:fill="auto"/>
            <w:noWrap/>
            <w:vAlign w:val="bottom"/>
            <w:hideMark/>
          </w:tcPr>
          <w:p w14:paraId="22A6135A"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 </w:t>
            </w:r>
          </w:p>
        </w:tc>
        <w:tc>
          <w:tcPr>
            <w:tcW w:w="1074" w:type="dxa"/>
            <w:tcBorders>
              <w:top w:val="nil"/>
              <w:left w:val="nil"/>
              <w:bottom w:val="single" w:sz="4" w:space="0" w:color="auto"/>
              <w:right w:val="single" w:sz="4" w:space="0" w:color="auto"/>
            </w:tcBorders>
            <w:shd w:val="clear" w:color="auto" w:fill="auto"/>
            <w:noWrap/>
            <w:vAlign w:val="bottom"/>
            <w:hideMark/>
          </w:tcPr>
          <w:p w14:paraId="58412901"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 </w:t>
            </w:r>
          </w:p>
        </w:tc>
        <w:tc>
          <w:tcPr>
            <w:tcW w:w="1278" w:type="dxa"/>
            <w:tcBorders>
              <w:top w:val="nil"/>
              <w:left w:val="nil"/>
              <w:bottom w:val="single" w:sz="4" w:space="0" w:color="auto"/>
              <w:right w:val="single" w:sz="4" w:space="0" w:color="auto"/>
            </w:tcBorders>
            <w:shd w:val="clear" w:color="auto" w:fill="auto"/>
            <w:noWrap/>
            <w:vAlign w:val="bottom"/>
            <w:hideMark/>
          </w:tcPr>
          <w:p w14:paraId="56CEE5E0"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 </w:t>
            </w:r>
          </w:p>
        </w:tc>
        <w:tc>
          <w:tcPr>
            <w:tcW w:w="1074" w:type="dxa"/>
            <w:tcBorders>
              <w:top w:val="nil"/>
              <w:left w:val="nil"/>
              <w:bottom w:val="single" w:sz="4" w:space="0" w:color="auto"/>
              <w:right w:val="single" w:sz="4" w:space="0" w:color="auto"/>
            </w:tcBorders>
            <w:shd w:val="clear" w:color="auto" w:fill="auto"/>
            <w:noWrap/>
            <w:vAlign w:val="bottom"/>
            <w:hideMark/>
          </w:tcPr>
          <w:p w14:paraId="5A55AC66"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 </w:t>
            </w:r>
          </w:p>
        </w:tc>
        <w:tc>
          <w:tcPr>
            <w:tcW w:w="1278" w:type="dxa"/>
            <w:tcBorders>
              <w:top w:val="nil"/>
              <w:left w:val="nil"/>
              <w:bottom w:val="single" w:sz="4" w:space="0" w:color="auto"/>
              <w:right w:val="single" w:sz="4" w:space="0" w:color="auto"/>
            </w:tcBorders>
            <w:shd w:val="clear" w:color="auto" w:fill="auto"/>
            <w:noWrap/>
            <w:vAlign w:val="bottom"/>
            <w:hideMark/>
          </w:tcPr>
          <w:p w14:paraId="23C39FB8"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 </w:t>
            </w:r>
          </w:p>
        </w:tc>
        <w:tc>
          <w:tcPr>
            <w:tcW w:w="1074" w:type="dxa"/>
            <w:tcBorders>
              <w:top w:val="nil"/>
              <w:left w:val="nil"/>
              <w:bottom w:val="single" w:sz="4" w:space="0" w:color="auto"/>
              <w:right w:val="single" w:sz="4" w:space="0" w:color="auto"/>
            </w:tcBorders>
            <w:shd w:val="clear" w:color="auto" w:fill="auto"/>
            <w:noWrap/>
            <w:vAlign w:val="bottom"/>
            <w:hideMark/>
          </w:tcPr>
          <w:p w14:paraId="22D32771"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 </w:t>
            </w:r>
          </w:p>
        </w:tc>
        <w:tc>
          <w:tcPr>
            <w:tcW w:w="1074" w:type="dxa"/>
            <w:tcBorders>
              <w:top w:val="nil"/>
              <w:left w:val="nil"/>
              <w:bottom w:val="single" w:sz="4" w:space="0" w:color="auto"/>
              <w:right w:val="single" w:sz="4" w:space="0" w:color="auto"/>
            </w:tcBorders>
            <w:shd w:val="clear" w:color="auto" w:fill="auto"/>
            <w:noWrap/>
            <w:vAlign w:val="bottom"/>
            <w:hideMark/>
          </w:tcPr>
          <w:p w14:paraId="199CEC79"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 </w:t>
            </w:r>
          </w:p>
        </w:tc>
      </w:tr>
      <w:tr w:rsidR="00BE2FA9" w:rsidRPr="00BE2FA9" w14:paraId="31D0EF50" w14:textId="77777777" w:rsidTr="00BE2FA9">
        <w:trPr>
          <w:trHeight w:val="300"/>
        </w:trPr>
        <w:tc>
          <w:tcPr>
            <w:tcW w:w="3208" w:type="dxa"/>
            <w:tcBorders>
              <w:top w:val="nil"/>
              <w:left w:val="single" w:sz="4" w:space="0" w:color="auto"/>
              <w:bottom w:val="single" w:sz="4" w:space="0" w:color="auto"/>
              <w:right w:val="single" w:sz="4" w:space="0" w:color="auto"/>
            </w:tcBorders>
            <w:shd w:val="clear" w:color="auto" w:fill="auto"/>
            <w:noWrap/>
            <w:vAlign w:val="bottom"/>
            <w:hideMark/>
          </w:tcPr>
          <w:p w14:paraId="18006BB7"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 </w:t>
            </w:r>
          </w:p>
        </w:tc>
        <w:tc>
          <w:tcPr>
            <w:tcW w:w="1074" w:type="dxa"/>
            <w:tcBorders>
              <w:top w:val="nil"/>
              <w:left w:val="nil"/>
              <w:bottom w:val="single" w:sz="4" w:space="0" w:color="auto"/>
              <w:right w:val="single" w:sz="4" w:space="0" w:color="auto"/>
            </w:tcBorders>
            <w:shd w:val="clear" w:color="auto" w:fill="auto"/>
            <w:noWrap/>
            <w:vAlign w:val="bottom"/>
            <w:hideMark/>
          </w:tcPr>
          <w:p w14:paraId="63311AFA"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 </w:t>
            </w:r>
          </w:p>
        </w:tc>
        <w:tc>
          <w:tcPr>
            <w:tcW w:w="1278" w:type="dxa"/>
            <w:tcBorders>
              <w:top w:val="nil"/>
              <w:left w:val="nil"/>
              <w:bottom w:val="single" w:sz="4" w:space="0" w:color="auto"/>
              <w:right w:val="single" w:sz="4" w:space="0" w:color="auto"/>
            </w:tcBorders>
            <w:shd w:val="clear" w:color="auto" w:fill="auto"/>
            <w:noWrap/>
            <w:vAlign w:val="bottom"/>
            <w:hideMark/>
          </w:tcPr>
          <w:p w14:paraId="6DE4DE4E"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 </w:t>
            </w:r>
          </w:p>
        </w:tc>
        <w:tc>
          <w:tcPr>
            <w:tcW w:w="1074" w:type="dxa"/>
            <w:tcBorders>
              <w:top w:val="nil"/>
              <w:left w:val="nil"/>
              <w:bottom w:val="single" w:sz="4" w:space="0" w:color="auto"/>
              <w:right w:val="single" w:sz="4" w:space="0" w:color="auto"/>
            </w:tcBorders>
            <w:shd w:val="clear" w:color="auto" w:fill="auto"/>
            <w:noWrap/>
            <w:vAlign w:val="bottom"/>
            <w:hideMark/>
          </w:tcPr>
          <w:p w14:paraId="00314F59"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 </w:t>
            </w:r>
          </w:p>
        </w:tc>
        <w:tc>
          <w:tcPr>
            <w:tcW w:w="1278" w:type="dxa"/>
            <w:tcBorders>
              <w:top w:val="nil"/>
              <w:left w:val="nil"/>
              <w:bottom w:val="single" w:sz="4" w:space="0" w:color="auto"/>
              <w:right w:val="single" w:sz="4" w:space="0" w:color="auto"/>
            </w:tcBorders>
            <w:shd w:val="clear" w:color="auto" w:fill="auto"/>
            <w:noWrap/>
            <w:vAlign w:val="bottom"/>
            <w:hideMark/>
          </w:tcPr>
          <w:p w14:paraId="7EBDCA4B"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 </w:t>
            </w:r>
          </w:p>
        </w:tc>
        <w:tc>
          <w:tcPr>
            <w:tcW w:w="1074" w:type="dxa"/>
            <w:tcBorders>
              <w:top w:val="nil"/>
              <w:left w:val="nil"/>
              <w:bottom w:val="single" w:sz="4" w:space="0" w:color="auto"/>
              <w:right w:val="single" w:sz="4" w:space="0" w:color="auto"/>
            </w:tcBorders>
            <w:shd w:val="clear" w:color="auto" w:fill="auto"/>
            <w:noWrap/>
            <w:vAlign w:val="bottom"/>
            <w:hideMark/>
          </w:tcPr>
          <w:p w14:paraId="52068B98"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 </w:t>
            </w:r>
          </w:p>
        </w:tc>
        <w:tc>
          <w:tcPr>
            <w:tcW w:w="1074" w:type="dxa"/>
            <w:tcBorders>
              <w:top w:val="nil"/>
              <w:left w:val="nil"/>
              <w:bottom w:val="single" w:sz="4" w:space="0" w:color="auto"/>
              <w:right w:val="single" w:sz="4" w:space="0" w:color="auto"/>
            </w:tcBorders>
            <w:shd w:val="clear" w:color="auto" w:fill="auto"/>
            <w:noWrap/>
            <w:vAlign w:val="bottom"/>
            <w:hideMark/>
          </w:tcPr>
          <w:p w14:paraId="6026211B"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 </w:t>
            </w:r>
          </w:p>
        </w:tc>
      </w:tr>
      <w:tr w:rsidR="00BE2FA9" w:rsidRPr="00BE2FA9" w14:paraId="6AF57C8B" w14:textId="77777777" w:rsidTr="00BE2FA9">
        <w:trPr>
          <w:trHeight w:val="300"/>
        </w:trPr>
        <w:tc>
          <w:tcPr>
            <w:tcW w:w="3208" w:type="dxa"/>
            <w:tcBorders>
              <w:top w:val="nil"/>
              <w:left w:val="single" w:sz="4" w:space="0" w:color="auto"/>
              <w:bottom w:val="single" w:sz="4" w:space="0" w:color="auto"/>
              <w:right w:val="single" w:sz="4" w:space="0" w:color="auto"/>
            </w:tcBorders>
            <w:shd w:val="clear" w:color="auto" w:fill="auto"/>
            <w:noWrap/>
            <w:vAlign w:val="bottom"/>
            <w:hideMark/>
          </w:tcPr>
          <w:p w14:paraId="3779961F"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BALANCE SHEET STATEMENT</w:t>
            </w:r>
          </w:p>
        </w:tc>
        <w:tc>
          <w:tcPr>
            <w:tcW w:w="1074" w:type="dxa"/>
            <w:tcBorders>
              <w:top w:val="nil"/>
              <w:left w:val="nil"/>
              <w:bottom w:val="single" w:sz="4" w:space="0" w:color="auto"/>
              <w:right w:val="single" w:sz="4" w:space="0" w:color="auto"/>
            </w:tcBorders>
            <w:shd w:val="clear" w:color="auto" w:fill="auto"/>
            <w:noWrap/>
            <w:vAlign w:val="bottom"/>
            <w:hideMark/>
          </w:tcPr>
          <w:p w14:paraId="4E80F6BB"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 </w:t>
            </w:r>
          </w:p>
        </w:tc>
        <w:tc>
          <w:tcPr>
            <w:tcW w:w="1278" w:type="dxa"/>
            <w:tcBorders>
              <w:top w:val="nil"/>
              <w:left w:val="nil"/>
              <w:bottom w:val="single" w:sz="4" w:space="0" w:color="auto"/>
              <w:right w:val="single" w:sz="4" w:space="0" w:color="auto"/>
            </w:tcBorders>
            <w:shd w:val="clear" w:color="auto" w:fill="auto"/>
            <w:noWrap/>
            <w:vAlign w:val="bottom"/>
            <w:hideMark/>
          </w:tcPr>
          <w:p w14:paraId="44864B1C"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 </w:t>
            </w:r>
          </w:p>
        </w:tc>
        <w:tc>
          <w:tcPr>
            <w:tcW w:w="1074" w:type="dxa"/>
            <w:tcBorders>
              <w:top w:val="nil"/>
              <w:left w:val="nil"/>
              <w:bottom w:val="single" w:sz="4" w:space="0" w:color="auto"/>
              <w:right w:val="single" w:sz="4" w:space="0" w:color="auto"/>
            </w:tcBorders>
            <w:shd w:val="clear" w:color="auto" w:fill="auto"/>
            <w:noWrap/>
            <w:vAlign w:val="bottom"/>
            <w:hideMark/>
          </w:tcPr>
          <w:p w14:paraId="6EFC4F94"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 </w:t>
            </w:r>
          </w:p>
        </w:tc>
        <w:tc>
          <w:tcPr>
            <w:tcW w:w="1278" w:type="dxa"/>
            <w:tcBorders>
              <w:top w:val="nil"/>
              <w:left w:val="nil"/>
              <w:bottom w:val="single" w:sz="4" w:space="0" w:color="auto"/>
              <w:right w:val="single" w:sz="4" w:space="0" w:color="auto"/>
            </w:tcBorders>
            <w:shd w:val="clear" w:color="auto" w:fill="auto"/>
            <w:noWrap/>
            <w:vAlign w:val="bottom"/>
            <w:hideMark/>
          </w:tcPr>
          <w:p w14:paraId="6085DBDF"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 </w:t>
            </w:r>
          </w:p>
        </w:tc>
        <w:tc>
          <w:tcPr>
            <w:tcW w:w="1074" w:type="dxa"/>
            <w:tcBorders>
              <w:top w:val="nil"/>
              <w:left w:val="nil"/>
              <w:bottom w:val="single" w:sz="4" w:space="0" w:color="auto"/>
              <w:right w:val="single" w:sz="4" w:space="0" w:color="auto"/>
            </w:tcBorders>
            <w:shd w:val="clear" w:color="auto" w:fill="auto"/>
            <w:noWrap/>
            <w:vAlign w:val="bottom"/>
            <w:hideMark/>
          </w:tcPr>
          <w:p w14:paraId="0A50E4A3"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 </w:t>
            </w:r>
          </w:p>
        </w:tc>
        <w:tc>
          <w:tcPr>
            <w:tcW w:w="1074" w:type="dxa"/>
            <w:tcBorders>
              <w:top w:val="nil"/>
              <w:left w:val="nil"/>
              <w:bottom w:val="single" w:sz="4" w:space="0" w:color="auto"/>
              <w:right w:val="single" w:sz="4" w:space="0" w:color="auto"/>
            </w:tcBorders>
            <w:shd w:val="clear" w:color="auto" w:fill="auto"/>
            <w:noWrap/>
            <w:vAlign w:val="bottom"/>
            <w:hideMark/>
          </w:tcPr>
          <w:p w14:paraId="5C6006E6"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 </w:t>
            </w:r>
          </w:p>
        </w:tc>
      </w:tr>
      <w:tr w:rsidR="00BE2FA9" w:rsidRPr="00BE2FA9" w14:paraId="408C4EE8" w14:textId="77777777" w:rsidTr="00BE2FA9">
        <w:trPr>
          <w:trHeight w:val="300"/>
        </w:trPr>
        <w:tc>
          <w:tcPr>
            <w:tcW w:w="3208" w:type="dxa"/>
            <w:tcBorders>
              <w:top w:val="nil"/>
              <w:left w:val="single" w:sz="4" w:space="0" w:color="auto"/>
              <w:bottom w:val="single" w:sz="4" w:space="0" w:color="auto"/>
              <w:right w:val="single" w:sz="4" w:space="0" w:color="auto"/>
            </w:tcBorders>
            <w:shd w:val="clear" w:color="auto" w:fill="auto"/>
            <w:noWrap/>
            <w:vAlign w:val="bottom"/>
            <w:hideMark/>
          </w:tcPr>
          <w:p w14:paraId="66B7DC47"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 </w:t>
            </w:r>
          </w:p>
        </w:tc>
        <w:tc>
          <w:tcPr>
            <w:tcW w:w="1074" w:type="dxa"/>
            <w:tcBorders>
              <w:top w:val="nil"/>
              <w:left w:val="nil"/>
              <w:bottom w:val="single" w:sz="4" w:space="0" w:color="auto"/>
              <w:right w:val="single" w:sz="4" w:space="0" w:color="auto"/>
            </w:tcBorders>
            <w:shd w:val="clear" w:color="auto" w:fill="auto"/>
            <w:noWrap/>
            <w:vAlign w:val="bottom"/>
            <w:hideMark/>
          </w:tcPr>
          <w:p w14:paraId="368A6C55"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 </w:t>
            </w:r>
          </w:p>
        </w:tc>
        <w:tc>
          <w:tcPr>
            <w:tcW w:w="1278" w:type="dxa"/>
            <w:tcBorders>
              <w:top w:val="nil"/>
              <w:left w:val="nil"/>
              <w:bottom w:val="single" w:sz="4" w:space="0" w:color="auto"/>
              <w:right w:val="single" w:sz="4" w:space="0" w:color="auto"/>
            </w:tcBorders>
            <w:shd w:val="clear" w:color="auto" w:fill="auto"/>
            <w:noWrap/>
            <w:vAlign w:val="bottom"/>
            <w:hideMark/>
          </w:tcPr>
          <w:p w14:paraId="776AB8DD"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 </w:t>
            </w:r>
          </w:p>
        </w:tc>
        <w:tc>
          <w:tcPr>
            <w:tcW w:w="1074" w:type="dxa"/>
            <w:tcBorders>
              <w:top w:val="nil"/>
              <w:left w:val="nil"/>
              <w:bottom w:val="single" w:sz="4" w:space="0" w:color="auto"/>
              <w:right w:val="single" w:sz="4" w:space="0" w:color="auto"/>
            </w:tcBorders>
            <w:shd w:val="clear" w:color="auto" w:fill="auto"/>
            <w:noWrap/>
            <w:vAlign w:val="bottom"/>
            <w:hideMark/>
          </w:tcPr>
          <w:p w14:paraId="5442FB22"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 </w:t>
            </w:r>
          </w:p>
        </w:tc>
        <w:tc>
          <w:tcPr>
            <w:tcW w:w="1278" w:type="dxa"/>
            <w:tcBorders>
              <w:top w:val="nil"/>
              <w:left w:val="nil"/>
              <w:bottom w:val="single" w:sz="4" w:space="0" w:color="auto"/>
              <w:right w:val="single" w:sz="4" w:space="0" w:color="auto"/>
            </w:tcBorders>
            <w:shd w:val="clear" w:color="auto" w:fill="auto"/>
            <w:noWrap/>
            <w:vAlign w:val="bottom"/>
            <w:hideMark/>
          </w:tcPr>
          <w:p w14:paraId="28A92324"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 </w:t>
            </w:r>
          </w:p>
        </w:tc>
        <w:tc>
          <w:tcPr>
            <w:tcW w:w="1074" w:type="dxa"/>
            <w:tcBorders>
              <w:top w:val="nil"/>
              <w:left w:val="nil"/>
              <w:bottom w:val="single" w:sz="4" w:space="0" w:color="auto"/>
              <w:right w:val="single" w:sz="4" w:space="0" w:color="auto"/>
            </w:tcBorders>
            <w:shd w:val="clear" w:color="auto" w:fill="auto"/>
            <w:noWrap/>
            <w:vAlign w:val="bottom"/>
            <w:hideMark/>
          </w:tcPr>
          <w:p w14:paraId="7BB5E31B"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 </w:t>
            </w:r>
          </w:p>
        </w:tc>
        <w:tc>
          <w:tcPr>
            <w:tcW w:w="1074" w:type="dxa"/>
            <w:tcBorders>
              <w:top w:val="nil"/>
              <w:left w:val="nil"/>
              <w:bottom w:val="single" w:sz="4" w:space="0" w:color="auto"/>
              <w:right w:val="single" w:sz="4" w:space="0" w:color="auto"/>
            </w:tcBorders>
            <w:shd w:val="clear" w:color="auto" w:fill="auto"/>
            <w:noWrap/>
            <w:vAlign w:val="bottom"/>
            <w:hideMark/>
          </w:tcPr>
          <w:p w14:paraId="0BD68A82"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 </w:t>
            </w:r>
          </w:p>
        </w:tc>
      </w:tr>
      <w:tr w:rsidR="00BE2FA9" w:rsidRPr="00BE2FA9" w14:paraId="58CF8E21" w14:textId="77777777" w:rsidTr="00BE2FA9">
        <w:trPr>
          <w:trHeight w:val="300"/>
        </w:trPr>
        <w:tc>
          <w:tcPr>
            <w:tcW w:w="3208" w:type="dxa"/>
            <w:tcBorders>
              <w:top w:val="nil"/>
              <w:left w:val="single" w:sz="4" w:space="0" w:color="auto"/>
              <w:bottom w:val="single" w:sz="4" w:space="0" w:color="auto"/>
              <w:right w:val="single" w:sz="4" w:space="0" w:color="auto"/>
            </w:tcBorders>
            <w:shd w:val="clear" w:color="auto" w:fill="auto"/>
            <w:noWrap/>
            <w:vAlign w:val="bottom"/>
            <w:hideMark/>
          </w:tcPr>
          <w:p w14:paraId="61BBDE2A"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ASSETS</w:t>
            </w:r>
          </w:p>
        </w:tc>
        <w:tc>
          <w:tcPr>
            <w:tcW w:w="1074" w:type="dxa"/>
            <w:tcBorders>
              <w:top w:val="nil"/>
              <w:left w:val="nil"/>
              <w:bottom w:val="single" w:sz="4" w:space="0" w:color="auto"/>
              <w:right w:val="single" w:sz="4" w:space="0" w:color="auto"/>
            </w:tcBorders>
            <w:shd w:val="clear" w:color="auto" w:fill="auto"/>
            <w:noWrap/>
            <w:vAlign w:val="bottom"/>
            <w:hideMark/>
          </w:tcPr>
          <w:p w14:paraId="7F46E0D3"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1,994</w:t>
            </w:r>
          </w:p>
        </w:tc>
        <w:tc>
          <w:tcPr>
            <w:tcW w:w="1278" w:type="dxa"/>
            <w:tcBorders>
              <w:top w:val="nil"/>
              <w:left w:val="nil"/>
              <w:bottom w:val="single" w:sz="4" w:space="0" w:color="auto"/>
              <w:right w:val="single" w:sz="4" w:space="0" w:color="auto"/>
            </w:tcBorders>
            <w:shd w:val="clear" w:color="auto" w:fill="auto"/>
            <w:noWrap/>
            <w:vAlign w:val="bottom"/>
            <w:hideMark/>
          </w:tcPr>
          <w:p w14:paraId="5D2BEA3F"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5,780</w:t>
            </w:r>
          </w:p>
        </w:tc>
        <w:tc>
          <w:tcPr>
            <w:tcW w:w="1074" w:type="dxa"/>
            <w:tcBorders>
              <w:top w:val="nil"/>
              <w:left w:val="nil"/>
              <w:bottom w:val="single" w:sz="4" w:space="0" w:color="auto"/>
              <w:right w:val="single" w:sz="4" w:space="0" w:color="auto"/>
            </w:tcBorders>
            <w:shd w:val="clear" w:color="auto" w:fill="auto"/>
            <w:noWrap/>
            <w:vAlign w:val="bottom"/>
            <w:hideMark/>
          </w:tcPr>
          <w:p w14:paraId="78C66CCB"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8,319</w:t>
            </w:r>
          </w:p>
        </w:tc>
        <w:tc>
          <w:tcPr>
            <w:tcW w:w="1278" w:type="dxa"/>
            <w:tcBorders>
              <w:top w:val="nil"/>
              <w:left w:val="nil"/>
              <w:bottom w:val="single" w:sz="4" w:space="0" w:color="auto"/>
              <w:right w:val="single" w:sz="4" w:space="0" w:color="auto"/>
            </w:tcBorders>
            <w:shd w:val="clear" w:color="auto" w:fill="auto"/>
            <w:noWrap/>
            <w:vAlign w:val="bottom"/>
            <w:hideMark/>
          </w:tcPr>
          <w:p w14:paraId="6F4895E3"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10,853</w:t>
            </w:r>
          </w:p>
        </w:tc>
        <w:tc>
          <w:tcPr>
            <w:tcW w:w="1074" w:type="dxa"/>
            <w:tcBorders>
              <w:top w:val="nil"/>
              <w:left w:val="nil"/>
              <w:bottom w:val="single" w:sz="4" w:space="0" w:color="auto"/>
              <w:right w:val="single" w:sz="4" w:space="0" w:color="auto"/>
            </w:tcBorders>
            <w:shd w:val="clear" w:color="auto" w:fill="auto"/>
            <w:noWrap/>
            <w:vAlign w:val="bottom"/>
            <w:hideMark/>
          </w:tcPr>
          <w:p w14:paraId="4EAB2644"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13,351</w:t>
            </w:r>
          </w:p>
        </w:tc>
        <w:tc>
          <w:tcPr>
            <w:tcW w:w="1074" w:type="dxa"/>
            <w:tcBorders>
              <w:top w:val="nil"/>
              <w:left w:val="nil"/>
              <w:bottom w:val="single" w:sz="4" w:space="0" w:color="auto"/>
              <w:right w:val="single" w:sz="4" w:space="0" w:color="auto"/>
            </w:tcBorders>
            <w:shd w:val="clear" w:color="auto" w:fill="auto"/>
            <w:noWrap/>
            <w:vAlign w:val="bottom"/>
            <w:hideMark/>
          </w:tcPr>
          <w:p w14:paraId="16E7E1D6"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29,267</w:t>
            </w:r>
          </w:p>
        </w:tc>
      </w:tr>
      <w:tr w:rsidR="00BE2FA9" w:rsidRPr="00BE2FA9" w14:paraId="7EFAEF90" w14:textId="77777777" w:rsidTr="00BE2FA9">
        <w:trPr>
          <w:trHeight w:val="300"/>
        </w:trPr>
        <w:tc>
          <w:tcPr>
            <w:tcW w:w="3208" w:type="dxa"/>
            <w:tcBorders>
              <w:top w:val="nil"/>
              <w:left w:val="single" w:sz="4" w:space="0" w:color="auto"/>
              <w:bottom w:val="single" w:sz="4" w:space="0" w:color="auto"/>
              <w:right w:val="single" w:sz="4" w:space="0" w:color="auto"/>
            </w:tcBorders>
            <w:shd w:val="clear" w:color="auto" w:fill="auto"/>
            <w:noWrap/>
            <w:vAlign w:val="bottom"/>
            <w:hideMark/>
          </w:tcPr>
          <w:p w14:paraId="2D8C7B74"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 </w:t>
            </w:r>
          </w:p>
        </w:tc>
        <w:tc>
          <w:tcPr>
            <w:tcW w:w="1074" w:type="dxa"/>
            <w:tcBorders>
              <w:top w:val="nil"/>
              <w:left w:val="nil"/>
              <w:bottom w:val="single" w:sz="4" w:space="0" w:color="auto"/>
              <w:right w:val="single" w:sz="4" w:space="0" w:color="auto"/>
            </w:tcBorders>
            <w:shd w:val="clear" w:color="auto" w:fill="auto"/>
            <w:noWrap/>
            <w:vAlign w:val="bottom"/>
            <w:hideMark/>
          </w:tcPr>
          <w:p w14:paraId="0168E776"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 </w:t>
            </w:r>
          </w:p>
        </w:tc>
        <w:tc>
          <w:tcPr>
            <w:tcW w:w="1278" w:type="dxa"/>
            <w:tcBorders>
              <w:top w:val="nil"/>
              <w:left w:val="nil"/>
              <w:bottom w:val="single" w:sz="4" w:space="0" w:color="auto"/>
              <w:right w:val="single" w:sz="4" w:space="0" w:color="auto"/>
            </w:tcBorders>
            <w:shd w:val="clear" w:color="auto" w:fill="auto"/>
            <w:noWrap/>
            <w:vAlign w:val="bottom"/>
            <w:hideMark/>
          </w:tcPr>
          <w:p w14:paraId="308456EF"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 </w:t>
            </w:r>
          </w:p>
        </w:tc>
        <w:tc>
          <w:tcPr>
            <w:tcW w:w="1074" w:type="dxa"/>
            <w:tcBorders>
              <w:top w:val="nil"/>
              <w:left w:val="nil"/>
              <w:bottom w:val="single" w:sz="4" w:space="0" w:color="auto"/>
              <w:right w:val="single" w:sz="4" w:space="0" w:color="auto"/>
            </w:tcBorders>
            <w:shd w:val="clear" w:color="auto" w:fill="auto"/>
            <w:noWrap/>
            <w:vAlign w:val="bottom"/>
            <w:hideMark/>
          </w:tcPr>
          <w:p w14:paraId="6007EA16"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 </w:t>
            </w:r>
          </w:p>
        </w:tc>
        <w:tc>
          <w:tcPr>
            <w:tcW w:w="1278" w:type="dxa"/>
            <w:tcBorders>
              <w:top w:val="nil"/>
              <w:left w:val="nil"/>
              <w:bottom w:val="single" w:sz="4" w:space="0" w:color="auto"/>
              <w:right w:val="single" w:sz="4" w:space="0" w:color="auto"/>
            </w:tcBorders>
            <w:shd w:val="clear" w:color="auto" w:fill="auto"/>
            <w:noWrap/>
            <w:vAlign w:val="bottom"/>
            <w:hideMark/>
          </w:tcPr>
          <w:p w14:paraId="2AAC3C7A"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 </w:t>
            </w:r>
          </w:p>
        </w:tc>
        <w:tc>
          <w:tcPr>
            <w:tcW w:w="1074" w:type="dxa"/>
            <w:tcBorders>
              <w:top w:val="nil"/>
              <w:left w:val="nil"/>
              <w:bottom w:val="single" w:sz="4" w:space="0" w:color="auto"/>
              <w:right w:val="single" w:sz="4" w:space="0" w:color="auto"/>
            </w:tcBorders>
            <w:shd w:val="clear" w:color="auto" w:fill="auto"/>
            <w:noWrap/>
            <w:vAlign w:val="bottom"/>
            <w:hideMark/>
          </w:tcPr>
          <w:p w14:paraId="2C98D476"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 </w:t>
            </w:r>
          </w:p>
        </w:tc>
        <w:tc>
          <w:tcPr>
            <w:tcW w:w="1074" w:type="dxa"/>
            <w:tcBorders>
              <w:top w:val="nil"/>
              <w:left w:val="nil"/>
              <w:bottom w:val="single" w:sz="4" w:space="0" w:color="auto"/>
              <w:right w:val="single" w:sz="4" w:space="0" w:color="auto"/>
            </w:tcBorders>
            <w:shd w:val="clear" w:color="auto" w:fill="auto"/>
            <w:noWrap/>
            <w:vAlign w:val="bottom"/>
            <w:hideMark/>
          </w:tcPr>
          <w:p w14:paraId="7E1B78EC"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 </w:t>
            </w:r>
          </w:p>
        </w:tc>
      </w:tr>
      <w:tr w:rsidR="00BE2FA9" w:rsidRPr="00BE2FA9" w14:paraId="5C940074" w14:textId="77777777" w:rsidTr="00BE2FA9">
        <w:trPr>
          <w:trHeight w:val="300"/>
        </w:trPr>
        <w:tc>
          <w:tcPr>
            <w:tcW w:w="3208" w:type="dxa"/>
            <w:tcBorders>
              <w:top w:val="nil"/>
              <w:left w:val="single" w:sz="4" w:space="0" w:color="auto"/>
              <w:bottom w:val="single" w:sz="4" w:space="0" w:color="auto"/>
              <w:right w:val="single" w:sz="4" w:space="0" w:color="auto"/>
            </w:tcBorders>
            <w:shd w:val="clear" w:color="auto" w:fill="auto"/>
            <w:noWrap/>
            <w:vAlign w:val="bottom"/>
            <w:hideMark/>
          </w:tcPr>
          <w:p w14:paraId="7BC57500"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LIABILITIES</w:t>
            </w:r>
          </w:p>
        </w:tc>
        <w:tc>
          <w:tcPr>
            <w:tcW w:w="1074" w:type="dxa"/>
            <w:tcBorders>
              <w:top w:val="nil"/>
              <w:left w:val="nil"/>
              <w:bottom w:val="single" w:sz="4" w:space="0" w:color="auto"/>
              <w:right w:val="single" w:sz="4" w:space="0" w:color="auto"/>
            </w:tcBorders>
            <w:shd w:val="clear" w:color="auto" w:fill="auto"/>
            <w:noWrap/>
            <w:vAlign w:val="bottom"/>
            <w:hideMark/>
          </w:tcPr>
          <w:p w14:paraId="61266D6B"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3,006</w:t>
            </w:r>
          </w:p>
        </w:tc>
        <w:tc>
          <w:tcPr>
            <w:tcW w:w="1278" w:type="dxa"/>
            <w:tcBorders>
              <w:top w:val="nil"/>
              <w:left w:val="nil"/>
              <w:bottom w:val="single" w:sz="4" w:space="0" w:color="auto"/>
              <w:right w:val="single" w:sz="4" w:space="0" w:color="auto"/>
            </w:tcBorders>
            <w:shd w:val="clear" w:color="auto" w:fill="auto"/>
            <w:noWrap/>
            <w:vAlign w:val="bottom"/>
            <w:hideMark/>
          </w:tcPr>
          <w:p w14:paraId="1A409BC8"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2,750</w:t>
            </w:r>
          </w:p>
        </w:tc>
        <w:tc>
          <w:tcPr>
            <w:tcW w:w="1074" w:type="dxa"/>
            <w:tcBorders>
              <w:top w:val="nil"/>
              <w:left w:val="nil"/>
              <w:bottom w:val="single" w:sz="4" w:space="0" w:color="auto"/>
              <w:right w:val="single" w:sz="4" w:space="0" w:color="auto"/>
            </w:tcBorders>
            <w:shd w:val="clear" w:color="auto" w:fill="auto"/>
            <w:noWrap/>
            <w:vAlign w:val="bottom"/>
            <w:hideMark/>
          </w:tcPr>
          <w:p w14:paraId="3BA50F70"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3,500</w:t>
            </w:r>
          </w:p>
        </w:tc>
        <w:tc>
          <w:tcPr>
            <w:tcW w:w="1278" w:type="dxa"/>
            <w:tcBorders>
              <w:top w:val="nil"/>
              <w:left w:val="nil"/>
              <w:bottom w:val="single" w:sz="4" w:space="0" w:color="auto"/>
              <w:right w:val="single" w:sz="4" w:space="0" w:color="auto"/>
            </w:tcBorders>
            <w:shd w:val="clear" w:color="auto" w:fill="auto"/>
            <w:noWrap/>
            <w:vAlign w:val="bottom"/>
            <w:hideMark/>
          </w:tcPr>
          <w:p w14:paraId="464E15FA"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4,250</w:t>
            </w:r>
          </w:p>
        </w:tc>
        <w:tc>
          <w:tcPr>
            <w:tcW w:w="1074" w:type="dxa"/>
            <w:tcBorders>
              <w:top w:val="nil"/>
              <w:left w:val="nil"/>
              <w:bottom w:val="single" w:sz="4" w:space="0" w:color="auto"/>
              <w:right w:val="single" w:sz="4" w:space="0" w:color="auto"/>
            </w:tcBorders>
            <w:shd w:val="clear" w:color="auto" w:fill="auto"/>
            <w:noWrap/>
            <w:vAlign w:val="bottom"/>
            <w:hideMark/>
          </w:tcPr>
          <w:p w14:paraId="3CADECF0"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5,000</w:t>
            </w:r>
          </w:p>
        </w:tc>
        <w:tc>
          <w:tcPr>
            <w:tcW w:w="1074" w:type="dxa"/>
            <w:tcBorders>
              <w:top w:val="nil"/>
              <w:left w:val="nil"/>
              <w:bottom w:val="single" w:sz="4" w:space="0" w:color="auto"/>
              <w:right w:val="single" w:sz="4" w:space="0" w:color="auto"/>
            </w:tcBorders>
            <w:shd w:val="clear" w:color="auto" w:fill="auto"/>
            <w:noWrap/>
            <w:vAlign w:val="bottom"/>
            <w:hideMark/>
          </w:tcPr>
          <w:p w14:paraId="77679A36"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7,500</w:t>
            </w:r>
          </w:p>
        </w:tc>
      </w:tr>
      <w:tr w:rsidR="00BE2FA9" w:rsidRPr="00BE2FA9" w14:paraId="1839065B" w14:textId="77777777" w:rsidTr="00BE2FA9">
        <w:trPr>
          <w:trHeight w:val="300"/>
        </w:trPr>
        <w:tc>
          <w:tcPr>
            <w:tcW w:w="3208" w:type="dxa"/>
            <w:tcBorders>
              <w:top w:val="nil"/>
              <w:left w:val="single" w:sz="4" w:space="0" w:color="auto"/>
              <w:bottom w:val="single" w:sz="4" w:space="0" w:color="auto"/>
              <w:right w:val="single" w:sz="4" w:space="0" w:color="auto"/>
            </w:tcBorders>
            <w:shd w:val="clear" w:color="auto" w:fill="auto"/>
            <w:noWrap/>
            <w:vAlign w:val="bottom"/>
            <w:hideMark/>
          </w:tcPr>
          <w:p w14:paraId="34E23F47"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 </w:t>
            </w:r>
          </w:p>
        </w:tc>
        <w:tc>
          <w:tcPr>
            <w:tcW w:w="1074" w:type="dxa"/>
            <w:tcBorders>
              <w:top w:val="nil"/>
              <w:left w:val="nil"/>
              <w:bottom w:val="single" w:sz="4" w:space="0" w:color="auto"/>
              <w:right w:val="single" w:sz="4" w:space="0" w:color="auto"/>
            </w:tcBorders>
            <w:shd w:val="clear" w:color="auto" w:fill="auto"/>
            <w:noWrap/>
            <w:vAlign w:val="bottom"/>
            <w:hideMark/>
          </w:tcPr>
          <w:p w14:paraId="66A2582A"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 </w:t>
            </w:r>
          </w:p>
        </w:tc>
        <w:tc>
          <w:tcPr>
            <w:tcW w:w="1278" w:type="dxa"/>
            <w:tcBorders>
              <w:top w:val="nil"/>
              <w:left w:val="nil"/>
              <w:bottom w:val="single" w:sz="4" w:space="0" w:color="auto"/>
              <w:right w:val="single" w:sz="4" w:space="0" w:color="auto"/>
            </w:tcBorders>
            <w:shd w:val="clear" w:color="auto" w:fill="auto"/>
            <w:noWrap/>
            <w:vAlign w:val="bottom"/>
            <w:hideMark/>
          </w:tcPr>
          <w:p w14:paraId="7D1D2722"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 </w:t>
            </w:r>
          </w:p>
        </w:tc>
        <w:tc>
          <w:tcPr>
            <w:tcW w:w="1074" w:type="dxa"/>
            <w:tcBorders>
              <w:top w:val="nil"/>
              <w:left w:val="nil"/>
              <w:bottom w:val="single" w:sz="4" w:space="0" w:color="auto"/>
              <w:right w:val="single" w:sz="4" w:space="0" w:color="auto"/>
            </w:tcBorders>
            <w:shd w:val="clear" w:color="auto" w:fill="auto"/>
            <w:noWrap/>
            <w:vAlign w:val="bottom"/>
            <w:hideMark/>
          </w:tcPr>
          <w:p w14:paraId="6273486C"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 </w:t>
            </w:r>
          </w:p>
        </w:tc>
        <w:tc>
          <w:tcPr>
            <w:tcW w:w="1278" w:type="dxa"/>
            <w:tcBorders>
              <w:top w:val="nil"/>
              <w:left w:val="nil"/>
              <w:bottom w:val="single" w:sz="4" w:space="0" w:color="auto"/>
              <w:right w:val="single" w:sz="4" w:space="0" w:color="auto"/>
            </w:tcBorders>
            <w:shd w:val="clear" w:color="auto" w:fill="auto"/>
            <w:noWrap/>
            <w:vAlign w:val="bottom"/>
            <w:hideMark/>
          </w:tcPr>
          <w:p w14:paraId="7BAE47D9"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 </w:t>
            </w:r>
          </w:p>
        </w:tc>
        <w:tc>
          <w:tcPr>
            <w:tcW w:w="1074" w:type="dxa"/>
            <w:tcBorders>
              <w:top w:val="nil"/>
              <w:left w:val="nil"/>
              <w:bottom w:val="single" w:sz="4" w:space="0" w:color="auto"/>
              <w:right w:val="single" w:sz="4" w:space="0" w:color="auto"/>
            </w:tcBorders>
            <w:shd w:val="clear" w:color="auto" w:fill="auto"/>
            <w:noWrap/>
            <w:vAlign w:val="bottom"/>
            <w:hideMark/>
          </w:tcPr>
          <w:p w14:paraId="68075042"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 </w:t>
            </w:r>
          </w:p>
        </w:tc>
        <w:tc>
          <w:tcPr>
            <w:tcW w:w="1074" w:type="dxa"/>
            <w:tcBorders>
              <w:top w:val="nil"/>
              <w:left w:val="nil"/>
              <w:bottom w:val="single" w:sz="4" w:space="0" w:color="auto"/>
              <w:right w:val="single" w:sz="4" w:space="0" w:color="auto"/>
            </w:tcBorders>
            <w:shd w:val="clear" w:color="auto" w:fill="auto"/>
            <w:noWrap/>
            <w:vAlign w:val="bottom"/>
            <w:hideMark/>
          </w:tcPr>
          <w:p w14:paraId="7B9EDAB3"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 </w:t>
            </w:r>
          </w:p>
        </w:tc>
      </w:tr>
      <w:tr w:rsidR="00BE2FA9" w:rsidRPr="00BE2FA9" w14:paraId="4A51CEEA" w14:textId="77777777" w:rsidTr="00BE2FA9">
        <w:trPr>
          <w:trHeight w:val="300"/>
        </w:trPr>
        <w:tc>
          <w:tcPr>
            <w:tcW w:w="3208" w:type="dxa"/>
            <w:tcBorders>
              <w:top w:val="nil"/>
              <w:left w:val="single" w:sz="4" w:space="0" w:color="auto"/>
              <w:bottom w:val="single" w:sz="4" w:space="0" w:color="auto"/>
              <w:right w:val="single" w:sz="4" w:space="0" w:color="auto"/>
            </w:tcBorders>
            <w:shd w:val="clear" w:color="auto" w:fill="auto"/>
            <w:noWrap/>
            <w:vAlign w:val="bottom"/>
            <w:hideMark/>
          </w:tcPr>
          <w:p w14:paraId="5EB59850" w14:textId="77777777" w:rsidR="00BE2FA9" w:rsidRPr="00BE2FA9" w:rsidRDefault="00BE2FA9" w:rsidP="00BE2FA9">
            <w:pPr>
              <w:spacing w:after="0" w:line="240" w:lineRule="auto"/>
              <w:rPr>
                <w:rFonts w:ascii="Calibri" w:eastAsia="Times New Roman" w:hAnsi="Calibri" w:cs="Times New Roman"/>
                <w:color w:val="000000"/>
              </w:rPr>
            </w:pPr>
            <w:r w:rsidRPr="00BE2FA9">
              <w:rPr>
                <w:rFonts w:ascii="Calibri" w:eastAsia="Times New Roman" w:hAnsi="Calibri" w:cs="Times New Roman"/>
                <w:color w:val="000000"/>
              </w:rPr>
              <w:t>EQUITY</w:t>
            </w:r>
          </w:p>
        </w:tc>
        <w:tc>
          <w:tcPr>
            <w:tcW w:w="1074" w:type="dxa"/>
            <w:tcBorders>
              <w:top w:val="nil"/>
              <w:left w:val="nil"/>
              <w:bottom w:val="single" w:sz="4" w:space="0" w:color="auto"/>
              <w:right w:val="single" w:sz="4" w:space="0" w:color="auto"/>
            </w:tcBorders>
            <w:shd w:val="clear" w:color="auto" w:fill="auto"/>
            <w:noWrap/>
            <w:vAlign w:val="bottom"/>
            <w:hideMark/>
          </w:tcPr>
          <w:p w14:paraId="77A12B4C"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-1,006</w:t>
            </w:r>
          </w:p>
        </w:tc>
        <w:tc>
          <w:tcPr>
            <w:tcW w:w="1278" w:type="dxa"/>
            <w:tcBorders>
              <w:top w:val="nil"/>
              <w:left w:val="nil"/>
              <w:bottom w:val="single" w:sz="4" w:space="0" w:color="auto"/>
              <w:right w:val="single" w:sz="4" w:space="0" w:color="auto"/>
            </w:tcBorders>
            <w:shd w:val="clear" w:color="auto" w:fill="auto"/>
            <w:noWrap/>
            <w:vAlign w:val="bottom"/>
            <w:hideMark/>
          </w:tcPr>
          <w:p w14:paraId="7D06F492"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3,030</w:t>
            </w:r>
          </w:p>
        </w:tc>
        <w:tc>
          <w:tcPr>
            <w:tcW w:w="1074" w:type="dxa"/>
            <w:tcBorders>
              <w:top w:val="nil"/>
              <w:left w:val="nil"/>
              <w:bottom w:val="single" w:sz="4" w:space="0" w:color="auto"/>
              <w:right w:val="single" w:sz="4" w:space="0" w:color="auto"/>
            </w:tcBorders>
            <w:shd w:val="clear" w:color="auto" w:fill="auto"/>
            <w:noWrap/>
            <w:vAlign w:val="bottom"/>
            <w:hideMark/>
          </w:tcPr>
          <w:p w14:paraId="0EE18FE2"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4,819</w:t>
            </w:r>
          </w:p>
        </w:tc>
        <w:tc>
          <w:tcPr>
            <w:tcW w:w="1278" w:type="dxa"/>
            <w:tcBorders>
              <w:top w:val="nil"/>
              <w:left w:val="nil"/>
              <w:bottom w:val="single" w:sz="4" w:space="0" w:color="auto"/>
              <w:right w:val="single" w:sz="4" w:space="0" w:color="auto"/>
            </w:tcBorders>
            <w:shd w:val="clear" w:color="auto" w:fill="auto"/>
            <w:noWrap/>
            <w:vAlign w:val="bottom"/>
            <w:hideMark/>
          </w:tcPr>
          <w:p w14:paraId="7E599AE7"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6,603</w:t>
            </w:r>
          </w:p>
        </w:tc>
        <w:tc>
          <w:tcPr>
            <w:tcW w:w="1074" w:type="dxa"/>
            <w:tcBorders>
              <w:top w:val="nil"/>
              <w:left w:val="nil"/>
              <w:bottom w:val="single" w:sz="4" w:space="0" w:color="auto"/>
              <w:right w:val="single" w:sz="4" w:space="0" w:color="auto"/>
            </w:tcBorders>
            <w:shd w:val="clear" w:color="auto" w:fill="auto"/>
            <w:noWrap/>
            <w:vAlign w:val="bottom"/>
            <w:hideMark/>
          </w:tcPr>
          <w:p w14:paraId="4E988CE6"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8,351</w:t>
            </w:r>
          </w:p>
        </w:tc>
        <w:tc>
          <w:tcPr>
            <w:tcW w:w="1074" w:type="dxa"/>
            <w:tcBorders>
              <w:top w:val="nil"/>
              <w:left w:val="nil"/>
              <w:bottom w:val="single" w:sz="4" w:space="0" w:color="auto"/>
              <w:right w:val="single" w:sz="4" w:space="0" w:color="auto"/>
            </w:tcBorders>
            <w:shd w:val="clear" w:color="auto" w:fill="auto"/>
            <w:noWrap/>
            <w:vAlign w:val="bottom"/>
            <w:hideMark/>
          </w:tcPr>
          <w:p w14:paraId="4D622C7E" w14:textId="77777777" w:rsidR="00BE2FA9" w:rsidRPr="00BE2FA9" w:rsidRDefault="00BE2FA9" w:rsidP="00BE2FA9">
            <w:pPr>
              <w:spacing w:after="0" w:line="240" w:lineRule="auto"/>
              <w:jc w:val="right"/>
              <w:rPr>
                <w:rFonts w:ascii="Calibri" w:eastAsia="Times New Roman" w:hAnsi="Calibri" w:cs="Times New Roman"/>
                <w:color w:val="000000"/>
              </w:rPr>
            </w:pPr>
            <w:r w:rsidRPr="00BE2FA9">
              <w:rPr>
                <w:rFonts w:ascii="Calibri" w:eastAsia="Times New Roman" w:hAnsi="Calibri" w:cs="Times New Roman"/>
                <w:color w:val="000000"/>
              </w:rPr>
              <w:t>21,767</w:t>
            </w:r>
          </w:p>
        </w:tc>
      </w:tr>
    </w:tbl>
    <w:p w14:paraId="3F7BCB7D" w14:textId="77777777" w:rsidR="00BE2FA9" w:rsidRPr="00BE2FA9" w:rsidRDefault="00BE2FA9" w:rsidP="00BE2FA9">
      <w:pPr>
        <w:widowControl w:val="0"/>
        <w:rPr>
          <w:rFonts w:cs="Tahoma"/>
          <w:sz w:val="20"/>
          <w:szCs w:val="20"/>
        </w:rPr>
      </w:pPr>
    </w:p>
    <w:p w14:paraId="0B3A4425" w14:textId="77777777" w:rsidR="00BE2FA9" w:rsidRDefault="00BE2FA9">
      <w:r>
        <w:br w:type="page"/>
      </w:r>
    </w:p>
    <w:p w14:paraId="5554E8BA" w14:textId="77777777" w:rsidR="006670BD" w:rsidRDefault="006670BD" w:rsidP="006670BD">
      <w:pPr>
        <w:pStyle w:val="Caption"/>
      </w:pPr>
      <w:bookmarkStart w:id="49" w:name="_Toc443647858"/>
      <w:r w:rsidRPr="006670BD">
        <w:rPr>
          <w:b/>
          <w:color w:val="000000" w:themeColor="text1"/>
          <w:sz w:val="20"/>
        </w:rPr>
        <w:lastRenderedPageBreak/>
        <w:t xml:space="preserve">Table </w:t>
      </w:r>
      <w:r w:rsidRPr="006670BD">
        <w:rPr>
          <w:b/>
          <w:color w:val="000000" w:themeColor="text1"/>
          <w:sz w:val="20"/>
        </w:rPr>
        <w:fldChar w:fldCharType="begin"/>
      </w:r>
      <w:r w:rsidRPr="006670BD">
        <w:rPr>
          <w:b/>
          <w:color w:val="000000" w:themeColor="text1"/>
          <w:sz w:val="20"/>
        </w:rPr>
        <w:instrText xml:space="preserve"> SEQ Table \* ARABIC </w:instrText>
      </w:r>
      <w:r w:rsidRPr="006670BD">
        <w:rPr>
          <w:b/>
          <w:color w:val="000000" w:themeColor="text1"/>
          <w:sz w:val="20"/>
        </w:rPr>
        <w:fldChar w:fldCharType="separate"/>
      </w:r>
      <w:r w:rsidR="00914291">
        <w:rPr>
          <w:b/>
          <w:noProof/>
          <w:color w:val="000000" w:themeColor="text1"/>
          <w:sz w:val="20"/>
        </w:rPr>
        <w:t>3</w:t>
      </w:r>
      <w:r w:rsidRPr="006670BD">
        <w:rPr>
          <w:b/>
          <w:color w:val="000000" w:themeColor="text1"/>
          <w:sz w:val="20"/>
        </w:rPr>
        <w:fldChar w:fldCharType="end"/>
      </w:r>
      <w:r w:rsidRPr="006670BD">
        <w:rPr>
          <w:b/>
          <w:color w:val="000000" w:themeColor="text1"/>
          <w:sz w:val="20"/>
        </w:rPr>
        <w:t>:</w:t>
      </w:r>
      <w:r w:rsidRPr="006670BD">
        <w:rPr>
          <w:color w:val="000000" w:themeColor="text1"/>
          <w:sz w:val="20"/>
        </w:rPr>
        <w:t xml:space="preserve"> </w:t>
      </w:r>
      <w:r w:rsidRPr="00BE2FA9">
        <w:rPr>
          <w:rStyle w:val="Hyperlink"/>
          <w:rFonts w:cs="Tahoma"/>
          <w:b/>
          <w:color w:val="000000" w:themeColor="text1"/>
          <w:sz w:val="20"/>
          <w:szCs w:val="20"/>
          <w:u w:val="none"/>
        </w:rPr>
        <w:t xml:space="preserve">Profit and Loss </w:t>
      </w:r>
      <w:r>
        <w:rPr>
          <w:rStyle w:val="Hyperlink"/>
          <w:rFonts w:cs="Tahoma"/>
          <w:b/>
          <w:color w:val="000000" w:themeColor="text1"/>
          <w:sz w:val="20"/>
          <w:szCs w:val="20"/>
          <w:u w:val="none"/>
        </w:rPr>
        <w:t xml:space="preserve">and Balance Sheet </w:t>
      </w:r>
      <w:r w:rsidRPr="00BE2FA9">
        <w:rPr>
          <w:rStyle w:val="Hyperlink"/>
          <w:rFonts w:cs="Tahoma"/>
          <w:b/>
          <w:color w:val="000000" w:themeColor="text1"/>
          <w:sz w:val="20"/>
          <w:szCs w:val="20"/>
          <w:u w:val="none"/>
        </w:rPr>
        <w:t xml:space="preserve">Projection- </w:t>
      </w:r>
      <w:r>
        <w:rPr>
          <w:rStyle w:val="Hyperlink"/>
          <w:rFonts w:cs="Tahoma"/>
          <w:b/>
          <w:color w:val="000000" w:themeColor="text1"/>
          <w:sz w:val="20"/>
          <w:szCs w:val="20"/>
          <w:u w:val="none"/>
        </w:rPr>
        <w:t>Commercial Producer</w:t>
      </w:r>
      <w:bookmarkEnd w:id="49"/>
    </w:p>
    <w:tbl>
      <w:tblPr>
        <w:tblW w:w="11520" w:type="dxa"/>
        <w:tblInd w:w="-1062" w:type="dxa"/>
        <w:tblLayout w:type="fixed"/>
        <w:tblLook w:val="04A0" w:firstRow="1" w:lastRow="0" w:firstColumn="1" w:lastColumn="0" w:noHBand="0" w:noVBand="1"/>
      </w:tblPr>
      <w:tblGrid>
        <w:gridCol w:w="2160"/>
        <w:gridCol w:w="900"/>
        <w:gridCol w:w="990"/>
        <w:gridCol w:w="990"/>
        <w:gridCol w:w="1080"/>
        <w:gridCol w:w="1080"/>
        <w:gridCol w:w="1080"/>
        <w:gridCol w:w="1080"/>
        <w:gridCol w:w="1080"/>
        <w:gridCol w:w="1080"/>
      </w:tblGrid>
      <w:tr w:rsidR="006670BD" w:rsidRPr="00FE15D2" w14:paraId="4BCB8541" w14:textId="77777777" w:rsidTr="00FE15D2">
        <w:trPr>
          <w:trHeight w:val="600"/>
        </w:trPr>
        <w:tc>
          <w:tcPr>
            <w:tcW w:w="11520"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14:paraId="357104A2" w14:textId="77777777" w:rsidR="006670BD" w:rsidRPr="00FE15D2" w:rsidRDefault="006670BD" w:rsidP="006670BD">
            <w:pPr>
              <w:spacing w:after="0" w:line="240" w:lineRule="auto"/>
              <w:jc w:val="center"/>
              <w:rPr>
                <w:rFonts w:ascii="Calibri" w:eastAsia="Times New Roman" w:hAnsi="Calibri" w:cs="Times New Roman"/>
                <w:b/>
                <w:bCs/>
                <w:color w:val="000000"/>
                <w:sz w:val="18"/>
                <w:szCs w:val="18"/>
              </w:rPr>
            </w:pPr>
            <w:r w:rsidRPr="00FE15D2">
              <w:rPr>
                <w:rFonts w:ascii="Calibri" w:eastAsia="Times New Roman" w:hAnsi="Calibri" w:cs="Times New Roman"/>
                <w:b/>
                <w:bCs/>
                <w:color w:val="000000"/>
                <w:sz w:val="18"/>
                <w:szCs w:val="18"/>
              </w:rPr>
              <w:t>PROFIT &amp; LOSS PROJECTION  (50 HIVES START-UP)</w:t>
            </w:r>
          </w:p>
        </w:tc>
      </w:tr>
      <w:tr w:rsidR="006670BD" w:rsidRPr="00FE15D2" w14:paraId="056C7494" w14:textId="77777777" w:rsidTr="00FE15D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59C3F69D"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14:paraId="4DD8C35F"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YEAR #1</w:t>
            </w:r>
          </w:p>
        </w:tc>
        <w:tc>
          <w:tcPr>
            <w:tcW w:w="990" w:type="dxa"/>
            <w:tcBorders>
              <w:top w:val="nil"/>
              <w:left w:val="nil"/>
              <w:bottom w:val="single" w:sz="4" w:space="0" w:color="auto"/>
              <w:right w:val="single" w:sz="4" w:space="0" w:color="auto"/>
            </w:tcBorders>
            <w:shd w:val="clear" w:color="auto" w:fill="auto"/>
            <w:noWrap/>
            <w:vAlign w:val="bottom"/>
            <w:hideMark/>
          </w:tcPr>
          <w:p w14:paraId="0FCBE14A"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YEAR #2</w:t>
            </w:r>
          </w:p>
        </w:tc>
        <w:tc>
          <w:tcPr>
            <w:tcW w:w="990" w:type="dxa"/>
            <w:tcBorders>
              <w:top w:val="nil"/>
              <w:left w:val="nil"/>
              <w:bottom w:val="single" w:sz="4" w:space="0" w:color="auto"/>
              <w:right w:val="single" w:sz="4" w:space="0" w:color="auto"/>
            </w:tcBorders>
            <w:shd w:val="clear" w:color="auto" w:fill="auto"/>
            <w:noWrap/>
            <w:vAlign w:val="bottom"/>
            <w:hideMark/>
          </w:tcPr>
          <w:p w14:paraId="1B8E9C31"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YEAR #3</w:t>
            </w:r>
          </w:p>
        </w:tc>
        <w:tc>
          <w:tcPr>
            <w:tcW w:w="1080" w:type="dxa"/>
            <w:tcBorders>
              <w:top w:val="nil"/>
              <w:left w:val="nil"/>
              <w:bottom w:val="single" w:sz="4" w:space="0" w:color="auto"/>
              <w:right w:val="single" w:sz="4" w:space="0" w:color="auto"/>
            </w:tcBorders>
            <w:shd w:val="clear" w:color="auto" w:fill="auto"/>
            <w:noWrap/>
            <w:vAlign w:val="bottom"/>
            <w:hideMark/>
          </w:tcPr>
          <w:p w14:paraId="490AC224"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YEAR #4</w:t>
            </w:r>
          </w:p>
        </w:tc>
        <w:tc>
          <w:tcPr>
            <w:tcW w:w="1080" w:type="dxa"/>
            <w:tcBorders>
              <w:top w:val="nil"/>
              <w:left w:val="nil"/>
              <w:bottom w:val="single" w:sz="4" w:space="0" w:color="auto"/>
              <w:right w:val="single" w:sz="4" w:space="0" w:color="auto"/>
            </w:tcBorders>
            <w:shd w:val="clear" w:color="auto" w:fill="auto"/>
            <w:noWrap/>
            <w:vAlign w:val="bottom"/>
            <w:hideMark/>
          </w:tcPr>
          <w:p w14:paraId="3CC6BDB7"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YEAR #5</w:t>
            </w:r>
          </w:p>
        </w:tc>
        <w:tc>
          <w:tcPr>
            <w:tcW w:w="1080" w:type="dxa"/>
            <w:tcBorders>
              <w:top w:val="nil"/>
              <w:left w:val="nil"/>
              <w:bottom w:val="single" w:sz="4" w:space="0" w:color="auto"/>
              <w:right w:val="single" w:sz="4" w:space="0" w:color="auto"/>
            </w:tcBorders>
            <w:shd w:val="clear" w:color="auto" w:fill="auto"/>
            <w:noWrap/>
            <w:vAlign w:val="bottom"/>
            <w:hideMark/>
          </w:tcPr>
          <w:p w14:paraId="2F68D8C4"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YEAR #11</w:t>
            </w:r>
          </w:p>
        </w:tc>
        <w:tc>
          <w:tcPr>
            <w:tcW w:w="1080" w:type="dxa"/>
            <w:tcBorders>
              <w:top w:val="nil"/>
              <w:left w:val="nil"/>
              <w:bottom w:val="single" w:sz="4" w:space="0" w:color="auto"/>
              <w:right w:val="single" w:sz="4" w:space="0" w:color="auto"/>
            </w:tcBorders>
            <w:shd w:val="clear" w:color="auto" w:fill="auto"/>
            <w:noWrap/>
            <w:vAlign w:val="bottom"/>
            <w:hideMark/>
          </w:tcPr>
          <w:p w14:paraId="6450B563"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YEAR #12</w:t>
            </w:r>
          </w:p>
        </w:tc>
        <w:tc>
          <w:tcPr>
            <w:tcW w:w="1080" w:type="dxa"/>
            <w:tcBorders>
              <w:top w:val="nil"/>
              <w:left w:val="nil"/>
              <w:bottom w:val="single" w:sz="4" w:space="0" w:color="auto"/>
              <w:right w:val="single" w:sz="4" w:space="0" w:color="auto"/>
            </w:tcBorders>
            <w:shd w:val="clear" w:color="auto" w:fill="auto"/>
            <w:noWrap/>
            <w:vAlign w:val="bottom"/>
            <w:hideMark/>
          </w:tcPr>
          <w:p w14:paraId="074B7D2C"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YEAR #13</w:t>
            </w:r>
          </w:p>
        </w:tc>
        <w:tc>
          <w:tcPr>
            <w:tcW w:w="1080" w:type="dxa"/>
            <w:tcBorders>
              <w:top w:val="nil"/>
              <w:left w:val="nil"/>
              <w:bottom w:val="single" w:sz="4" w:space="0" w:color="auto"/>
              <w:right w:val="single" w:sz="4" w:space="0" w:color="auto"/>
            </w:tcBorders>
            <w:shd w:val="clear" w:color="auto" w:fill="auto"/>
            <w:noWrap/>
            <w:vAlign w:val="bottom"/>
            <w:hideMark/>
          </w:tcPr>
          <w:p w14:paraId="760DAB2B"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YEAR #14</w:t>
            </w:r>
          </w:p>
        </w:tc>
      </w:tr>
      <w:tr w:rsidR="006670BD" w:rsidRPr="00FE15D2" w14:paraId="5EAFEC66" w14:textId="77777777" w:rsidTr="00FE15D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2CC1113B"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14:paraId="05BED882"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14:paraId="05849F10"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14:paraId="4BD6E641"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14:paraId="0E4C235C"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14:paraId="19F52870"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14:paraId="6D1D0403"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14:paraId="0D2FD131"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14:paraId="7E790011"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14:paraId="03048005"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 </w:t>
            </w:r>
          </w:p>
        </w:tc>
      </w:tr>
      <w:tr w:rsidR="006670BD" w:rsidRPr="00FE15D2" w14:paraId="2537D1B7" w14:textId="77777777" w:rsidTr="00FE15D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1E0CE1D2"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HIVES  (50 UNITS @ $300)</w:t>
            </w:r>
          </w:p>
        </w:tc>
        <w:tc>
          <w:tcPr>
            <w:tcW w:w="900" w:type="dxa"/>
            <w:tcBorders>
              <w:top w:val="nil"/>
              <w:left w:val="nil"/>
              <w:bottom w:val="single" w:sz="4" w:space="0" w:color="auto"/>
              <w:right w:val="single" w:sz="4" w:space="0" w:color="auto"/>
            </w:tcBorders>
            <w:shd w:val="clear" w:color="auto" w:fill="auto"/>
            <w:noWrap/>
            <w:vAlign w:val="bottom"/>
            <w:hideMark/>
          </w:tcPr>
          <w:p w14:paraId="6F3FFAD2"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1500</w:t>
            </w:r>
          </w:p>
        </w:tc>
        <w:tc>
          <w:tcPr>
            <w:tcW w:w="990" w:type="dxa"/>
            <w:tcBorders>
              <w:top w:val="nil"/>
              <w:left w:val="nil"/>
              <w:bottom w:val="single" w:sz="4" w:space="0" w:color="auto"/>
              <w:right w:val="single" w:sz="4" w:space="0" w:color="auto"/>
            </w:tcBorders>
            <w:shd w:val="clear" w:color="auto" w:fill="auto"/>
            <w:noWrap/>
            <w:vAlign w:val="bottom"/>
            <w:hideMark/>
          </w:tcPr>
          <w:p w14:paraId="048639B6"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1500</w:t>
            </w:r>
          </w:p>
        </w:tc>
        <w:tc>
          <w:tcPr>
            <w:tcW w:w="990" w:type="dxa"/>
            <w:tcBorders>
              <w:top w:val="nil"/>
              <w:left w:val="nil"/>
              <w:bottom w:val="single" w:sz="4" w:space="0" w:color="auto"/>
              <w:right w:val="single" w:sz="4" w:space="0" w:color="auto"/>
            </w:tcBorders>
            <w:shd w:val="clear" w:color="auto" w:fill="auto"/>
            <w:noWrap/>
            <w:vAlign w:val="bottom"/>
            <w:hideMark/>
          </w:tcPr>
          <w:p w14:paraId="2C60B27E"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1500</w:t>
            </w:r>
          </w:p>
        </w:tc>
        <w:tc>
          <w:tcPr>
            <w:tcW w:w="1080" w:type="dxa"/>
            <w:tcBorders>
              <w:top w:val="nil"/>
              <w:left w:val="nil"/>
              <w:bottom w:val="single" w:sz="4" w:space="0" w:color="auto"/>
              <w:right w:val="single" w:sz="4" w:space="0" w:color="auto"/>
            </w:tcBorders>
            <w:shd w:val="clear" w:color="auto" w:fill="auto"/>
            <w:noWrap/>
            <w:vAlign w:val="bottom"/>
            <w:hideMark/>
          </w:tcPr>
          <w:p w14:paraId="14AC482B"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1500</w:t>
            </w:r>
          </w:p>
        </w:tc>
        <w:tc>
          <w:tcPr>
            <w:tcW w:w="1080" w:type="dxa"/>
            <w:tcBorders>
              <w:top w:val="nil"/>
              <w:left w:val="nil"/>
              <w:bottom w:val="single" w:sz="4" w:space="0" w:color="auto"/>
              <w:right w:val="single" w:sz="4" w:space="0" w:color="auto"/>
            </w:tcBorders>
            <w:shd w:val="clear" w:color="auto" w:fill="auto"/>
            <w:noWrap/>
            <w:vAlign w:val="bottom"/>
            <w:hideMark/>
          </w:tcPr>
          <w:p w14:paraId="30595C89"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1500</w:t>
            </w:r>
          </w:p>
        </w:tc>
        <w:tc>
          <w:tcPr>
            <w:tcW w:w="1080" w:type="dxa"/>
            <w:tcBorders>
              <w:top w:val="nil"/>
              <w:left w:val="nil"/>
              <w:bottom w:val="single" w:sz="4" w:space="0" w:color="auto"/>
              <w:right w:val="single" w:sz="4" w:space="0" w:color="auto"/>
            </w:tcBorders>
            <w:shd w:val="clear" w:color="auto" w:fill="auto"/>
            <w:noWrap/>
            <w:vAlign w:val="bottom"/>
            <w:hideMark/>
          </w:tcPr>
          <w:p w14:paraId="6F3FAF1C"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0</w:t>
            </w:r>
          </w:p>
        </w:tc>
        <w:tc>
          <w:tcPr>
            <w:tcW w:w="1080" w:type="dxa"/>
            <w:tcBorders>
              <w:top w:val="nil"/>
              <w:left w:val="nil"/>
              <w:bottom w:val="single" w:sz="4" w:space="0" w:color="auto"/>
              <w:right w:val="single" w:sz="4" w:space="0" w:color="auto"/>
            </w:tcBorders>
            <w:shd w:val="clear" w:color="auto" w:fill="auto"/>
            <w:noWrap/>
            <w:vAlign w:val="bottom"/>
            <w:hideMark/>
          </w:tcPr>
          <w:p w14:paraId="792DBFFA"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0</w:t>
            </w:r>
          </w:p>
        </w:tc>
        <w:tc>
          <w:tcPr>
            <w:tcW w:w="1080" w:type="dxa"/>
            <w:tcBorders>
              <w:top w:val="nil"/>
              <w:left w:val="nil"/>
              <w:bottom w:val="single" w:sz="4" w:space="0" w:color="auto"/>
              <w:right w:val="single" w:sz="4" w:space="0" w:color="auto"/>
            </w:tcBorders>
            <w:shd w:val="clear" w:color="auto" w:fill="auto"/>
            <w:noWrap/>
            <w:vAlign w:val="bottom"/>
            <w:hideMark/>
          </w:tcPr>
          <w:p w14:paraId="6B2ACEEE"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0</w:t>
            </w:r>
          </w:p>
        </w:tc>
        <w:tc>
          <w:tcPr>
            <w:tcW w:w="1080" w:type="dxa"/>
            <w:tcBorders>
              <w:top w:val="nil"/>
              <w:left w:val="nil"/>
              <w:bottom w:val="single" w:sz="4" w:space="0" w:color="auto"/>
              <w:right w:val="single" w:sz="4" w:space="0" w:color="auto"/>
            </w:tcBorders>
            <w:shd w:val="clear" w:color="auto" w:fill="auto"/>
            <w:noWrap/>
            <w:vAlign w:val="bottom"/>
            <w:hideMark/>
          </w:tcPr>
          <w:p w14:paraId="64517D11"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0</w:t>
            </w:r>
          </w:p>
        </w:tc>
      </w:tr>
      <w:tr w:rsidR="006670BD" w:rsidRPr="00FE15D2" w14:paraId="1AFDFA82" w14:textId="77777777" w:rsidTr="00FE15D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69751978"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BOXES (50 UNITS @ $150)</w:t>
            </w:r>
          </w:p>
        </w:tc>
        <w:tc>
          <w:tcPr>
            <w:tcW w:w="900" w:type="dxa"/>
            <w:tcBorders>
              <w:top w:val="nil"/>
              <w:left w:val="nil"/>
              <w:bottom w:val="single" w:sz="4" w:space="0" w:color="auto"/>
              <w:right w:val="single" w:sz="4" w:space="0" w:color="auto"/>
            </w:tcBorders>
            <w:shd w:val="clear" w:color="auto" w:fill="auto"/>
            <w:noWrap/>
            <w:vAlign w:val="bottom"/>
            <w:hideMark/>
          </w:tcPr>
          <w:p w14:paraId="4C5EEF14"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14:paraId="7106ADFA"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750</w:t>
            </w:r>
          </w:p>
        </w:tc>
        <w:tc>
          <w:tcPr>
            <w:tcW w:w="990" w:type="dxa"/>
            <w:tcBorders>
              <w:top w:val="nil"/>
              <w:left w:val="nil"/>
              <w:bottom w:val="single" w:sz="4" w:space="0" w:color="auto"/>
              <w:right w:val="single" w:sz="4" w:space="0" w:color="auto"/>
            </w:tcBorders>
            <w:shd w:val="clear" w:color="auto" w:fill="auto"/>
            <w:noWrap/>
            <w:vAlign w:val="bottom"/>
            <w:hideMark/>
          </w:tcPr>
          <w:p w14:paraId="284D3640"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1500</w:t>
            </w:r>
          </w:p>
        </w:tc>
        <w:tc>
          <w:tcPr>
            <w:tcW w:w="1080" w:type="dxa"/>
            <w:tcBorders>
              <w:top w:val="nil"/>
              <w:left w:val="nil"/>
              <w:bottom w:val="single" w:sz="4" w:space="0" w:color="auto"/>
              <w:right w:val="single" w:sz="4" w:space="0" w:color="auto"/>
            </w:tcBorders>
            <w:shd w:val="clear" w:color="auto" w:fill="auto"/>
            <w:noWrap/>
            <w:vAlign w:val="bottom"/>
            <w:hideMark/>
          </w:tcPr>
          <w:p w14:paraId="3526F46A"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2250</w:t>
            </w:r>
          </w:p>
        </w:tc>
        <w:tc>
          <w:tcPr>
            <w:tcW w:w="1080" w:type="dxa"/>
            <w:tcBorders>
              <w:top w:val="nil"/>
              <w:left w:val="nil"/>
              <w:bottom w:val="single" w:sz="4" w:space="0" w:color="auto"/>
              <w:right w:val="single" w:sz="4" w:space="0" w:color="auto"/>
            </w:tcBorders>
            <w:shd w:val="clear" w:color="auto" w:fill="auto"/>
            <w:noWrap/>
            <w:vAlign w:val="bottom"/>
            <w:hideMark/>
          </w:tcPr>
          <w:p w14:paraId="327B6512"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3000</w:t>
            </w:r>
          </w:p>
        </w:tc>
        <w:tc>
          <w:tcPr>
            <w:tcW w:w="1080" w:type="dxa"/>
            <w:tcBorders>
              <w:top w:val="nil"/>
              <w:left w:val="nil"/>
              <w:bottom w:val="single" w:sz="4" w:space="0" w:color="auto"/>
              <w:right w:val="single" w:sz="4" w:space="0" w:color="auto"/>
            </w:tcBorders>
            <w:shd w:val="clear" w:color="auto" w:fill="auto"/>
            <w:noWrap/>
            <w:vAlign w:val="bottom"/>
            <w:hideMark/>
          </w:tcPr>
          <w:p w14:paraId="42E11FDB"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2250</w:t>
            </w:r>
          </w:p>
        </w:tc>
        <w:tc>
          <w:tcPr>
            <w:tcW w:w="1080" w:type="dxa"/>
            <w:tcBorders>
              <w:top w:val="nil"/>
              <w:left w:val="nil"/>
              <w:bottom w:val="single" w:sz="4" w:space="0" w:color="auto"/>
              <w:right w:val="single" w:sz="4" w:space="0" w:color="auto"/>
            </w:tcBorders>
            <w:shd w:val="clear" w:color="auto" w:fill="auto"/>
            <w:noWrap/>
            <w:vAlign w:val="bottom"/>
            <w:hideMark/>
          </w:tcPr>
          <w:p w14:paraId="518FF6DD"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1500</w:t>
            </w:r>
          </w:p>
        </w:tc>
        <w:tc>
          <w:tcPr>
            <w:tcW w:w="1080" w:type="dxa"/>
            <w:tcBorders>
              <w:top w:val="nil"/>
              <w:left w:val="nil"/>
              <w:bottom w:val="single" w:sz="4" w:space="0" w:color="auto"/>
              <w:right w:val="single" w:sz="4" w:space="0" w:color="auto"/>
            </w:tcBorders>
            <w:shd w:val="clear" w:color="auto" w:fill="auto"/>
            <w:noWrap/>
            <w:vAlign w:val="bottom"/>
            <w:hideMark/>
          </w:tcPr>
          <w:p w14:paraId="1AFE621E"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750</w:t>
            </w:r>
          </w:p>
        </w:tc>
        <w:tc>
          <w:tcPr>
            <w:tcW w:w="1080" w:type="dxa"/>
            <w:tcBorders>
              <w:top w:val="nil"/>
              <w:left w:val="nil"/>
              <w:bottom w:val="single" w:sz="4" w:space="0" w:color="auto"/>
              <w:right w:val="single" w:sz="4" w:space="0" w:color="auto"/>
            </w:tcBorders>
            <w:shd w:val="clear" w:color="auto" w:fill="auto"/>
            <w:noWrap/>
            <w:vAlign w:val="bottom"/>
            <w:hideMark/>
          </w:tcPr>
          <w:p w14:paraId="2C06C69B"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0</w:t>
            </w:r>
          </w:p>
        </w:tc>
      </w:tr>
      <w:tr w:rsidR="006670BD" w:rsidRPr="00FE15D2" w14:paraId="1880C812" w14:textId="77777777" w:rsidTr="00FE15D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1C800AAC"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TRANSPORTATION</w:t>
            </w:r>
          </w:p>
        </w:tc>
        <w:tc>
          <w:tcPr>
            <w:tcW w:w="900" w:type="dxa"/>
            <w:tcBorders>
              <w:top w:val="nil"/>
              <w:left w:val="nil"/>
              <w:bottom w:val="single" w:sz="4" w:space="0" w:color="auto"/>
              <w:right w:val="single" w:sz="4" w:space="0" w:color="auto"/>
            </w:tcBorders>
            <w:shd w:val="clear" w:color="auto" w:fill="auto"/>
            <w:noWrap/>
            <w:vAlign w:val="bottom"/>
            <w:hideMark/>
          </w:tcPr>
          <w:p w14:paraId="772619DC"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2600</w:t>
            </w:r>
          </w:p>
        </w:tc>
        <w:tc>
          <w:tcPr>
            <w:tcW w:w="990" w:type="dxa"/>
            <w:tcBorders>
              <w:top w:val="nil"/>
              <w:left w:val="nil"/>
              <w:bottom w:val="single" w:sz="4" w:space="0" w:color="auto"/>
              <w:right w:val="single" w:sz="4" w:space="0" w:color="auto"/>
            </w:tcBorders>
            <w:shd w:val="clear" w:color="auto" w:fill="auto"/>
            <w:noWrap/>
            <w:vAlign w:val="bottom"/>
            <w:hideMark/>
          </w:tcPr>
          <w:p w14:paraId="0BBB01AA"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2600</w:t>
            </w:r>
          </w:p>
        </w:tc>
        <w:tc>
          <w:tcPr>
            <w:tcW w:w="990" w:type="dxa"/>
            <w:tcBorders>
              <w:top w:val="nil"/>
              <w:left w:val="nil"/>
              <w:bottom w:val="single" w:sz="4" w:space="0" w:color="auto"/>
              <w:right w:val="single" w:sz="4" w:space="0" w:color="auto"/>
            </w:tcBorders>
            <w:shd w:val="clear" w:color="auto" w:fill="auto"/>
            <w:noWrap/>
            <w:vAlign w:val="bottom"/>
            <w:hideMark/>
          </w:tcPr>
          <w:p w14:paraId="203B8A3C"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2860</w:t>
            </w:r>
          </w:p>
        </w:tc>
        <w:tc>
          <w:tcPr>
            <w:tcW w:w="1080" w:type="dxa"/>
            <w:tcBorders>
              <w:top w:val="nil"/>
              <w:left w:val="nil"/>
              <w:bottom w:val="single" w:sz="4" w:space="0" w:color="auto"/>
              <w:right w:val="single" w:sz="4" w:space="0" w:color="auto"/>
            </w:tcBorders>
            <w:shd w:val="clear" w:color="auto" w:fill="auto"/>
            <w:noWrap/>
            <w:vAlign w:val="bottom"/>
            <w:hideMark/>
          </w:tcPr>
          <w:p w14:paraId="2732F178"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3146</w:t>
            </w:r>
          </w:p>
        </w:tc>
        <w:tc>
          <w:tcPr>
            <w:tcW w:w="1080" w:type="dxa"/>
            <w:tcBorders>
              <w:top w:val="nil"/>
              <w:left w:val="nil"/>
              <w:bottom w:val="single" w:sz="4" w:space="0" w:color="auto"/>
              <w:right w:val="single" w:sz="4" w:space="0" w:color="auto"/>
            </w:tcBorders>
            <w:shd w:val="clear" w:color="auto" w:fill="auto"/>
            <w:noWrap/>
            <w:vAlign w:val="bottom"/>
            <w:hideMark/>
          </w:tcPr>
          <w:p w14:paraId="686661FB"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3460</w:t>
            </w:r>
          </w:p>
        </w:tc>
        <w:tc>
          <w:tcPr>
            <w:tcW w:w="1080" w:type="dxa"/>
            <w:tcBorders>
              <w:top w:val="nil"/>
              <w:left w:val="nil"/>
              <w:bottom w:val="single" w:sz="4" w:space="0" w:color="auto"/>
              <w:right w:val="single" w:sz="4" w:space="0" w:color="auto"/>
            </w:tcBorders>
            <w:shd w:val="clear" w:color="auto" w:fill="auto"/>
            <w:noWrap/>
            <w:vAlign w:val="bottom"/>
            <w:hideMark/>
          </w:tcPr>
          <w:p w14:paraId="3AC9CEC6"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3806</w:t>
            </w:r>
          </w:p>
        </w:tc>
        <w:tc>
          <w:tcPr>
            <w:tcW w:w="1080" w:type="dxa"/>
            <w:tcBorders>
              <w:top w:val="nil"/>
              <w:left w:val="nil"/>
              <w:bottom w:val="single" w:sz="4" w:space="0" w:color="auto"/>
              <w:right w:val="single" w:sz="4" w:space="0" w:color="auto"/>
            </w:tcBorders>
            <w:shd w:val="clear" w:color="auto" w:fill="auto"/>
            <w:noWrap/>
            <w:vAlign w:val="bottom"/>
            <w:hideMark/>
          </w:tcPr>
          <w:p w14:paraId="6B0E4DAE"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4187</w:t>
            </w:r>
          </w:p>
        </w:tc>
        <w:tc>
          <w:tcPr>
            <w:tcW w:w="1080" w:type="dxa"/>
            <w:tcBorders>
              <w:top w:val="nil"/>
              <w:left w:val="nil"/>
              <w:bottom w:val="single" w:sz="4" w:space="0" w:color="auto"/>
              <w:right w:val="single" w:sz="4" w:space="0" w:color="auto"/>
            </w:tcBorders>
            <w:shd w:val="clear" w:color="auto" w:fill="auto"/>
            <w:noWrap/>
            <w:vAlign w:val="bottom"/>
            <w:hideMark/>
          </w:tcPr>
          <w:p w14:paraId="1EC6FE8E"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4606</w:t>
            </w:r>
          </w:p>
        </w:tc>
        <w:tc>
          <w:tcPr>
            <w:tcW w:w="1080" w:type="dxa"/>
            <w:tcBorders>
              <w:top w:val="nil"/>
              <w:left w:val="nil"/>
              <w:bottom w:val="single" w:sz="4" w:space="0" w:color="auto"/>
              <w:right w:val="single" w:sz="4" w:space="0" w:color="auto"/>
            </w:tcBorders>
            <w:shd w:val="clear" w:color="auto" w:fill="auto"/>
            <w:noWrap/>
            <w:vAlign w:val="bottom"/>
            <w:hideMark/>
          </w:tcPr>
          <w:p w14:paraId="53204841"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5067</w:t>
            </w:r>
          </w:p>
        </w:tc>
      </w:tr>
      <w:tr w:rsidR="006670BD" w:rsidRPr="00FE15D2" w14:paraId="62F12540" w14:textId="77777777" w:rsidTr="00FE15D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1F8827F1"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LABOUR</w:t>
            </w:r>
          </w:p>
        </w:tc>
        <w:tc>
          <w:tcPr>
            <w:tcW w:w="900" w:type="dxa"/>
            <w:tcBorders>
              <w:top w:val="nil"/>
              <w:left w:val="nil"/>
              <w:bottom w:val="single" w:sz="4" w:space="0" w:color="auto"/>
              <w:right w:val="single" w:sz="4" w:space="0" w:color="auto"/>
            </w:tcBorders>
            <w:shd w:val="clear" w:color="auto" w:fill="auto"/>
            <w:noWrap/>
            <w:vAlign w:val="bottom"/>
            <w:hideMark/>
          </w:tcPr>
          <w:p w14:paraId="45711461"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780</w:t>
            </w:r>
          </w:p>
        </w:tc>
        <w:tc>
          <w:tcPr>
            <w:tcW w:w="990" w:type="dxa"/>
            <w:tcBorders>
              <w:top w:val="nil"/>
              <w:left w:val="nil"/>
              <w:bottom w:val="single" w:sz="4" w:space="0" w:color="auto"/>
              <w:right w:val="single" w:sz="4" w:space="0" w:color="auto"/>
            </w:tcBorders>
            <w:shd w:val="clear" w:color="auto" w:fill="auto"/>
            <w:noWrap/>
            <w:vAlign w:val="bottom"/>
            <w:hideMark/>
          </w:tcPr>
          <w:p w14:paraId="1E27A030"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936</w:t>
            </w:r>
          </w:p>
        </w:tc>
        <w:tc>
          <w:tcPr>
            <w:tcW w:w="990" w:type="dxa"/>
            <w:tcBorders>
              <w:top w:val="nil"/>
              <w:left w:val="nil"/>
              <w:bottom w:val="single" w:sz="4" w:space="0" w:color="auto"/>
              <w:right w:val="single" w:sz="4" w:space="0" w:color="auto"/>
            </w:tcBorders>
            <w:shd w:val="clear" w:color="auto" w:fill="auto"/>
            <w:noWrap/>
            <w:vAlign w:val="bottom"/>
            <w:hideMark/>
          </w:tcPr>
          <w:p w14:paraId="713907D5"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1123</w:t>
            </w:r>
          </w:p>
        </w:tc>
        <w:tc>
          <w:tcPr>
            <w:tcW w:w="1080" w:type="dxa"/>
            <w:tcBorders>
              <w:top w:val="nil"/>
              <w:left w:val="nil"/>
              <w:bottom w:val="single" w:sz="4" w:space="0" w:color="auto"/>
              <w:right w:val="single" w:sz="4" w:space="0" w:color="auto"/>
            </w:tcBorders>
            <w:shd w:val="clear" w:color="auto" w:fill="auto"/>
            <w:noWrap/>
            <w:vAlign w:val="bottom"/>
            <w:hideMark/>
          </w:tcPr>
          <w:p w14:paraId="33EE71A3"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1348</w:t>
            </w:r>
          </w:p>
        </w:tc>
        <w:tc>
          <w:tcPr>
            <w:tcW w:w="1080" w:type="dxa"/>
            <w:tcBorders>
              <w:top w:val="nil"/>
              <w:left w:val="nil"/>
              <w:bottom w:val="single" w:sz="4" w:space="0" w:color="auto"/>
              <w:right w:val="single" w:sz="4" w:space="0" w:color="auto"/>
            </w:tcBorders>
            <w:shd w:val="clear" w:color="auto" w:fill="auto"/>
            <w:noWrap/>
            <w:vAlign w:val="bottom"/>
            <w:hideMark/>
          </w:tcPr>
          <w:p w14:paraId="5D8A4C69"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1617</w:t>
            </w:r>
          </w:p>
        </w:tc>
        <w:tc>
          <w:tcPr>
            <w:tcW w:w="1080" w:type="dxa"/>
            <w:tcBorders>
              <w:top w:val="nil"/>
              <w:left w:val="nil"/>
              <w:bottom w:val="single" w:sz="4" w:space="0" w:color="auto"/>
              <w:right w:val="single" w:sz="4" w:space="0" w:color="auto"/>
            </w:tcBorders>
            <w:shd w:val="clear" w:color="auto" w:fill="auto"/>
            <w:noWrap/>
            <w:vAlign w:val="bottom"/>
            <w:hideMark/>
          </w:tcPr>
          <w:p w14:paraId="1DA23BF4"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1940</w:t>
            </w:r>
          </w:p>
        </w:tc>
        <w:tc>
          <w:tcPr>
            <w:tcW w:w="1080" w:type="dxa"/>
            <w:tcBorders>
              <w:top w:val="nil"/>
              <w:left w:val="nil"/>
              <w:bottom w:val="single" w:sz="4" w:space="0" w:color="auto"/>
              <w:right w:val="single" w:sz="4" w:space="0" w:color="auto"/>
            </w:tcBorders>
            <w:shd w:val="clear" w:color="auto" w:fill="auto"/>
            <w:noWrap/>
            <w:vAlign w:val="bottom"/>
            <w:hideMark/>
          </w:tcPr>
          <w:p w14:paraId="73E2B104"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2134</w:t>
            </w:r>
          </w:p>
        </w:tc>
        <w:tc>
          <w:tcPr>
            <w:tcW w:w="1080" w:type="dxa"/>
            <w:tcBorders>
              <w:top w:val="nil"/>
              <w:left w:val="nil"/>
              <w:bottom w:val="single" w:sz="4" w:space="0" w:color="auto"/>
              <w:right w:val="single" w:sz="4" w:space="0" w:color="auto"/>
            </w:tcBorders>
            <w:shd w:val="clear" w:color="auto" w:fill="auto"/>
            <w:noWrap/>
            <w:vAlign w:val="bottom"/>
            <w:hideMark/>
          </w:tcPr>
          <w:p w14:paraId="5AADDB31"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2348</w:t>
            </w:r>
          </w:p>
        </w:tc>
        <w:tc>
          <w:tcPr>
            <w:tcW w:w="1080" w:type="dxa"/>
            <w:tcBorders>
              <w:top w:val="nil"/>
              <w:left w:val="nil"/>
              <w:bottom w:val="single" w:sz="4" w:space="0" w:color="auto"/>
              <w:right w:val="single" w:sz="4" w:space="0" w:color="auto"/>
            </w:tcBorders>
            <w:shd w:val="clear" w:color="auto" w:fill="auto"/>
            <w:noWrap/>
            <w:vAlign w:val="bottom"/>
            <w:hideMark/>
          </w:tcPr>
          <w:p w14:paraId="5ABEC0A3"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2583</w:t>
            </w:r>
          </w:p>
        </w:tc>
      </w:tr>
      <w:tr w:rsidR="006670BD" w:rsidRPr="00FE15D2" w14:paraId="4BEDC53C" w14:textId="77777777" w:rsidTr="00FE15D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582EE1A3"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MATERIALS/GEARS</w:t>
            </w:r>
          </w:p>
        </w:tc>
        <w:tc>
          <w:tcPr>
            <w:tcW w:w="900" w:type="dxa"/>
            <w:tcBorders>
              <w:top w:val="nil"/>
              <w:left w:val="nil"/>
              <w:bottom w:val="single" w:sz="4" w:space="0" w:color="auto"/>
              <w:right w:val="single" w:sz="4" w:space="0" w:color="auto"/>
            </w:tcBorders>
            <w:shd w:val="clear" w:color="auto" w:fill="auto"/>
            <w:noWrap/>
            <w:vAlign w:val="bottom"/>
            <w:hideMark/>
          </w:tcPr>
          <w:p w14:paraId="19931ECE"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500</w:t>
            </w:r>
          </w:p>
        </w:tc>
        <w:tc>
          <w:tcPr>
            <w:tcW w:w="990" w:type="dxa"/>
            <w:tcBorders>
              <w:top w:val="nil"/>
              <w:left w:val="nil"/>
              <w:bottom w:val="single" w:sz="4" w:space="0" w:color="auto"/>
              <w:right w:val="single" w:sz="4" w:space="0" w:color="auto"/>
            </w:tcBorders>
            <w:shd w:val="clear" w:color="auto" w:fill="auto"/>
            <w:noWrap/>
            <w:vAlign w:val="bottom"/>
            <w:hideMark/>
          </w:tcPr>
          <w:p w14:paraId="3C119097"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550</w:t>
            </w:r>
          </w:p>
        </w:tc>
        <w:tc>
          <w:tcPr>
            <w:tcW w:w="990" w:type="dxa"/>
            <w:tcBorders>
              <w:top w:val="nil"/>
              <w:left w:val="nil"/>
              <w:bottom w:val="single" w:sz="4" w:space="0" w:color="auto"/>
              <w:right w:val="single" w:sz="4" w:space="0" w:color="auto"/>
            </w:tcBorders>
            <w:shd w:val="clear" w:color="auto" w:fill="auto"/>
            <w:noWrap/>
            <w:vAlign w:val="bottom"/>
            <w:hideMark/>
          </w:tcPr>
          <w:p w14:paraId="08E4BCD6"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605</w:t>
            </w:r>
          </w:p>
        </w:tc>
        <w:tc>
          <w:tcPr>
            <w:tcW w:w="1080" w:type="dxa"/>
            <w:tcBorders>
              <w:top w:val="nil"/>
              <w:left w:val="nil"/>
              <w:bottom w:val="single" w:sz="4" w:space="0" w:color="auto"/>
              <w:right w:val="single" w:sz="4" w:space="0" w:color="auto"/>
            </w:tcBorders>
            <w:shd w:val="clear" w:color="auto" w:fill="auto"/>
            <w:noWrap/>
            <w:vAlign w:val="bottom"/>
            <w:hideMark/>
          </w:tcPr>
          <w:p w14:paraId="4A2D1843"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666</w:t>
            </w:r>
          </w:p>
        </w:tc>
        <w:tc>
          <w:tcPr>
            <w:tcW w:w="1080" w:type="dxa"/>
            <w:tcBorders>
              <w:top w:val="nil"/>
              <w:left w:val="nil"/>
              <w:bottom w:val="single" w:sz="4" w:space="0" w:color="auto"/>
              <w:right w:val="single" w:sz="4" w:space="0" w:color="auto"/>
            </w:tcBorders>
            <w:shd w:val="clear" w:color="auto" w:fill="auto"/>
            <w:noWrap/>
            <w:vAlign w:val="bottom"/>
            <w:hideMark/>
          </w:tcPr>
          <w:p w14:paraId="3F0896DC"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732</w:t>
            </w:r>
          </w:p>
        </w:tc>
        <w:tc>
          <w:tcPr>
            <w:tcW w:w="1080" w:type="dxa"/>
            <w:tcBorders>
              <w:top w:val="nil"/>
              <w:left w:val="nil"/>
              <w:bottom w:val="single" w:sz="4" w:space="0" w:color="auto"/>
              <w:right w:val="single" w:sz="4" w:space="0" w:color="auto"/>
            </w:tcBorders>
            <w:shd w:val="clear" w:color="auto" w:fill="auto"/>
            <w:noWrap/>
            <w:vAlign w:val="bottom"/>
            <w:hideMark/>
          </w:tcPr>
          <w:p w14:paraId="47904B91"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769</w:t>
            </w:r>
          </w:p>
        </w:tc>
        <w:tc>
          <w:tcPr>
            <w:tcW w:w="1080" w:type="dxa"/>
            <w:tcBorders>
              <w:top w:val="nil"/>
              <w:left w:val="nil"/>
              <w:bottom w:val="single" w:sz="4" w:space="0" w:color="auto"/>
              <w:right w:val="single" w:sz="4" w:space="0" w:color="auto"/>
            </w:tcBorders>
            <w:shd w:val="clear" w:color="auto" w:fill="auto"/>
            <w:noWrap/>
            <w:vAlign w:val="bottom"/>
            <w:hideMark/>
          </w:tcPr>
          <w:p w14:paraId="05AFC4C2"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807</w:t>
            </w:r>
          </w:p>
        </w:tc>
        <w:tc>
          <w:tcPr>
            <w:tcW w:w="1080" w:type="dxa"/>
            <w:tcBorders>
              <w:top w:val="nil"/>
              <w:left w:val="nil"/>
              <w:bottom w:val="single" w:sz="4" w:space="0" w:color="auto"/>
              <w:right w:val="single" w:sz="4" w:space="0" w:color="auto"/>
            </w:tcBorders>
            <w:shd w:val="clear" w:color="auto" w:fill="auto"/>
            <w:noWrap/>
            <w:vAlign w:val="bottom"/>
            <w:hideMark/>
          </w:tcPr>
          <w:p w14:paraId="431BFA1A"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847</w:t>
            </w:r>
          </w:p>
        </w:tc>
        <w:tc>
          <w:tcPr>
            <w:tcW w:w="1080" w:type="dxa"/>
            <w:tcBorders>
              <w:top w:val="nil"/>
              <w:left w:val="nil"/>
              <w:bottom w:val="single" w:sz="4" w:space="0" w:color="auto"/>
              <w:right w:val="single" w:sz="4" w:space="0" w:color="auto"/>
            </w:tcBorders>
            <w:shd w:val="clear" w:color="auto" w:fill="auto"/>
            <w:noWrap/>
            <w:vAlign w:val="bottom"/>
            <w:hideMark/>
          </w:tcPr>
          <w:p w14:paraId="2356970E"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890</w:t>
            </w:r>
          </w:p>
        </w:tc>
      </w:tr>
      <w:tr w:rsidR="006670BD" w:rsidRPr="00FE15D2" w14:paraId="63046A99" w14:textId="77777777" w:rsidTr="00FE15D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7BB45DC5"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EQUIPMENT RENTAL</w:t>
            </w:r>
          </w:p>
        </w:tc>
        <w:tc>
          <w:tcPr>
            <w:tcW w:w="900" w:type="dxa"/>
            <w:tcBorders>
              <w:top w:val="nil"/>
              <w:left w:val="nil"/>
              <w:bottom w:val="single" w:sz="4" w:space="0" w:color="auto"/>
              <w:right w:val="single" w:sz="4" w:space="0" w:color="auto"/>
            </w:tcBorders>
            <w:shd w:val="clear" w:color="auto" w:fill="auto"/>
            <w:noWrap/>
            <w:vAlign w:val="bottom"/>
            <w:hideMark/>
          </w:tcPr>
          <w:p w14:paraId="517E39A3"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500</w:t>
            </w:r>
          </w:p>
        </w:tc>
        <w:tc>
          <w:tcPr>
            <w:tcW w:w="990" w:type="dxa"/>
            <w:tcBorders>
              <w:top w:val="nil"/>
              <w:left w:val="nil"/>
              <w:bottom w:val="single" w:sz="4" w:space="0" w:color="auto"/>
              <w:right w:val="single" w:sz="4" w:space="0" w:color="auto"/>
            </w:tcBorders>
            <w:shd w:val="clear" w:color="auto" w:fill="auto"/>
            <w:noWrap/>
            <w:vAlign w:val="bottom"/>
            <w:hideMark/>
          </w:tcPr>
          <w:p w14:paraId="727611C8"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550</w:t>
            </w:r>
          </w:p>
        </w:tc>
        <w:tc>
          <w:tcPr>
            <w:tcW w:w="990" w:type="dxa"/>
            <w:tcBorders>
              <w:top w:val="nil"/>
              <w:left w:val="nil"/>
              <w:bottom w:val="single" w:sz="4" w:space="0" w:color="auto"/>
              <w:right w:val="single" w:sz="4" w:space="0" w:color="auto"/>
            </w:tcBorders>
            <w:shd w:val="clear" w:color="auto" w:fill="auto"/>
            <w:noWrap/>
            <w:vAlign w:val="bottom"/>
            <w:hideMark/>
          </w:tcPr>
          <w:p w14:paraId="36951141"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605</w:t>
            </w:r>
          </w:p>
        </w:tc>
        <w:tc>
          <w:tcPr>
            <w:tcW w:w="1080" w:type="dxa"/>
            <w:tcBorders>
              <w:top w:val="nil"/>
              <w:left w:val="nil"/>
              <w:bottom w:val="single" w:sz="4" w:space="0" w:color="auto"/>
              <w:right w:val="single" w:sz="4" w:space="0" w:color="auto"/>
            </w:tcBorders>
            <w:shd w:val="clear" w:color="auto" w:fill="auto"/>
            <w:noWrap/>
            <w:vAlign w:val="bottom"/>
            <w:hideMark/>
          </w:tcPr>
          <w:p w14:paraId="0FC3BE29"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666</w:t>
            </w:r>
          </w:p>
        </w:tc>
        <w:tc>
          <w:tcPr>
            <w:tcW w:w="1080" w:type="dxa"/>
            <w:tcBorders>
              <w:top w:val="nil"/>
              <w:left w:val="nil"/>
              <w:bottom w:val="single" w:sz="4" w:space="0" w:color="auto"/>
              <w:right w:val="single" w:sz="4" w:space="0" w:color="auto"/>
            </w:tcBorders>
            <w:shd w:val="clear" w:color="auto" w:fill="auto"/>
            <w:noWrap/>
            <w:vAlign w:val="bottom"/>
            <w:hideMark/>
          </w:tcPr>
          <w:p w14:paraId="6362F2AD"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732</w:t>
            </w:r>
          </w:p>
        </w:tc>
        <w:tc>
          <w:tcPr>
            <w:tcW w:w="1080" w:type="dxa"/>
            <w:tcBorders>
              <w:top w:val="nil"/>
              <w:left w:val="nil"/>
              <w:bottom w:val="single" w:sz="4" w:space="0" w:color="auto"/>
              <w:right w:val="single" w:sz="4" w:space="0" w:color="auto"/>
            </w:tcBorders>
            <w:shd w:val="clear" w:color="auto" w:fill="auto"/>
            <w:noWrap/>
            <w:vAlign w:val="bottom"/>
            <w:hideMark/>
          </w:tcPr>
          <w:p w14:paraId="6604B122"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769</w:t>
            </w:r>
          </w:p>
        </w:tc>
        <w:tc>
          <w:tcPr>
            <w:tcW w:w="1080" w:type="dxa"/>
            <w:tcBorders>
              <w:top w:val="nil"/>
              <w:left w:val="nil"/>
              <w:bottom w:val="single" w:sz="4" w:space="0" w:color="auto"/>
              <w:right w:val="single" w:sz="4" w:space="0" w:color="auto"/>
            </w:tcBorders>
            <w:shd w:val="clear" w:color="auto" w:fill="auto"/>
            <w:noWrap/>
            <w:vAlign w:val="bottom"/>
            <w:hideMark/>
          </w:tcPr>
          <w:p w14:paraId="5D0C60D5"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807</w:t>
            </w:r>
          </w:p>
        </w:tc>
        <w:tc>
          <w:tcPr>
            <w:tcW w:w="1080" w:type="dxa"/>
            <w:tcBorders>
              <w:top w:val="nil"/>
              <w:left w:val="nil"/>
              <w:bottom w:val="single" w:sz="4" w:space="0" w:color="auto"/>
              <w:right w:val="single" w:sz="4" w:space="0" w:color="auto"/>
            </w:tcBorders>
            <w:shd w:val="clear" w:color="auto" w:fill="auto"/>
            <w:noWrap/>
            <w:vAlign w:val="bottom"/>
            <w:hideMark/>
          </w:tcPr>
          <w:p w14:paraId="3EEBB268"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847</w:t>
            </w:r>
          </w:p>
        </w:tc>
        <w:tc>
          <w:tcPr>
            <w:tcW w:w="1080" w:type="dxa"/>
            <w:tcBorders>
              <w:top w:val="nil"/>
              <w:left w:val="nil"/>
              <w:bottom w:val="single" w:sz="4" w:space="0" w:color="auto"/>
              <w:right w:val="single" w:sz="4" w:space="0" w:color="auto"/>
            </w:tcBorders>
            <w:shd w:val="clear" w:color="auto" w:fill="auto"/>
            <w:noWrap/>
            <w:vAlign w:val="bottom"/>
            <w:hideMark/>
          </w:tcPr>
          <w:p w14:paraId="73281040"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890</w:t>
            </w:r>
          </w:p>
        </w:tc>
      </w:tr>
      <w:tr w:rsidR="006670BD" w:rsidRPr="00FE15D2" w14:paraId="43162761" w14:textId="77777777" w:rsidTr="00FE15D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3B7A5975"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LOCATION RENTAL</w:t>
            </w:r>
          </w:p>
        </w:tc>
        <w:tc>
          <w:tcPr>
            <w:tcW w:w="900" w:type="dxa"/>
            <w:tcBorders>
              <w:top w:val="nil"/>
              <w:left w:val="nil"/>
              <w:bottom w:val="single" w:sz="4" w:space="0" w:color="auto"/>
              <w:right w:val="single" w:sz="4" w:space="0" w:color="auto"/>
            </w:tcBorders>
            <w:shd w:val="clear" w:color="auto" w:fill="auto"/>
            <w:noWrap/>
            <w:vAlign w:val="bottom"/>
            <w:hideMark/>
          </w:tcPr>
          <w:p w14:paraId="5FC6AA3B"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300</w:t>
            </w:r>
          </w:p>
        </w:tc>
        <w:tc>
          <w:tcPr>
            <w:tcW w:w="990" w:type="dxa"/>
            <w:tcBorders>
              <w:top w:val="nil"/>
              <w:left w:val="nil"/>
              <w:bottom w:val="single" w:sz="4" w:space="0" w:color="auto"/>
              <w:right w:val="single" w:sz="4" w:space="0" w:color="auto"/>
            </w:tcBorders>
            <w:shd w:val="clear" w:color="auto" w:fill="auto"/>
            <w:noWrap/>
            <w:vAlign w:val="bottom"/>
            <w:hideMark/>
          </w:tcPr>
          <w:p w14:paraId="637D7345"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480</w:t>
            </w:r>
          </w:p>
        </w:tc>
        <w:tc>
          <w:tcPr>
            <w:tcW w:w="990" w:type="dxa"/>
            <w:tcBorders>
              <w:top w:val="nil"/>
              <w:left w:val="nil"/>
              <w:bottom w:val="single" w:sz="4" w:space="0" w:color="auto"/>
              <w:right w:val="single" w:sz="4" w:space="0" w:color="auto"/>
            </w:tcBorders>
            <w:shd w:val="clear" w:color="auto" w:fill="auto"/>
            <w:noWrap/>
            <w:vAlign w:val="bottom"/>
            <w:hideMark/>
          </w:tcPr>
          <w:p w14:paraId="5EBC161A"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780</w:t>
            </w:r>
          </w:p>
        </w:tc>
        <w:tc>
          <w:tcPr>
            <w:tcW w:w="1080" w:type="dxa"/>
            <w:tcBorders>
              <w:top w:val="nil"/>
              <w:left w:val="nil"/>
              <w:bottom w:val="single" w:sz="4" w:space="0" w:color="auto"/>
              <w:right w:val="single" w:sz="4" w:space="0" w:color="auto"/>
            </w:tcBorders>
            <w:shd w:val="clear" w:color="auto" w:fill="auto"/>
            <w:noWrap/>
            <w:vAlign w:val="bottom"/>
            <w:hideMark/>
          </w:tcPr>
          <w:p w14:paraId="70A8BCD5"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1080</w:t>
            </w:r>
          </w:p>
        </w:tc>
        <w:tc>
          <w:tcPr>
            <w:tcW w:w="1080" w:type="dxa"/>
            <w:tcBorders>
              <w:top w:val="nil"/>
              <w:left w:val="nil"/>
              <w:bottom w:val="single" w:sz="4" w:space="0" w:color="auto"/>
              <w:right w:val="single" w:sz="4" w:space="0" w:color="auto"/>
            </w:tcBorders>
            <w:shd w:val="clear" w:color="auto" w:fill="auto"/>
            <w:noWrap/>
            <w:vAlign w:val="bottom"/>
            <w:hideMark/>
          </w:tcPr>
          <w:p w14:paraId="14612BF8"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1380</w:t>
            </w:r>
          </w:p>
        </w:tc>
        <w:tc>
          <w:tcPr>
            <w:tcW w:w="1080" w:type="dxa"/>
            <w:tcBorders>
              <w:top w:val="nil"/>
              <w:left w:val="nil"/>
              <w:bottom w:val="single" w:sz="4" w:space="0" w:color="auto"/>
              <w:right w:val="single" w:sz="4" w:space="0" w:color="auto"/>
            </w:tcBorders>
            <w:shd w:val="clear" w:color="auto" w:fill="auto"/>
            <w:noWrap/>
            <w:vAlign w:val="bottom"/>
            <w:hideMark/>
          </w:tcPr>
          <w:p w14:paraId="6EE094D8"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1449</w:t>
            </w:r>
          </w:p>
        </w:tc>
        <w:tc>
          <w:tcPr>
            <w:tcW w:w="1080" w:type="dxa"/>
            <w:tcBorders>
              <w:top w:val="nil"/>
              <w:left w:val="nil"/>
              <w:bottom w:val="single" w:sz="4" w:space="0" w:color="auto"/>
              <w:right w:val="single" w:sz="4" w:space="0" w:color="auto"/>
            </w:tcBorders>
            <w:shd w:val="clear" w:color="auto" w:fill="auto"/>
            <w:noWrap/>
            <w:vAlign w:val="bottom"/>
            <w:hideMark/>
          </w:tcPr>
          <w:p w14:paraId="38BB14CF"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1521</w:t>
            </w:r>
          </w:p>
        </w:tc>
        <w:tc>
          <w:tcPr>
            <w:tcW w:w="1080" w:type="dxa"/>
            <w:tcBorders>
              <w:top w:val="nil"/>
              <w:left w:val="nil"/>
              <w:bottom w:val="single" w:sz="4" w:space="0" w:color="auto"/>
              <w:right w:val="single" w:sz="4" w:space="0" w:color="auto"/>
            </w:tcBorders>
            <w:shd w:val="clear" w:color="auto" w:fill="auto"/>
            <w:noWrap/>
            <w:vAlign w:val="bottom"/>
            <w:hideMark/>
          </w:tcPr>
          <w:p w14:paraId="7C1A2A3A"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1597</w:t>
            </w:r>
          </w:p>
        </w:tc>
        <w:tc>
          <w:tcPr>
            <w:tcW w:w="1080" w:type="dxa"/>
            <w:tcBorders>
              <w:top w:val="nil"/>
              <w:left w:val="nil"/>
              <w:bottom w:val="single" w:sz="4" w:space="0" w:color="auto"/>
              <w:right w:val="single" w:sz="4" w:space="0" w:color="auto"/>
            </w:tcBorders>
            <w:shd w:val="clear" w:color="auto" w:fill="auto"/>
            <w:noWrap/>
            <w:vAlign w:val="bottom"/>
            <w:hideMark/>
          </w:tcPr>
          <w:p w14:paraId="12D2FBE4"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1677</w:t>
            </w:r>
          </w:p>
        </w:tc>
      </w:tr>
      <w:tr w:rsidR="006670BD" w:rsidRPr="00FE15D2" w14:paraId="0D9982CD" w14:textId="77777777" w:rsidTr="00FE15D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43F18E01"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FINANCING</w:t>
            </w:r>
          </w:p>
        </w:tc>
        <w:tc>
          <w:tcPr>
            <w:tcW w:w="900" w:type="dxa"/>
            <w:tcBorders>
              <w:top w:val="nil"/>
              <w:left w:val="nil"/>
              <w:bottom w:val="single" w:sz="4" w:space="0" w:color="auto"/>
              <w:right w:val="single" w:sz="4" w:space="0" w:color="auto"/>
            </w:tcBorders>
            <w:shd w:val="clear" w:color="auto" w:fill="auto"/>
            <w:noWrap/>
            <w:vAlign w:val="bottom"/>
            <w:hideMark/>
          </w:tcPr>
          <w:p w14:paraId="24E18712"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1500</w:t>
            </w:r>
          </w:p>
        </w:tc>
        <w:tc>
          <w:tcPr>
            <w:tcW w:w="990" w:type="dxa"/>
            <w:tcBorders>
              <w:top w:val="nil"/>
              <w:left w:val="nil"/>
              <w:bottom w:val="single" w:sz="4" w:space="0" w:color="auto"/>
              <w:right w:val="single" w:sz="4" w:space="0" w:color="auto"/>
            </w:tcBorders>
            <w:shd w:val="clear" w:color="auto" w:fill="auto"/>
            <w:noWrap/>
            <w:vAlign w:val="bottom"/>
            <w:hideMark/>
          </w:tcPr>
          <w:p w14:paraId="7B0774AF"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2250</w:t>
            </w:r>
          </w:p>
        </w:tc>
        <w:tc>
          <w:tcPr>
            <w:tcW w:w="990" w:type="dxa"/>
            <w:tcBorders>
              <w:top w:val="nil"/>
              <w:left w:val="nil"/>
              <w:bottom w:val="single" w:sz="4" w:space="0" w:color="auto"/>
              <w:right w:val="single" w:sz="4" w:space="0" w:color="auto"/>
            </w:tcBorders>
            <w:shd w:val="clear" w:color="auto" w:fill="auto"/>
            <w:noWrap/>
            <w:vAlign w:val="bottom"/>
            <w:hideMark/>
          </w:tcPr>
          <w:p w14:paraId="681451C9"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3000</w:t>
            </w:r>
          </w:p>
        </w:tc>
        <w:tc>
          <w:tcPr>
            <w:tcW w:w="1080" w:type="dxa"/>
            <w:tcBorders>
              <w:top w:val="nil"/>
              <w:left w:val="nil"/>
              <w:bottom w:val="single" w:sz="4" w:space="0" w:color="auto"/>
              <w:right w:val="single" w:sz="4" w:space="0" w:color="auto"/>
            </w:tcBorders>
            <w:shd w:val="clear" w:color="auto" w:fill="auto"/>
            <w:noWrap/>
            <w:vAlign w:val="bottom"/>
            <w:hideMark/>
          </w:tcPr>
          <w:p w14:paraId="6E9281BB"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3750</w:t>
            </w:r>
          </w:p>
        </w:tc>
        <w:tc>
          <w:tcPr>
            <w:tcW w:w="1080" w:type="dxa"/>
            <w:tcBorders>
              <w:top w:val="nil"/>
              <w:left w:val="nil"/>
              <w:bottom w:val="single" w:sz="4" w:space="0" w:color="auto"/>
              <w:right w:val="single" w:sz="4" w:space="0" w:color="auto"/>
            </w:tcBorders>
            <w:shd w:val="clear" w:color="auto" w:fill="auto"/>
            <w:noWrap/>
            <w:vAlign w:val="bottom"/>
            <w:hideMark/>
          </w:tcPr>
          <w:p w14:paraId="0587CA7D"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4500</w:t>
            </w:r>
          </w:p>
        </w:tc>
        <w:tc>
          <w:tcPr>
            <w:tcW w:w="1080" w:type="dxa"/>
            <w:tcBorders>
              <w:top w:val="nil"/>
              <w:left w:val="nil"/>
              <w:bottom w:val="single" w:sz="4" w:space="0" w:color="auto"/>
              <w:right w:val="single" w:sz="4" w:space="0" w:color="auto"/>
            </w:tcBorders>
            <w:shd w:val="clear" w:color="auto" w:fill="auto"/>
            <w:noWrap/>
            <w:vAlign w:val="bottom"/>
            <w:hideMark/>
          </w:tcPr>
          <w:p w14:paraId="456FD216"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3750</w:t>
            </w:r>
          </w:p>
        </w:tc>
        <w:tc>
          <w:tcPr>
            <w:tcW w:w="1080" w:type="dxa"/>
            <w:tcBorders>
              <w:top w:val="nil"/>
              <w:left w:val="nil"/>
              <w:bottom w:val="single" w:sz="4" w:space="0" w:color="auto"/>
              <w:right w:val="single" w:sz="4" w:space="0" w:color="auto"/>
            </w:tcBorders>
            <w:shd w:val="clear" w:color="auto" w:fill="auto"/>
            <w:noWrap/>
            <w:vAlign w:val="bottom"/>
            <w:hideMark/>
          </w:tcPr>
          <w:p w14:paraId="6DDB6411"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3000</w:t>
            </w:r>
          </w:p>
        </w:tc>
        <w:tc>
          <w:tcPr>
            <w:tcW w:w="1080" w:type="dxa"/>
            <w:tcBorders>
              <w:top w:val="nil"/>
              <w:left w:val="nil"/>
              <w:bottom w:val="single" w:sz="4" w:space="0" w:color="auto"/>
              <w:right w:val="single" w:sz="4" w:space="0" w:color="auto"/>
            </w:tcBorders>
            <w:shd w:val="clear" w:color="auto" w:fill="auto"/>
            <w:noWrap/>
            <w:vAlign w:val="bottom"/>
            <w:hideMark/>
          </w:tcPr>
          <w:p w14:paraId="149AC45C"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2250</w:t>
            </w:r>
          </w:p>
        </w:tc>
        <w:tc>
          <w:tcPr>
            <w:tcW w:w="1080" w:type="dxa"/>
            <w:tcBorders>
              <w:top w:val="nil"/>
              <w:left w:val="nil"/>
              <w:bottom w:val="single" w:sz="4" w:space="0" w:color="auto"/>
              <w:right w:val="single" w:sz="4" w:space="0" w:color="auto"/>
            </w:tcBorders>
            <w:shd w:val="clear" w:color="auto" w:fill="auto"/>
            <w:noWrap/>
            <w:vAlign w:val="bottom"/>
            <w:hideMark/>
          </w:tcPr>
          <w:p w14:paraId="106BAB5B"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1500</w:t>
            </w:r>
          </w:p>
        </w:tc>
      </w:tr>
      <w:tr w:rsidR="006670BD" w:rsidRPr="00FE15D2" w14:paraId="076B9B88" w14:textId="77777777" w:rsidTr="00FE15D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553BA38D"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14:paraId="6BFE3116"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14:paraId="11AE032B"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14:paraId="5BBC4AEE"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14:paraId="61938325"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14:paraId="731B17DA"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14:paraId="716EF83C"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14:paraId="49360152"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14:paraId="37DD7371"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14:paraId="45A288EC"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 </w:t>
            </w:r>
          </w:p>
        </w:tc>
      </w:tr>
      <w:tr w:rsidR="006670BD" w:rsidRPr="00FE15D2" w14:paraId="4AF995DF" w14:textId="77777777" w:rsidTr="00FE15D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463A630F"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TOTAL</w:t>
            </w:r>
          </w:p>
        </w:tc>
        <w:tc>
          <w:tcPr>
            <w:tcW w:w="900" w:type="dxa"/>
            <w:tcBorders>
              <w:top w:val="nil"/>
              <w:left w:val="nil"/>
              <w:bottom w:val="single" w:sz="4" w:space="0" w:color="auto"/>
              <w:right w:val="single" w:sz="4" w:space="0" w:color="auto"/>
            </w:tcBorders>
            <w:shd w:val="clear" w:color="auto" w:fill="auto"/>
            <w:noWrap/>
            <w:vAlign w:val="bottom"/>
            <w:hideMark/>
          </w:tcPr>
          <w:p w14:paraId="48F70832"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7680</w:t>
            </w:r>
          </w:p>
        </w:tc>
        <w:tc>
          <w:tcPr>
            <w:tcW w:w="990" w:type="dxa"/>
            <w:tcBorders>
              <w:top w:val="nil"/>
              <w:left w:val="nil"/>
              <w:bottom w:val="single" w:sz="4" w:space="0" w:color="auto"/>
              <w:right w:val="single" w:sz="4" w:space="0" w:color="auto"/>
            </w:tcBorders>
            <w:shd w:val="clear" w:color="auto" w:fill="auto"/>
            <w:noWrap/>
            <w:vAlign w:val="bottom"/>
            <w:hideMark/>
          </w:tcPr>
          <w:p w14:paraId="48024686"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9616</w:t>
            </w:r>
          </w:p>
        </w:tc>
        <w:tc>
          <w:tcPr>
            <w:tcW w:w="990" w:type="dxa"/>
            <w:tcBorders>
              <w:top w:val="nil"/>
              <w:left w:val="nil"/>
              <w:bottom w:val="single" w:sz="4" w:space="0" w:color="auto"/>
              <w:right w:val="single" w:sz="4" w:space="0" w:color="auto"/>
            </w:tcBorders>
            <w:shd w:val="clear" w:color="auto" w:fill="auto"/>
            <w:noWrap/>
            <w:vAlign w:val="bottom"/>
            <w:hideMark/>
          </w:tcPr>
          <w:p w14:paraId="1A584CC9"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11973</w:t>
            </w:r>
          </w:p>
        </w:tc>
        <w:tc>
          <w:tcPr>
            <w:tcW w:w="1080" w:type="dxa"/>
            <w:tcBorders>
              <w:top w:val="nil"/>
              <w:left w:val="nil"/>
              <w:bottom w:val="single" w:sz="4" w:space="0" w:color="auto"/>
              <w:right w:val="single" w:sz="4" w:space="0" w:color="auto"/>
            </w:tcBorders>
            <w:shd w:val="clear" w:color="auto" w:fill="auto"/>
            <w:noWrap/>
            <w:vAlign w:val="bottom"/>
            <w:hideMark/>
          </w:tcPr>
          <w:p w14:paraId="48868725"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14406</w:t>
            </w:r>
          </w:p>
        </w:tc>
        <w:tc>
          <w:tcPr>
            <w:tcW w:w="1080" w:type="dxa"/>
            <w:tcBorders>
              <w:top w:val="nil"/>
              <w:left w:val="nil"/>
              <w:bottom w:val="single" w:sz="4" w:space="0" w:color="auto"/>
              <w:right w:val="single" w:sz="4" w:space="0" w:color="auto"/>
            </w:tcBorders>
            <w:shd w:val="clear" w:color="auto" w:fill="auto"/>
            <w:noWrap/>
            <w:vAlign w:val="bottom"/>
            <w:hideMark/>
          </w:tcPr>
          <w:p w14:paraId="6BFB8542"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16921</w:t>
            </w:r>
          </w:p>
        </w:tc>
        <w:tc>
          <w:tcPr>
            <w:tcW w:w="1080" w:type="dxa"/>
            <w:tcBorders>
              <w:top w:val="nil"/>
              <w:left w:val="nil"/>
              <w:bottom w:val="single" w:sz="4" w:space="0" w:color="auto"/>
              <w:right w:val="single" w:sz="4" w:space="0" w:color="auto"/>
            </w:tcBorders>
            <w:shd w:val="clear" w:color="auto" w:fill="auto"/>
            <w:noWrap/>
            <w:vAlign w:val="bottom"/>
            <w:hideMark/>
          </w:tcPr>
          <w:p w14:paraId="2B34279E"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14733</w:t>
            </w:r>
          </w:p>
        </w:tc>
        <w:tc>
          <w:tcPr>
            <w:tcW w:w="1080" w:type="dxa"/>
            <w:tcBorders>
              <w:top w:val="nil"/>
              <w:left w:val="nil"/>
              <w:bottom w:val="single" w:sz="4" w:space="0" w:color="auto"/>
              <w:right w:val="single" w:sz="4" w:space="0" w:color="auto"/>
            </w:tcBorders>
            <w:shd w:val="clear" w:color="auto" w:fill="auto"/>
            <w:noWrap/>
            <w:vAlign w:val="bottom"/>
            <w:hideMark/>
          </w:tcPr>
          <w:p w14:paraId="0AE0AEF2"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13956</w:t>
            </w:r>
          </w:p>
        </w:tc>
        <w:tc>
          <w:tcPr>
            <w:tcW w:w="1080" w:type="dxa"/>
            <w:tcBorders>
              <w:top w:val="nil"/>
              <w:left w:val="nil"/>
              <w:bottom w:val="single" w:sz="4" w:space="0" w:color="auto"/>
              <w:right w:val="single" w:sz="4" w:space="0" w:color="auto"/>
            </w:tcBorders>
            <w:shd w:val="clear" w:color="auto" w:fill="auto"/>
            <w:noWrap/>
            <w:vAlign w:val="bottom"/>
            <w:hideMark/>
          </w:tcPr>
          <w:p w14:paraId="68A42585"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13245</w:t>
            </w:r>
          </w:p>
        </w:tc>
        <w:tc>
          <w:tcPr>
            <w:tcW w:w="1080" w:type="dxa"/>
            <w:tcBorders>
              <w:top w:val="nil"/>
              <w:left w:val="nil"/>
              <w:bottom w:val="single" w:sz="4" w:space="0" w:color="auto"/>
              <w:right w:val="single" w:sz="4" w:space="0" w:color="auto"/>
            </w:tcBorders>
            <w:shd w:val="clear" w:color="auto" w:fill="auto"/>
            <w:noWrap/>
            <w:vAlign w:val="bottom"/>
            <w:hideMark/>
          </w:tcPr>
          <w:p w14:paraId="7C405493"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12607</w:t>
            </w:r>
          </w:p>
        </w:tc>
      </w:tr>
      <w:tr w:rsidR="006670BD" w:rsidRPr="00FE15D2" w14:paraId="488A7617" w14:textId="77777777" w:rsidTr="00FE15D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63F75943"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TOTAL NUMBER OF HIVES</w:t>
            </w:r>
          </w:p>
        </w:tc>
        <w:tc>
          <w:tcPr>
            <w:tcW w:w="900" w:type="dxa"/>
            <w:tcBorders>
              <w:top w:val="nil"/>
              <w:left w:val="nil"/>
              <w:bottom w:val="single" w:sz="4" w:space="0" w:color="auto"/>
              <w:right w:val="single" w:sz="4" w:space="0" w:color="auto"/>
            </w:tcBorders>
            <w:shd w:val="clear" w:color="auto" w:fill="auto"/>
            <w:noWrap/>
            <w:vAlign w:val="bottom"/>
            <w:hideMark/>
          </w:tcPr>
          <w:p w14:paraId="23284399"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50</w:t>
            </w:r>
          </w:p>
        </w:tc>
        <w:tc>
          <w:tcPr>
            <w:tcW w:w="990" w:type="dxa"/>
            <w:tcBorders>
              <w:top w:val="nil"/>
              <w:left w:val="nil"/>
              <w:bottom w:val="single" w:sz="4" w:space="0" w:color="auto"/>
              <w:right w:val="single" w:sz="4" w:space="0" w:color="auto"/>
            </w:tcBorders>
            <w:shd w:val="clear" w:color="auto" w:fill="auto"/>
            <w:noWrap/>
            <w:vAlign w:val="bottom"/>
            <w:hideMark/>
          </w:tcPr>
          <w:p w14:paraId="5AB5F968"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100</w:t>
            </w:r>
          </w:p>
        </w:tc>
        <w:tc>
          <w:tcPr>
            <w:tcW w:w="990" w:type="dxa"/>
            <w:tcBorders>
              <w:top w:val="nil"/>
              <w:left w:val="nil"/>
              <w:bottom w:val="single" w:sz="4" w:space="0" w:color="auto"/>
              <w:right w:val="single" w:sz="4" w:space="0" w:color="auto"/>
            </w:tcBorders>
            <w:shd w:val="clear" w:color="auto" w:fill="auto"/>
            <w:noWrap/>
            <w:vAlign w:val="bottom"/>
            <w:hideMark/>
          </w:tcPr>
          <w:p w14:paraId="122DE6CC"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150</w:t>
            </w:r>
          </w:p>
        </w:tc>
        <w:tc>
          <w:tcPr>
            <w:tcW w:w="1080" w:type="dxa"/>
            <w:tcBorders>
              <w:top w:val="nil"/>
              <w:left w:val="nil"/>
              <w:bottom w:val="single" w:sz="4" w:space="0" w:color="auto"/>
              <w:right w:val="single" w:sz="4" w:space="0" w:color="auto"/>
            </w:tcBorders>
            <w:shd w:val="clear" w:color="auto" w:fill="auto"/>
            <w:noWrap/>
            <w:vAlign w:val="bottom"/>
            <w:hideMark/>
          </w:tcPr>
          <w:p w14:paraId="05FBD5B0"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200</w:t>
            </w:r>
          </w:p>
        </w:tc>
        <w:tc>
          <w:tcPr>
            <w:tcW w:w="1080" w:type="dxa"/>
            <w:tcBorders>
              <w:top w:val="nil"/>
              <w:left w:val="nil"/>
              <w:bottom w:val="single" w:sz="4" w:space="0" w:color="auto"/>
              <w:right w:val="single" w:sz="4" w:space="0" w:color="auto"/>
            </w:tcBorders>
            <w:shd w:val="clear" w:color="auto" w:fill="auto"/>
            <w:noWrap/>
            <w:vAlign w:val="bottom"/>
            <w:hideMark/>
          </w:tcPr>
          <w:p w14:paraId="29416F8B"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250</w:t>
            </w:r>
          </w:p>
        </w:tc>
        <w:tc>
          <w:tcPr>
            <w:tcW w:w="1080" w:type="dxa"/>
            <w:tcBorders>
              <w:top w:val="nil"/>
              <w:left w:val="nil"/>
              <w:bottom w:val="single" w:sz="4" w:space="0" w:color="auto"/>
              <w:right w:val="single" w:sz="4" w:space="0" w:color="auto"/>
            </w:tcBorders>
            <w:shd w:val="clear" w:color="auto" w:fill="auto"/>
            <w:noWrap/>
            <w:vAlign w:val="bottom"/>
            <w:hideMark/>
          </w:tcPr>
          <w:p w14:paraId="4E610096"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250</w:t>
            </w:r>
          </w:p>
        </w:tc>
        <w:tc>
          <w:tcPr>
            <w:tcW w:w="1080" w:type="dxa"/>
            <w:tcBorders>
              <w:top w:val="nil"/>
              <w:left w:val="nil"/>
              <w:bottom w:val="single" w:sz="4" w:space="0" w:color="auto"/>
              <w:right w:val="single" w:sz="4" w:space="0" w:color="auto"/>
            </w:tcBorders>
            <w:shd w:val="clear" w:color="auto" w:fill="auto"/>
            <w:noWrap/>
            <w:vAlign w:val="bottom"/>
            <w:hideMark/>
          </w:tcPr>
          <w:p w14:paraId="7A605334"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250</w:t>
            </w:r>
          </w:p>
        </w:tc>
        <w:tc>
          <w:tcPr>
            <w:tcW w:w="1080" w:type="dxa"/>
            <w:tcBorders>
              <w:top w:val="nil"/>
              <w:left w:val="nil"/>
              <w:bottom w:val="single" w:sz="4" w:space="0" w:color="auto"/>
              <w:right w:val="single" w:sz="4" w:space="0" w:color="auto"/>
            </w:tcBorders>
            <w:shd w:val="clear" w:color="auto" w:fill="auto"/>
            <w:noWrap/>
            <w:vAlign w:val="bottom"/>
            <w:hideMark/>
          </w:tcPr>
          <w:p w14:paraId="5C64F47D"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250</w:t>
            </w:r>
          </w:p>
        </w:tc>
        <w:tc>
          <w:tcPr>
            <w:tcW w:w="1080" w:type="dxa"/>
            <w:tcBorders>
              <w:top w:val="nil"/>
              <w:left w:val="nil"/>
              <w:bottom w:val="single" w:sz="4" w:space="0" w:color="auto"/>
              <w:right w:val="single" w:sz="4" w:space="0" w:color="auto"/>
            </w:tcBorders>
            <w:shd w:val="clear" w:color="auto" w:fill="auto"/>
            <w:noWrap/>
            <w:vAlign w:val="bottom"/>
            <w:hideMark/>
          </w:tcPr>
          <w:p w14:paraId="28045054"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250</w:t>
            </w:r>
          </w:p>
        </w:tc>
      </w:tr>
      <w:tr w:rsidR="006670BD" w:rsidRPr="00FE15D2" w14:paraId="6D800C6E" w14:textId="77777777" w:rsidTr="00FE15D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02E12674"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 xml:space="preserve">TOTAL HONEY OUTPUT </w:t>
            </w:r>
          </w:p>
        </w:tc>
        <w:tc>
          <w:tcPr>
            <w:tcW w:w="900" w:type="dxa"/>
            <w:tcBorders>
              <w:top w:val="nil"/>
              <w:left w:val="nil"/>
              <w:bottom w:val="single" w:sz="4" w:space="0" w:color="auto"/>
              <w:right w:val="single" w:sz="4" w:space="0" w:color="auto"/>
            </w:tcBorders>
            <w:shd w:val="clear" w:color="auto" w:fill="auto"/>
            <w:noWrap/>
            <w:vAlign w:val="bottom"/>
            <w:hideMark/>
          </w:tcPr>
          <w:p w14:paraId="128CD84E"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5 DRUMS</w:t>
            </w:r>
          </w:p>
        </w:tc>
        <w:tc>
          <w:tcPr>
            <w:tcW w:w="990" w:type="dxa"/>
            <w:tcBorders>
              <w:top w:val="nil"/>
              <w:left w:val="nil"/>
              <w:bottom w:val="single" w:sz="4" w:space="0" w:color="auto"/>
              <w:right w:val="single" w:sz="4" w:space="0" w:color="auto"/>
            </w:tcBorders>
            <w:shd w:val="clear" w:color="auto" w:fill="auto"/>
            <w:noWrap/>
            <w:vAlign w:val="bottom"/>
            <w:hideMark/>
          </w:tcPr>
          <w:p w14:paraId="4052E99A"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8 DRUMS</w:t>
            </w:r>
          </w:p>
        </w:tc>
        <w:tc>
          <w:tcPr>
            <w:tcW w:w="990" w:type="dxa"/>
            <w:tcBorders>
              <w:top w:val="nil"/>
              <w:left w:val="nil"/>
              <w:bottom w:val="single" w:sz="4" w:space="0" w:color="auto"/>
              <w:right w:val="single" w:sz="4" w:space="0" w:color="auto"/>
            </w:tcBorders>
            <w:shd w:val="clear" w:color="auto" w:fill="auto"/>
            <w:noWrap/>
            <w:vAlign w:val="bottom"/>
            <w:hideMark/>
          </w:tcPr>
          <w:p w14:paraId="47D88B71"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13 DRUMS</w:t>
            </w:r>
          </w:p>
        </w:tc>
        <w:tc>
          <w:tcPr>
            <w:tcW w:w="1080" w:type="dxa"/>
            <w:tcBorders>
              <w:top w:val="nil"/>
              <w:left w:val="nil"/>
              <w:bottom w:val="single" w:sz="4" w:space="0" w:color="auto"/>
              <w:right w:val="single" w:sz="4" w:space="0" w:color="auto"/>
            </w:tcBorders>
            <w:shd w:val="clear" w:color="auto" w:fill="auto"/>
            <w:noWrap/>
            <w:vAlign w:val="bottom"/>
            <w:hideMark/>
          </w:tcPr>
          <w:p w14:paraId="596A475D"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18 DRUMS</w:t>
            </w:r>
          </w:p>
        </w:tc>
        <w:tc>
          <w:tcPr>
            <w:tcW w:w="1080" w:type="dxa"/>
            <w:tcBorders>
              <w:top w:val="nil"/>
              <w:left w:val="nil"/>
              <w:bottom w:val="single" w:sz="4" w:space="0" w:color="auto"/>
              <w:right w:val="single" w:sz="4" w:space="0" w:color="auto"/>
            </w:tcBorders>
            <w:shd w:val="clear" w:color="auto" w:fill="auto"/>
            <w:noWrap/>
            <w:vAlign w:val="bottom"/>
            <w:hideMark/>
          </w:tcPr>
          <w:p w14:paraId="5D40A867"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23 DRUMS</w:t>
            </w:r>
          </w:p>
        </w:tc>
        <w:tc>
          <w:tcPr>
            <w:tcW w:w="1080" w:type="dxa"/>
            <w:tcBorders>
              <w:top w:val="nil"/>
              <w:left w:val="nil"/>
              <w:bottom w:val="single" w:sz="4" w:space="0" w:color="auto"/>
              <w:right w:val="single" w:sz="4" w:space="0" w:color="auto"/>
            </w:tcBorders>
            <w:shd w:val="clear" w:color="auto" w:fill="auto"/>
            <w:noWrap/>
            <w:vAlign w:val="bottom"/>
            <w:hideMark/>
          </w:tcPr>
          <w:p w14:paraId="14896DA8"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25 DRUMS</w:t>
            </w:r>
          </w:p>
        </w:tc>
        <w:tc>
          <w:tcPr>
            <w:tcW w:w="1080" w:type="dxa"/>
            <w:tcBorders>
              <w:top w:val="nil"/>
              <w:left w:val="nil"/>
              <w:bottom w:val="single" w:sz="4" w:space="0" w:color="auto"/>
              <w:right w:val="single" w:sz="4" w:space="0" w:color="auto"/>
            </w:tcBorders>
            <w:shd w:val="clear" w:color="auto" w:fill="auto"/>
            <w:noWrap/>
            <w:vAlign w:val="bottom"/>
            <w:hideMark/>
          </w:tcPr>
          <w:p w14:paraId="774091A1"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25 DRUMS</w:t>
            </w:r>
          </w:p>
        </w:tc>
        <w:tc>
          <w:tcPr>
            <w:tcW w:w="1080" w:type="dxa"/>
            <w:tcBorders>
              <w:top w:val="nil"/>
              <w:left w:val="nil"/>
              <w:bottom w:val="single" w:sz="4" w:space="0" w:color="auto"/>
              <w:right w:val="single" w:sz="4" w:space="0" w:color="auto"/>
            </w:tcBorders>
            <w:shd w:val="clear" w:color="auto" w:fill="auto"/>
            <w:noWrap/>
            <w:vAlign w:val="bottom"/>
            <w:hideMark/>
          </w:tcPr>
          <w:p w14:paraId="031FD842"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25 DRUMS</w:t>
            </w:r>
          </w:p>
        </w:tc>
        <w:tc>
          <w:tcPr>
            <w:tcW w:w="1080" w:type="dxa"/>
            <w:tcBorders>
              <w:top w:val="nil"/>
              <w:left w:val="nil"/>
              <w:bottom w:val="single" w:sz="4" w:space="0" w:color="auto"/>
              <w:right w:val="single" w:sz="4" w:space="0" w:color="auto"/>
            </w:tcBorders>
            <w:shd w:val="clear" w:color="auto" w:fill="auto"/>
            <w:noWrap/>
            <w:vAlign w:val="bottom"/>
            <w:hideMark/>
          </w:tcPr>
          <w:p w14:paraId="77B81EBC"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25 DRUMS</w:t>
            </w:r>
          </w:p>
        </w:tc>
      </w:tr>
      <w:tr w:rsidR="006670BD" w:rsidRPr="00FE15D2" w14:paraId="225DBEE4" w14:textId="77777777" w:rsidTr="00FE15D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6469CBB9"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TOTAL COST PER DRUM</w:t>
            </w:r>
          </w:p>
        </w:tc>
        <w:tc>
          <w:tcPr>
            <w:tcW w:w="900" w:type="dxa"/>
            <w:tcBorders>
              <w:top w:val="nil"/>
              <w:left w:val="nil"/>
              <w:bottom w:val="single" w:sz="4" w:space="0" w:color="auto"/>
              <w:right w:val="single" w:sz="4" w:space="0" w:color="auto"/>
            </w:tcBorders>
            <w:shd w:val="clear" w:color="auto" w:fill="auto"/>
            <w:noWrap/>
            <w:vAlign w:val="bottom"/>
            <w:hideMark/>
          </w:tcPr>
          <w:p w14:paraId="49B96A79"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1536</w:t>
            </w:r>
          </w:p>
        </w:tc>
        <w:tc>
          <w:tcPr>
            <w:tcW w:w="990" w:type="dxa"/>
            <w:tcBorders>
              <w:top w:val="nil"/>
              <w:left w:val="nil"/>
              <w:bottom w:val="single" w:sz="4" w:space="0" w:color="auto"/>
              <w:right w:val="single" w:sz="4" w:space="0" w:color="auto"/>
            </w:tcBorders>
            <w:shd w:val="clear" w:color="auto" w:fill="auto"/>
            <w:noWrap/>
            <w:vAlign w:val="bottom"/>
            <w:hideMark/>
          </w:tcPr>
          <w:p w14:paraId="69367DDE"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1171</w:t>
            </w:r>
          </w:p>
        </w:tc>
        <w:tc>
          <w:tcPr>
            <w:tcW w:w="990" w:type="dxa"/>
            <w:tcBorders>
              <w:top w:val="nil"/>
              <w:left w:val="nil"/>
              <w:bottom w:val="single" w:sz="4" w:space="0" w:color="auto"/>
              <w:right w:val="single" w:sz="4" w:space="0" w:color="auto"/>
            </w:tcBorders>
            <w:shd w:val="clear" w:color="auto" w:fill="auto"/>
            <w:noWrap/>
            <w:vAlign w:val="bottom"/>
            <w:hideMark/>
          </w:tcPr>
          <w:p w14:paraId="6A87ACA6"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883</w:t>
            </w:r>
          </w:p>
        </w:tc>
        <w:tc>
          <w:tcPr>
            <w:tcW w:w="1080" w:type="dxa"/>
            <w:tcBorders>
              <w:top w:val="nil"/>
              <w:left w:val="nil"/>
              <w:bottom w:val="single" w:sz="4" w:space="0" w:color="auto"/>
              <w:right w:val="single" w:sz="4" w:space="0" w:color="auto"/>
            </w:tcBorders>
            <w:shd w:val="clear" w:color="auto" w:fill="auto"/>
            <w:noWrap/>
            <w:vAlign w:val="bottom"/>
            <w:hideMark/>
          </w:tcPr>
          <w:p w14:paraId="71F757EF"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731</w:t>
            </w:r>
          </w:p>
        </w:tc>
        <w:tc>
          <w:tcPr>
            <w:tcW w:w="1080" w:type="dxa"/>
            <w:tcBorders>
              <w:top w:val="nil"/>
              <w:left w:val="nil"/>
              <w:bottom w:val="single" w:sz="4" w:space="0" w:color="auto"/>
              <w:right w:val="single" w:sz="4" w:space="0" w:color="auto"/>
            </w:tcBorders>
            <w:shd w:val="clear" w:color="auto" w:fill="auto"/>
            <w:noWrap/>
            <w:vAlign w:val="bottom"/>
            <w:hideMark/>
          </w:tcPr>
          <w:p w14:paraId="38F560CA"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649</w:t>
            </w:r>
          </w:p>
        </w:tc>
        <w:tc>
          <w:tcPr>
            <w:tcW w:w="1080" w:type="dxa"/>
            <w:tcBorders>
              <w:top w:val="nil"/>
              <w:left w:val="nil"/>
              <w:bottom w:val="single" w:sz="4" w:space="0" w:color="auto"/>
              <w:right w:val="single" w:sz="4" w:space="0" w:color="auto"/>
            </w:tcBorders>
            <w:shd w:val="clear" w:color="auto" w:fill="auto"/>
            <w:noWrap/>
            <w:vAlign w:val="bottom"/>
            <w:hideMark/>
          </w:tcPr>
          <w:p w14:paraId="388EEDB0"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589</w:t>
            </w:r>
          </w:p>
        </w:tc>
        <w:tc>
          <w:tcPr>
            <w:tcW w:w="1080" w:type="dxa"/>
            <w:tcBorders>
              <w:top w:val="nil"/>
              <w:left w:val="nil"/>
              <w:bottom w:val="single" w:sz="4" w:space="0" w:color="auto"/>
              <w:right w:val="single" w:sz="4" w:space="0" w:color="auto"/>
            </w:tcBorders>
            <w:shd w:val="clear" w:color="auto" w:fill="auto"/>
            <w:noWrap/>
            <w:vAlign w:val="bottom"/>
            <w:hideMark/>
          </w:tcPr>
          <w:p w14:paraId="5E415DA4"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558</w:t>
            </w:r>
          </w:p>
        </w:tc>
        <w:tc>
          <w:tcPr>
            <w:tcW w:w="1080" w:type="dxa"/>
            <w:tcBorders>
              <w:top w:val="nil"/>
              <w:left w:val="nil"/>
              <w:bottom w:val="single" w:sz="4" w:space="0" w:color="auto"/>
              <w:right w:val="single" w:sz="4" w:space="0" w:color="auto"/>
            </w:tcBorders>
            <w:shd w:val="clear" w:color="auto" w:fill="auto"/>
            <w:noWrap/>
            <w:vAlign w:val="bottom"/>
            <w:hideMark/>
          </w:tcPr>
          <w:p w14:paraId="0CB23B37"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530</w:t>
            </w:r>
          </w:p>
        </w:tc>
        <w:tc>
          <w:tcPr>
            <w:tcW w:w="1080" w:type="dxa"/>
            <w:tcBorders>
              <w:top w:val="nil"/>
              <w:left w:val="nil"/>
              <w:bottom w:val="single" w:sz="4" w:space="0" w:color="auto"/>
              <w:right w:val="single" w:sz="4" w:space="0" w:color="auto"/>
            </w:tcBorders>
            <w:shd w:val="clear" w:color="auto" w:fill="auto"/>
            <w:noWrap/>
            <w:vAlign w:val="bottom"/>
            <w:hideMark/>
          </w:tcPr>
          <w:p w14:paraId="2C967045"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505</w:t>
            </w:r>
          </w:p>
        </w:tc>
      </w:tr>
      <w:tr w:rsidR="006670BD" w:rsidRPr="00FE15D2" w14:paraId="47B13723" w14:textId="77777777" w:rsidTr="00FE15D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0170F0AC"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14:paraId="64CDA0AB"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14:paraId="3F99A414"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14:paraId="04385E0C"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14:paraId="017CB07B"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14:paraId="278B020D"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14:paraId="1ADA7C60"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14:paraId="4AE23113"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14:paraId="62817EF4"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14:paraId="1CF03F18"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 </w:t>
            </w:r>
          </w:p>
        </w:tc>
      </w:tr>
      <w:tr w:rsidR="006670BD" w:rsidRPr="00FE15D2" w14:paraId="3BCF9D35" w14:textId="77777777" w:rsidTr="00FE15D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749D1520"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PRICE PER DRUM</w:t>
            </w:r>
          </w:p>
        </w:tc>
        <w:tc>
          <w:tcPr>
            <w:tcW w:w="900" w:type="dxa"/>
            <w:tcBorders>
              <w:top w:val="nil"/>
              <w:left w:val="nil"/>
              <w:bottom w:val="single" w:sz="4" w:space="0" w:color="auto"/>
              <w:right w:val="single" w:sz="4" w:space="0" w:color="auto"/>
            </w:tcBorders>
            <w:shd w:val="clear" w:color="auto" w:fill="auto"/>
            <w:noWrap/>
            <w:vAlign w:val="bottom"/>
            <w:hideMark/>
          </w:tcPr>
          <w:p w14:paraId="49405D8B"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1300</w:t>
            </w:r>
          </w:p>
        </w:tc>
        <w:tc>
          <w:tcPr>
            <w:tcW w:w="990" w:type="dxa"/>
            <w:tcBorders>
              <w:top w:val="nil"/>
              <w:left w:val="nil"/>
              <w:bottom w:val="single" w:sz="4" w:space="0" w:color="auto"/>
              <w:right w:val="single" w:sz="4" w:space="0" w:color="auto"/>
            </w:tcBorders>
            <w:shd w:val="clear" w:color="auto" w:fill="auto"/>
            <w:noWrap/>
            <w:vAlign w:val="bottom"/>
            <w:hideMark/>
          </w:tcPr>
          <w:p w14:paraId="45516D25"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1333</w:t>
            </w:r>
          </w:p>
        </w:tc>
        <w:tc>
          <w:tcPr>
            <w:tcW w:w="990" w:type="dxa"/>
            <w:tcBorders>
              <w:top w:val="nil"/>
              <w:left w:val="nil"/>
              <w:bottom w:val="single" w:sz="4" w:space="0" w:color="auto"/>
              <w:right w:val="single" w:sz="4" w:space="0" w:color="auto"/>
            </w:tcBorders>
            <w:shd w:val="clear" w:color="auto" w:fill="auto"/>
            <w:noWrap/>
            <w:vAlign w:val="bottom"/>
            <w:hideMark/>
          </w:tcPr>
          <w:p w14:paraId="5FD50180"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1366</w:t>
            </w:r>
          </w:p>
        </w:tc>
        <w:tc>
          <w:tcPr>
            <w:tcW w:w="1080" w:type="dxa"/>
            <w:tcBorders>
              <w:top w:val="nil"/>
              <w:left w:val="nil"/>
              <w:bottom w:val="single" w:sz="4" w:space="0" w:color="auto"/>
              <w:right w:val="single" w:sz="4" w:space="0" w:color="auto"/>
            </w:tcBorders>
            <w:shd w:val="clear" w:color="auto" w:fill="auto"/>
            <w:noWrap/>
            <w:vAlign w:val="bottom"/>
            <w:hideMark/>
          </w:tcPr>
          <w:p w14:paraId="09A77C45"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1400</w:t>
            </w:r>
          </w:p>
        </w:tc>
        <w:tc>
          <w:tcPr>
            <w:tcW w:w="1080" w:type="dxa"/>
            <w:tcBorders>
              <w:top w:val="nil"/>
              <w:left w:val="nil"/>
              <w:bottom w:val="single" w:sz="4" w:space="0" w:color="auto"/>
              <w:right w:val="single" w:sz="4" w:space="0" w:color="auto"/>
            </w:tcBorders>
            <w:shd w:val="clear" w:color="auto" w:fill="auto"/>
            <w:noWrap/>
            <w:vAlign w:val="bottom"/>
            <w:hideMark/>
          </w:tcPr>
          <w:p w14:paraId="795724B3"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1435</w:t>
            </w:r>
          </w:p>
        </w:tc>
        <w:tc>
          <w:tcPr>
            <w:tcW w:w="1080" w:type="dxa"/>
            <w:tcBorders>
              <w:top w:val="nil"/>
              <w:left w:val="nil"/>
              <w:bottom w:val="single" w:sz="4" w:space="0" w:color="auto"/>
              <w:right w:val="single" w:sz="4" w:space="0" w:color="auto"/>
            </w:tcBorders>
            <w:shd w:val="clear" w:color="auto" w:fill="auto"/>
            <w:noWrap/>
            <w:vAlign w:val="bottom"/>
            <w:hideMark/>
          </w:tcPr>
          <w:p w14:paraId="1F27EBBA"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1470</w:t>
            </w:r>
          </w:p>
        </w:tc>
        <w:tc>
          <w:tcPr>
            <w:tcW w:w="1080" w:type="dxa"/>
            <w:tcBorders>
              <w:top w:val="nil"/>
              <w:left w:val="nil"/>
              <w:bottom w:val="single" w:sz="4" w:space="0" w:color="auto"/>
              <w:right w:val="single" w:sz="4" w:space="0" w:color="auto"/>
            </w:tcBorders>
            <w:shd w:val="clear" w:color="auto" w:fill="auto"/>
            <w:noWrap/>
            <w:vAlign w:val="bottom"/>
            <w:hideMark/>
          </w:tcPr>
          <w:p w14:paraId="598B0C6B"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1506</w:t>
            </w:r>
          </w:p>
        </w:tc>
        <w:tc>
          <w:tcPr>
            <w:tcW w:w="1080" w:type="dxa"/>
            <w:tcBorders>
              <w:top w:val="nil"/>
              <w:left w:val="nil"/>
              <w:bottom w:val="single" w:sz="4" w:space="0" w:color="auto"/>
              <w:right w:val="single" w:sz="4" w:space="0" w:color="auto"/>
            </w:tcBorders>
            <w:shd w:val="clear" w:color="auto" w:fill="auto"/>
            <w:noWrap/>
            <w:vAlign w:val="bottom"/>
            <w:hideMark/>
          </w:tcPr>
          <w:p w14:paraId="46685A82"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1544</w:t>
            </w:r>
          </w:p>
        </w:tc>
        <w:tc>
          <w:tcPr>
            <w:tcW w:w="1080" w:type="dxa"/>
            <w:tcBorders>
              <w:top w:val="nil"/>
              <w:left w:val="nil"/>
              <w:bottom w:val="single" w:sz="4" w:space="0" w:color="auto"/>
              <w:right w:val="single" w:sz="4" w:space="0" w:color="auto"/>
            </w:tcBorders>
            <w:shd w:val="clear" w:color="auto" w:fill="auto"/>
            <w:noWrap/>
            <w:vAlign w:val="bottom"/>
            <w:hideMark/>
          </w:tcPr>
          <w:p w14:paraId="2C650DD0"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1583</w:t>
            </w:r>
          </w:p>
        </w:tc>
      </w:tr>
      <w:tr w:rsidR="006670BD" w:rsidRPr="00FE15D2" w14:paraId="4DF015B0" w14:textId="77777777" w:rsidTr="00FE15D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26CEE062"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 xml:space="preserve">REVENUE </w:t>
            </w:r>
          </w:p>
        </w:tc>
        <w:tc>
          <w:tcPr>
            <w:tcW w:w="900" w:type="dxa"/>
            <w:tcBorders>
              <w:top w:val="nil"/>
              <w:left w:val="nil"/>
              <w:bottom w:val="single" w:sz="4" w:space="0" w:color="auto"/>
              <w:right w:val="single" w:sz="4" w:space="0" w:color="auto"/>
            </w:tcBorders>
            <w:shd w:val="clear" w:color="auto" w:fill="auto"/>
            <w:noWrap/>
            <w:vAlign w:val="bottom"/>
            <w:hideMark/>
          </w:tcPr>
          <w:p w14:paraId="6982D92E"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6,500</w:t>
            </w:r>
          </w:p>
        </w:tc>
        <w:tc>
          <w:tcPr>
            <w:tcW w:w="990" w:type="dxa"/>
            <w:tcBorders>
              <w:top w:val="nil"/>
              <w:left w:val="nil"/>
              <w:bottom w:val="single" w:sz="4" w:space="0" w:color="auto"/>
              <w:right w:val="single" w:sz="4" w:space="0" w:color="auto"/>
            </w:tcBorders>
            <w:shd w:val="clear" w:color="auto" w:fill="auto"/>
            <w:noWrap/>
            <w:vAlign w:val="bottom"/>
            <w:hideMark/>
          </w:tcPr>
          <w:p w14:paraId="5BD2A1C9"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10,664</w:t>
            </w:r>
          </w:p>
        </w:tc>
        <w:tc>
          <w:tcPr>
            <w:tcW w:w="990" w:type="dxa"/>
            <w:tcBorders>
              <w:top w:val="nil"/>
              <w:left w:val="nil"/>
              <w:bottom w:val="single" w:sz="4" w:space="0" w:color="auto"/>
              <w:right w:val="single" w:sz="4" w:space="0" w:color="auto"/>
            </w:tcBorders>
            <w:shd w:val="clear" w:color="auto" w:fill="auto"/>
            <w:noWrap/>
            <w:vAlign w:val="bottom"/>
            <w:hideMark/>
          </w:tcPr>
          <w:p w14:paraId="3A958153"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17,758</w:t>
            </w:r>
          </w:p>
        </w:tc>
        <w:tc>
          <w:tcPr>
            <w:tcW w:w="1080" w:type="dxa"/>
            <w:tcBorders>
              <w:top w:val="nil"/>
              <w:left w:val="nil"/>
              <w:bottom w:val="single" w:sz="4" w:space="0" w:color="auto"/>
              <w:right w:val="single" w:sz="4" w:space="0" w:color="auto"/>
            </w:tcBorders>
            <w:shd w:val="clear" w:color="auto" w:fill="auto"/>
            <w:noWrap/>
            <w:vAlign w:val="bottom"/>
            <w:hideMark/>
          </w:tcPr>
          <w:p w14:paraId="148F16CF"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25,200</w:t>
            </w:r>
          </w:p>
        </w:tc>
        <w:tc>
          <w:tcPr>
            <w:tcW w:w="1080" w:type="dxa"/>
            <w:tcBorders>
              <w:top w:val="nil"/>
              <w:left w:val="nil"/>
              <w:bottom w:val="single" w:sz="4" w:space="0" w:color="auto"/>
              <w:right w:val="single" w:sz="4" w:space="0" w:color="auto"/>
            </w:tcBorders>
            <w:shd w:val="clear" w:color="auto" w:fill="auto"/>
            <w:noWrap/>
            <w:vAlign w:val="bottom"/>
            <w:hideMark/>
          </w:tcPr>
          <w:p w14:paraId="506ACBE1"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33,005</w:t>
            </w:r>
          </w:p>
        </w:tc>
        <w:tc>
          <w:tcPr>
            <w:tcW w:w="1080" w:type="dxa"/>
            <w:tcBorders>
              <w:top w:val="nil"/>
              <w:left w:val="nil"/>
              <w:bottom w:val="single" w:sz="4" w:space="0" w:color="auto"/>
              <w:right w:val="single" w:sz="4" w:space="0" w:color="auto"/>
            </w:tcBorders>
            <w:shd w:val="clear" w:color="auto" w:fill="auto"/>
            <w:noWrap/>
            <w:vAlign w:val="bottom"/>
            <w:hideMark/>
          </w:tcPr>
          <w:p w14:paraId="2C1C57EC"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36750</w:t>
            </w:r>
          </w:p>
        </w:tc>
        <w:tc>
          <w:tcPr>
            <w:tcW w:w="1080" w:type="dxa"/>
            <w:tcBorders>
              <w:top w:val="nil"/>
              <w:left w:val="nil"/>
              <w:bottom w:val="single" w:sz="4" w:space="0" w:color="auto"/>
              <w:right w:val="single" w:sz="4" w:space="0" w:color="auto"/>
            </w:tcBorders>
            <w:shd w:val="clear" w:color="auto" w:fill="auto"/>
            <w:noWrap/>
            <w:vAlign w:val="bottom"/>
            <w:hideMark/>
          </w:tcPr>
          <w:p w14:paraId="5665C2C3"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37,650</w:t>
            </w:r>
          </w:p>
        </w:tc>
        <w:tc>
          <w:tcPr>
            <w:tcW w:w="1080" w:type="dxa"/>
            <w:tcBorders>
              <w:top w:val="nil"/>
              <w:left w:val="nil"/>
              <w:bottom w:val="single" w:sz="4" w:space="0" w:color="auto"/>
              <w:right w:val="single" w:sz="4" w:space="0" w:color="auto"/>
            </w:tcBorders>
            <w:shd w:val="clear" w:color="auto" w:fill="auto"/>
            <w:noWrap/>
            <w:vAlign w:val="bottom"/>
            <w:hideMark/>
          </w:tcPr>
          <w:p w14:paraId="18ED9E5D"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38,600</w:t>
            </w:r>
          </w:p>
        </w:tc>
        <w:tc>
          <w:tcPr>
            <w:tcW w:w="1080" w:type="dxa"/>
            <w:tcBorders>
              <w:top w:val="nil"/>
              <w:left w:val="nil"/>
              <w:bottom w:val="single" w:sz="4" w:space="0" w:color="auto"/>
              <w:right w:val="single" w:sz="4" w:space="0" w:color="auto"/>
            </w:tcBorders>
            <w:shd w:val="clear" w:color="auto" w:fill="auto"/>
            <w:noWrap/>
            <w:vAlign w:val="bottom"/>
            <w:hideMark/>
          </w:tcPr>
          <w:p w14:paraId="6EE1225C"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39575</w:t>
            </w:r>
          </w:p>
        </w:tc>
      </w:tr>
      <w:tr w:rsidR="006670BD" w:rsidRPr="00FE15D2" w14:paraId="47129D78" w14:textId="77777777" w:rsidTr="00FE15D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0E7CDAEE"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14:paraId="66E795B4"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14:paraId="5D6711E6"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14:paraId="562699E4"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14:paraId="21EAAAE7"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14:paraId="42AB290C"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14:paraId="3B5295FD"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14:paraId="6A50E293"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14:paraId="3C110F2C"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14:paraId="757FE8CB"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 </w:t>
            </w:r>
          </w:p>
        </w:tc>
      </w:tr>
      <w:tr w:rsidR="006670BD" w:rsidRPr="00FE15D2" w14:paraId="451A0C80" w14:textId="77777777" w:rsidTr="00FE15D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302FE9D3"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NET INCOME</w:t>
            </w:r>
          </w:p>
        </w:tc>
        <w:tc>
          <w:tcPr>
            <w:tcW w:w="900" w:type="dxa"/>
            <w:tcBorders>
              <w:top w:val="nil"/>
              <w:left w:val="nil"/>
              <w:bottom w:val="single" w:sz="4" w:space="0" w:color="auto"/>
              <w:right w:val="single" w:sz="4" w:space="0" w:color="auto"/>
            </w:tcBorders>
            <w:shd w:val="clear" w:color="auto" w:fill="auto"/>
            <w:noWrap/>
            <w:vAlign w:val="bottom"/>
            <w:hideMark/>
          </w:tcPr>
          <w:p w14:paraId="392A0657"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-1,180</w:t>
            </w:r>
          </w:p>
        </w:tc>
        <w:tc>
          <w:tcPr>
            <w:tcW w:w="990" w:type="dxa"/>
            <w:tcBorders>
              <w:top w:val="nil"/>
              <w:left w:val="nil"/>
              <w:bottom w:val="single" w:sz="4" w:space="0" w:color="auto"/>
              <w:right w:val="single" w:sz="4" w:space="0" w:color="auto"/>
            </w:tcBorders>
            <w:shd w:val="clear" w:color="auto" w:fill="auto"/>
            <w:noWrap/>
            <w:vAlign w:val="bottom"/>
            <w:hideMark/>
          </w:tcPr>
          <w:p w14:paraId="1C420469"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1298</w:t>
            </w:r>
          </w:p>
        </w:tc>
        <w:tc>
          <w:tcPr>
            <w:tcW w:w="990" w:type="dxa"/>
            <w:tcBorders>
              <w:top w:val="nil"/>
              <w:left w:val="nil"/>
              <w:bottom w:val="single" w:sz="4" w:space="0" w:color="auto"/>
              <w:right w:val="single" w:sz="4" w:space="0" w:color="auto"/>
            </w:tcBorders>
            <w:shd w:val="clear" w:color="auto" w:fill="auto"/>
            <w:noWrap/>
            <w:vAlign w:val="bottom"/>
            <w:hideMark/>
          </w:tcPr>
          <w:p w14:paraId="2BAFEA97"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6,285</w:t>
            </w:r>
          </w:p>
        </w:tc>
        <w:tc>
          <w:tcPr>
            <w:tcW w:w="1080" w:type="dxa"/>
            <w:tcBorders>
              <w:top w:val="nil"/>
              <w:left w:val="nil"/>
              <w:bottom w:val="single" w:sz="4" w:space="0" w:color="auto"/>
              <w:right w:val="single" w:sz="4" w:space="0" w:color="auto"/>
            </w:tcBorders>
            <w:shd w:val="clear" w:color="auto" w:fill="auto"/>
            <w:noWrap/>
            <w:vAlign w:val="bottom"/>
            <w:hideMark/>
          </w:tcPr>
          <w:p w14:paraId="16C77069"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12,044</w:t>
            </w:r>
          </w:p>
        </w:tc>
        <w:tc>
          <w:tcPr>
            <w:tcW w:w="1080" w:type="dxa"/>
            <w:tcBorders>
              <w:top w:val="nil"/>
              <w:left w:val="nil"/>
              <w:bottom w:val="single" w:sz="4" w:space="0" w:color="auto"/>
              <w:right w:val="single" w:sz="4" w:space="0" w:color="auto"/>
            </w:tcBorders>
            <w:shd w:val="clear" w:color="auto" w:fill="auto"/>
            <w:noWrap/>
            <w:vAlign w:val="bottom"/>
            <w:hideMark/>
          </w:tcPr>
          <w:p w14:paraId="7C301F8B"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18,084</w:t>
            </w:r>
          </w:p>
        </w:tc>
        <w:tc>
          <w:tcPr>
            <w:tcW w:w="1080" w:type="dxa"/>
            <w:tcBorders>
              <w:top w:val="nil"/>
              <w:left w:val="nil"/>
              <w:bottom w:val="single" w:sz="4" w:space="0" w:color="auto"/>
              <w:right w:val="single" w:sz="4" w:space="0" w:color="auto"/>
            </w:tcBorders>
            <w:shd w:val="clear" w:color="auto" w:fill="auto"/>
            <w:noWrap/>
            <w:vAlign w:val="bottom"/>
            <w:hideMark/>
          </w:tcPr>
          <w:p w14:paraId="5D370890"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22,017</w:t>
            </w:r>
          </w:p>
        </w:tc>
        <w:tc>
          <w:tcPr>
            <w:tcW w:w="1080" w:type="dxa"/>
            <w:tcBorders>
              <w:top w:val="nil"/>
              <w:left w:val="nil"/>
              <w:bottom w:val="single" w:sz="4" w:space="0" w:color="auto"/>
              <w:right w:val="single" w:sz="4" w:space="0" w:color="auto"/>
            </w:tcBorders>
            <w:shd w:val="clear" w:color="auto" w:fill="auto"/>
            <w:noWrap/>
            <w:vAlign w:val="bottom"/>
            <w:hideMark/>
          </w:tcPr>
          <w:p w14:paraId="235059E6"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23,694</w:t>
            </w:r>
          </w:p>
        </w:tc>
        <w:tc>
          <w:tcPr>
            <w:tcW w:w="1080" w:type="dxa"/>
            <w:tcBorders>
              <w:top w:val="nil"/>
              <w:left w:val="nil"/>
              <w:bottom w:val="single" w:sz="4" w:space="0" w:color="auto"/>
              <w:right w:val="single" w:sz="4" w:space="0" w:color="auto"/>
            </w:tcBorders>
            <w:shd w:val="clear" w:color="auto" w:fill="auto"/>
            <w:noWrap/>
            <w:vAlign w:val="bottom"/>
            <w:hideMark/>
          </w:tcPr>
          <w:p w14:paraId="5C95A15F"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25,355</w:t>
            </w:r>
          </w:p>
        </w:tc>
        <w:tc>
          <w:tcPr>
            <w:tcW w:w="1080" w:type="dxa"/>
            <w:tcBorders>
              <w:top w:val="nil"/>
              <w:left w:val="nil"/>
              <w:bottom w:val="single" w:sz="4" w:space="0" w:color="auto"/>
              <w:right w:val="single" w:sz="4" w:space="0" w:color="auto"/>
            </w:tcBorders>
            <w:shd w:val="clear" w:color="auto" w:fill="auto"/>
            <w:noWrap/>
            <w:vAlign w:val="bottom"/>
            <w:hideMark/>
          </w:tcPr>
          <w:p w14:paraId="735CAB06"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26,968</w:t>
            </w:r>
          </w:p>
        </w:tc>
      </w:tr>
      <w:tr w:rsidR="006670BD" w:rsidRPr="00FE15D2" w14:paraId="59115FD1" w14:textId="77777777" w:rsidTr="00FE15D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135E6624"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14:paraId="27812C2D"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14:paraId="21887D8F"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14:paraId="0C45AE2B"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14:paraId="68376B94"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14:paraId="3127034E"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14:paraId="40B68873"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14:paraId="359D77B3"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14:paraId="7505D249"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14:paraId="7B612690"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 </w:t>
            </w:r>
          </w:p>
        </w:tc>
      </w:tr>
      <w:tr w:rsidR="006670BD" w:rsidRPr="00FE15D2" w14:paraId="15A0820A" w14:textId="77777777" w:rsidTr="00FE15D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0A95B85C"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14:paraId="2CCE5653"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14:paraId="02D26AC6"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14:paraId="5D56DF62"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14:paraId="68C487F2"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14:paraId="56A03B7C"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14:paraId="5C16E574"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14:paraId="756D7212"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14:paraId="02BE2211"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14:paraId="532D8DAA"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 </w:t>
            </w:r>
          </w:p>
        </w:tc>
      </w:tr>
      <w:tr w:rsidR="006670BD" w:rsidRPr="00FE15D2" w14:paraId="02810BB8" w14:textId="77777777" w:rsidTr="00FE15D2">
        <w:trPr>
          <w:trHeight w:val="300"/>
        </w:trPr>
        <w:tc>
          <w:tcPr>
            <w:tcW w:w="11520"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9A9647E" w14:textId="77777777" w:rsidR="006670BD" w:rsidRPr="00FE15D2" w:rsidRDefault="006670BD" w:rsidP="006670BD">
            <w:pPr>
              <w:spacing w:after="0" w:line="240" w:lineRule="auto"/>
              <w:jc w:val="center"/>
              <w:rPr>
                <w:rFonts w:ascii="Calibri" w:eastAsia="Times New Roman" w:hAnsi="Calibri" w:cs="Times New Roman"/>
                <w:b/>
                <w:bCs/>
                <w:color w:val="000000"/>
                <w:sz w:val="18"/>
                <w:szCs w:val="18"/>
              </w:rPr>
            </w:pPr>
            <w:r w:rsidRPr="00FE15D2">
              <w:rPr>
                <w:rFonts w:ascii="Calibri" w:eastAsia="Times New Roman" w:hAnsi="Calibri" w:cs="Times New Roman"/>
                <w:b/>
                <w:bCs/>
                <w:color w:val="000000"/>
                <w:sz w:val="18"/>
                <w:szCs w:val="18"/>
              </w:rPr>
              <w:t>BALANCE SHEET STATEMENT</w:t>
            </w:r>
          </w:p>
        </w:tc>
      </w:tr>
      <w:tr w:rsidR="006670BD" w:rsidRPr="00FE15D2" w14:paraId="262D4BAF" w14:textId="77777777" w:rsidTr="00FE15D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2BAB526F"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14:paraId="668635D4"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14:paraId="45CBFE20"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14:paraId="3DE0F1FC"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14:paraId="79B01AA6"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14:paraId="73FB44CB"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14:paraId="098B0E92"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14:paraId="36BA9D07"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14:paraId="3026F2E8"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14:paraId="61416E32"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 </w:t>
            </w:r>
          </w:p>
        </w:tc>
      </w:tr>
      <w:tr w:rsidR="006670BD" w:rsidRPr="00FE15D2" w14:paraId="7D131244" w14:textId="77777777" w:rsidTr="00FE15D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32BD320C"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ASSETS</w:t>
            </w:r>
          </w:p>
        </w:tc>
        <w:tc>
          <w:tcPr>
            <w:tcW w:w="900" w:type="dxa"/>
            <w:tcBorders>
              <w:top w:val="nil"/>
              <w:left w:val="nil"/>
              <w:bottom w:val="single" w:sz="4" w:space="0" w:color="auto"/>
              <w:right w:val="single" w:sz="4" w:space="0" w:color="auto"/>
            </w:tcBorders>
            <w:shd w:val="clear" w:color="auto" w:fill="auto"/>
            <w:noWrap/>
            <w:vAlign w:val="bottom"/>
            <w:hideMark/>
          </w:tcPr>
          <w:p w14:paraId="1F35B60D"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15,000</w:t>
            </w:r>
          </w:p>
        </w:tc>
        <w:tc>
          <w:tcPr>
            <w:tcW w:w="990" w:type="dxa"/>
            <w:tcBorders>
              <w:top w:val="nil"/>
              <w:left w:val="nil"/>
              <w:bottom w:val="single" w:sz="4" w:space="0" w:color="auto"/>
              <w:right w:val="single" w:sz="4" w:space="0" w:color="auto"/>
            </w:tcBorders>
            <w:shd w:val="clear" w:color="auto" w:fill="auto"/>
            <w:noWrap/>
            <w:vAlign w:val="bottom"/>
            <w:hideMark/>
          </w:tcPr>
          <w:p w14:paraId="6A95D355"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31,298</w:t>
            </w:r>
          </w:p>
        </w:tc>
        <w:tc>
          <w:tcPr>
            <w:tcW w:w="990" w:type="dxa"/>
            <w:tcBorders>
              <w:top w:val="nil"/>
              <w:left w:val="nil"/>
              <w:bottom w:val="single" w:sz="4" w:space="0" w:color="auto"/>
              <w:right w:val="single" w:sz="4" w:space="0" w:color="auto"/>
            </w:tcBorders>
            <w:shd w:val="clear" w:color="auto" w:fill="auto"/>
            <w:noWrap/>
            <w:vAlign w:val="bottom"/>
            <w:hideMark/>
          </w:tcPr>
          <w:p w14:paraId="10D95014"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51,285</w:t>
            </w:r>
          </w:p>
        </w:tc>
        <w:tc>
          <w:tcPr>
            <w:tcW w:w="1080" w:type="dxa"/>
            <w:tcBorders>
              <w:top w:val="nil"/>
              <w:left w:val="nil"/>
              <w:bottom w:val="single" w:sz="4" w:space="0" w:color="auto"/>
              <w:right w:val="single" w:sz="4" w:space="0" w:color="auto"/>
            </w:tcBorders>
            <w:shd w:val="clear" w:color="auto" w:fill="auto"/>
            <w:noWrap/>
            <w:vAlign w:val="bottom"/>
            <w:hideMark/>
          </w:tcPr>
          <w:p w14:paraId="7BE1CDD4"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72,044</w:t>
            </w:r>
          </w:p>
        </w:tc>
        <w:tc>
          <w:tcPr>
            <w:tcW w:w="1080" w:type="dxa"/>
            <w:tcBorders>
              <w:top w:val="nil"/>
              <w:left w:val="nil"/>
              <w:bottom w:val="single" w:sz="4" w:space="0" w:color="auto"/>
              <w:right w:val="single" w:sz="4" w:space="0" w:color="auto"/>
            </w:tcBorders>
            <w:shd w:val="clear" w:color="auto" w:fill="auto"/>
            <w:noWrap/>
            <w:vAlign w:val="bottom"/>
            <w:hideMark/>
          </w:tcPr>
          <w:p w14:paraId="20A2318F"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93,084</w:t>
            </w:r>
          </w:p>
        </w:tc>
        <w:tc>
          <w:tcPr>
            <w:tcW w:w="1080" w:type="dxa"/>
            <w:tcBorders>
              <w:top w:val="nil"/>
              <w:left w:val="nil"/>
              <w:bottom w:val="single" w:sz="4" w:space="0" w:color="auto"/>
              <w:right w:val="single" w:sz="4" w:space="0" w:color="auto"/>
            </w:tcBorders>
            <w:shd w:val="clear" w:color="auto" w:fill="auto"/>
            <w:noWrap/>
            <w:vAlign w:val="bottom"/>
            <w:hideMark/>
          </w:tcPr>
          <w:p w14:paraId="0953F206"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97017</w:t>
            </w:r>
          </w:p>
        </w:tc>
        <w:tc>
          <w:tcPr>
            <w:tcW w:w="1080" w:type="dxa"/>
            <w:tcBorders>
              <w:top w:val="nil"/>
              <w:left w:val="nil"/>
              <w:bottom w:val="single" w:sz="4" w:space="0" w:color="auto"/>
              <w:right w:val="single" w:sz="4" w:space="0" w:color="auto"/>
            </w:tcBorders>
            <w:shd w:val="clear" w:color="auto" w:fill="auto"/>
            <w:noWrap/>
            <w:vAlign w:val="bottom"/>
            <w:hideMark/>
          </w:tcPr>
          <w:p w14:paraId="7478970F"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98694</w:t>
            </w:r>
          </w:p>
        </w:tc>
        <w:tc>
          <w:tcPr>
            <w:tcW w:w="1080" w:type="dxa"/>
            <w:tcBorders>
              <w:top w:val="nil"/>
              <w:left w:val="nil"/>
              <w:bottom w:val="single" w:sz="4" w:space="0" w:color="auto"/>
              <w:right w:val="single" w:sz="4" w:space="0" w:color="auto"/>
            </w:tcBorders>
            <w:shd w:val="clear" w:color="auto" w:fill="auto"/>
            <w:noWrap/>
            <w:vAlign w:val="bottom"/>
            <w:hideMark/>
          </w:tcPr>
          <w:p w14:paraId="51481435"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100,355</w:t>
            </w:r>
          </w:p>
        </w:tc>
        <w:tc>
          <w:tcPr>
            <w:tcW w:w="1080" w:type="dxa"/>
            <w:tcBorders>
              <w:top w:val="nil"/>
              <w:left w:val="nil"/>
              <w:bottom w:val="single" w:sz="4" w:space="0" w:color="auto"/>
              <w:right w:val="single" w:sz="4" w:space="0" w:color="auto"/>
            </w:tcBorders>
            <w:shd w:val="clear" w:color="auto" w:fill="auto"/>
            <w:noWrap/>
            <w:vAlign w:val="bottom"/>
            <w:hideMark/>
          </w:tcPr>
          <w:p w14:paraId="553C1589"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101,968</w:t>
            </w:r>
          </w:p>
        </w:tc>
      </w:tr>
      <w:tr w:rsidR="006670BD" w:rsidRPr="00FE15D2" w14:paraId="77EA741D" w14:textId="77777777" w:rsidTr="00FE15D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5FB0B150"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14:paraId="188F3896"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14:paraId="497A82E5"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14:paraId="7BFC7211"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14:paraId="1EB0DF14"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14:paraId="026AC122"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14:paraId="547FF809"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14:paraId="4C5B6470"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14:paraId="6928EE22"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14:paraId="62447933"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 </w:t>
            </w:r>
          </w:p>
        </w:tc>
      </w:tr>
      <w:tr w:rsidR="006670BD" w:rsidRPr="00FE15D2" w14:paraId="6E41AD37" w14:textId="77777777" w:rsidTr="00FE15D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78756D86"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LIABILITIES</w:t>
            </w:r>
          </w:p>
        </w:tc>
        <w:tc>
          <w:tcPr>
            <w:tcW w:w="900" w:type="dxa"/>
            <w:tcBorders>
              <w:top w:val="nil"/>
              <w:left w:val="nil"/>
              <w:bottom w:val="single" w:sz="4" w:space="0" w:color="auto"/>
              <w:right w:val="single" w:sz="4" w:space="0" w:color="auto"/>
            </w:tcBorders>
            <w:shd w:val="clear" w:color="auto" w:fill="auto"/>
            <w:noWrap/>
            <w:vAlign w:val="bottom"/>
            <w:hideMark/>
          </w:tcPr>
          <w:p w14:paraId="4BF7AA96"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16,180</w:t>
            </w:r>
          </w:p>
        </w:tc>
        <w:tc>
          <w:tcPr>
            <w:tcW w:w="990" w:type="dxa"/>
            <w:tcBorders>
              <w:top w:val="nil"/>
              <w:left w:val="nil"/>
              <w:bottom w:val="single" w:sz="4" w:space="0" w:color="auto"/>
              <w:right w:val="single" w:sz="4" w:space="0" w:color="auto"/>
            </w:tcBorders>
            <w:shd w:val="clear" w:color="auto" w:fill="auto"/>
            <w:noWrap/>
            <w:vAlign w:val="bottom"/>
            <w:hideMark/>
          </w:tcPr>
          <w:p w14:paraId="77580E89"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22,500</w:t>
            </w:r>
          </w:p>
        </w:tc>
        <w:tc>
          <w:tcPr>
            <w:tcW w:w="990" w:type="dxa"/>
            <w:tcBorders>
              <w:top w:val="nil"/>
              <w:left w:val="nil"/>
              <w:bottom w:val="single" w:sz="4" w:space="0" w:color="auto"/>
              <w:right w:val="single" w:sz="4" w:space="0" w:color="auto"/>
            </w:tcBorders>
            <w:shd w:val="clear" w:color="auto" w:fill="auto"/>
            <w:noWrap/>
            <w:vAlign w:val="bottom"/>
            <w:hideMark/>
          </w:tcPr>
          <w:p w14:paraId="08329A01"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30,000</w:t>
            </w:r>
          </w:p>
        </w:tc>
        <w:tc>
          <w:tcPr>
            <w:tcW w:w="1080" w:type="dxa"/>
            <w:tcBorders>
              <w:top w:val="nil"/>
              <w:left w:val="nil"/>
              <w:bottom w:val="single" w:sz="4" w:space="0" w:color="auto"/>
              <w:right w:val="single" w:sz="4" w:space="0" w:color="auto"/>
            </w:tcBorders>
            <w:shd w:val="clear" w:color="auto" w:fill="auto"/>
            <w:noWrap/>
            <w:vAlign w:val="bottom"/>
            <w:hideMark/>
          </w:tcPr>
          <w:p w14:paraId="184AD223"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37,500</w:t>
            </w:r>
          </w:p>
        </w:tc>
        <w:tc>
          <w:tcPr>
            <w:tcW w:w="1080" w:type="dxa"/>
            <w:tcBorders>
              <w:top w:val="nil"/>
              <w:left w:val="nil"/>
              <w:bottom w:val="single" w:sz="4" w:space="0" w:color="auto"/>
              <w:right w:val="single" w:sz="4" w:space="0" w:color="auto"/>
            </w:tcBorders>
            <w:shd w:val="clear" w:color="auto" w:fill="auto"/>
            <w:noWrap/>
            <w:vAlign w:val="bottom"/>
            <w:hideMark/>
          </w:tcPr>
          <w:p w14:paraId="096C3DEB"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45,000</w:t>
            </w:r>
          </w:p>
        </w:tc>
        <w:tc>
          <w:tcPr>
            <w:tcW w:w="1080" w:type="dxa"/>
            <w:tcBorders>
              <w:top w:val="nil"/>
              <w:left w:val="nil"/>
              <w:bottom w:val="single" w:sz="4" w:space="0" w:color="auto"/>
              <w:right w:val="single" w:sz="4" w:space="0" w:color="auto"/>
            </w:tcBorders>
            <w:shd w:val="clear" w:color="auto" w:fill="auto"/>
            <w:noWrap/>
            <w:vAlign w:val="bottom"/>
            <w:hideMark/>
          </w:tcPr>
          <w:p w14:paraId="18901280"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37,500</w:t>
            </w:r>
          </w:p>
        </w:tc>
        <w:tc>
          <w:tcPr>
            <w:tcW w:w="1080" w:type="dxa"/>
            <w:tcBorders>
              <w:top w:val="nil"/>
              <w:left w:val="nil"/>
              <w:bottom w:val="single" w:sz="4" w:space="0" w:color="auto"/>
              <w:right w:val="single" w:sz="4" w:space="0" w:color="auto"/>
            </w:tcBorders>
            <w:shd w:val="clear" w:color="auto" w:fill="auto"/>
            <w:noWrap/>
            <w:vAlign w:val="bottom"/>
            <w:hideMark/>
          </w:tcPr>
          <w:p w14:paraId="6A227FD4"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30,000</w:t>
            </w:r>
          </w:p>
        </w:tc>
        <w:tc>
          <w:tcPr>
            <w:tcW w:w="1080" w:type="dxa"/>
            <w:tcBorders>
              <w:top w:val="nil"/>
              <w:left w:val="nil"/>
              <w:bottom w:val="single" w:sz="4" w:space="0" w:color="auto"/>
              <w:right w:val="single" w:sz="4" w:space="0" w:color="auto"/>
            </w:tcBorders>
            <w:shd w:val="clear" w:color="auto" w:fill="auto"/>
            <w:noWrap/>
            <w:vAlign w:val="bottom"/>
            <w:hideMark/>
          </w:tcPr>
          <w:p w14:paraId="488EE538"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22,500</w:t>
            </w:r>
          </w:p>
        </w:tc>
        <w:tc>
          <w:tcPr>
            <w:tcW w:w="1080" w:type="dxa"/>
            <w:tcBorders>
              <w:top w:val="nil"/>
              <w:left w:val="nil"/>
              <w:bottom w:val="single" w:sz="4" w:space="0" w:color="auto"/>
              <w:right w:val="single" w:sz="4" w:space="0" w:color="auto"/>
            </w:tcBorders>
            <w:shd w:val="clear" w:color="auto" w:fill="auto"/>
            <w:noWrap/>
            <w:vAlign w:val="bottom"/>
            <w:hideMark/>
          </w:tcPr>
          <w:p w14:paraId="2CFC8331"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15,000</w:t>
            </w:r>
          </w:p>
        </w:tc>
      </w:tr>
      <w:tr w:rsidR="006670BD" w:rsidRPr="00FE15D2" w14:paraId="37DF66D3" w14:textId="77777777" w:rsidTr="00FE15D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689EFC95"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 </w:t>
            </w:r>
          </w:p>
        </w:tc>
        <w:tc>
          <w:tcPr>
            <w:tcW w:w="900" w:type="dxa"/>
            <w:tcBorders>
              <w:top w:val="nil"/>
              <w:left w:val="nil"/>
              <w:bottom w:val="single" w:sz="4" w:space="0" w:color="auto"/>
              <w:right w:val="single" w:sz="4" w:space="0" w:color="auto"/>
            </w:tcBorders>
            <w:shd w:val="clear" w:color="auto" w:fill="auto"/>
            <w:noWrap/>
            <w:vAlign w:val="bottom"/>
            <w:hideMark/>
          </w:tcPr>
          <w:p w14:paraId="364CC5A8"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14:paraId="3A479C97"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14:paraId="684F2F89"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14:paraId="40DF7D13"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14:paraId="58CE27BB"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14:paraId="77D70500"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14:paraId="0EE7C990"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14:paraId="6D2C56D4"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 </w:t>
            </w:r>
          </w:p>
        </w:tc>
        <w:tc>
          <w:tcPr>
            <w:tcW w:w="1080" w:type="dxa"/>
            <w:tcBorders>
              <w:top w:val="nil"/>
              <w:left w:val="nil"/>
              <w:bottom w:val="single" w:sz="4" w:space="0" w:color="auto"/>
              <w:right w:val="single" w:sz="4" w:space="0" w:color="auto"/>
            </w:tcBorders>
            <w:shd w:val="clear" w:color="auto" w:fill="auto"/>
            <w:noWrap/>
            <w:vAlign w:val="bottom"/>
            <w:hideMark/>
          </w:tcPr>
          <w:p w14:paraId="590BE1B9"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 </w:t>
            </w:r>
          </w:p>
        </w:tc>
      </w:tr>
      <w:tr w:rsidR="006670BD" w:rsidRPr="00FE15D2" w14:paraId="566C836D" w14:textId="77777777" w:rsidTr="00FE15D2">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107886B8" w14:textId="77777777" w:rsidR="006670BD" w:rsidRPr="00FE15D2" w:rsidRDefault="006670BD" w:rsidP="006670BD">
            <w:pPr>
              <w:spacing w:after="0" w:line="240" w:lineRule="auto"/>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EQUITY</w:t>
            </w:r>
          </w:p>
        </w:tc>
        <w:tc>
          <w:tcPr>
            <w:tcW w:w="900" w:type="dxa"/>
            <w:tcBorders>
              <w:top w:val="nil"/>
              <w:left w:val="nil"/>
              <w:bottom w:val="single" w:sz="4" w:space="0" w:color="auto"/>
              <w:right w:val="single" w:sz="4" w:space="0" w:color="auto"/>
            </w:tcBorders>
            <w:shd w:val="clear" w:color="auto" w:fill="auto"/>
            <w:noWrap/>
            <w:vAlign w:val="bottom"/>
            <w:hideMark/>
          </w:tcPr>
          <w:p w14:paraId="7AD5010E"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-1,180</w:t>
            </w:r>
          </w:p>
        </w:tc>
        <w:tc>
          <w:tcPr>
            <w:tcW w:w="990" w:type="dxa"/>
            <w:tcBorders>
              <w:top w:val="nil"/>
              <w:left w:val="nil"/>
              <w:bottom w:val="single" w:sz="4" w:space="0" w:color="auto"/>
              <w:right w:val="single" w:sz="4" w:space="0" w:color="auto"/>
            </w:tcBorders>
            <w:shd w:val="clear" w:color="auto" w:fill="auto"/>
            <w:noWrap/>
            <w:vAlign w:val="bottom"/>
            <w:hideMark/>
          </w:tcPr>
          <w:p w14:paraId="58966979"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8,798</w:t>
            </w:r>
          </w:p>
        </w:tc>
        <w:tc>
          <w:tcPr>
            <w:tcW w:w="990" w:type="dxa"/>
            <w:tcBorders>
              <w:top w:val="nil"/>
              <w:left w:val="nil"/>
              <w:bottom w:val="single" w:sz="4" w:space="0" w:color="auto"/>
              <w:right w:val="single" w:sz="4" w:space="0" w:color="auto"/>
            </w:tcBorders>
            <w:shd w:val="clear" w:color="auto" w:fill="auto"/>
            <w:noWrap/>
            <w:vAlign w:val="bottom"/>
            <w:hideMark/>
          </w:tcPr>
          <w:p w14:paraId="1D593CAC"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21,285</w:t>
            </w:r>
          </w:p>
        </w:tc>
        <w:tc>
          <w:tcPr>
            <w:tcW w:w="1080" w:type="dxa"/>
            <w:tcBorders>
              <w:top w:val="nil"/>
              <w:left w:val="nil"/>
              <w:bottom w:val="single" w:sz="4" w:space="0" w:color="auto"/>
              <w:right w:val="single" w:sz="4" w:space="0" w:color="auto"/>
            </w:tcBorders>
            <w:shd w:val="clear" w:color="auto" w:fill="auto"/>
            <w:noWrap/>
            <w:vAlign w:val="bottom"/>
            <w:hideMark/>
          </w:tcPr>
          <w:p w14:paraId="037953AD"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34,544</w:t>
            </w:r>
          </w:p>
        </w:tc>
        <w:tc>
          <w:tcPr>
            <w:tcW w:w="1080" w:type="dxa"/>
            <w:tcBorders>
              <w:top w:val="nil"/>
              <w:left w:val="nil"/>
              <w:bottom w:val="single" w:sz="4" w:space="0" w:color="auto"/>
              <w:right w:val="single" w:sz="4" w:space="0" w:color="auto"/>
            </w:tcBorders>
            <w:shd w:val="clear" w:color="auto" w:fill="auto"/>
            <w:noWrap/>
            <w:vAlign w:val="bottom"/>
            <w:hideMark/>
          </w:tcPr>
          <w:p w14:paraId="608BC85F"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48,084</w:t>
            </w:r>
          </w:p>
        </w:tc>
        <w:tc>
          <w:tcPr>
            <w:tcW w:w="1080" w:type="dxa"/>
            <w:tcBorders>
              <w:top w:val="nil"/>
              <w:left w:val="nil"/>
              <w:bottom w:val="single" w:sz="4" w:space="0" w:color="auto"/>
              <w:right w:val="single" w:sz="4" w:space="0" w:color="auto"/>
            </w:tcBorders>
            <w:shd w:val="clear" w:color="auto" w:fill="auto"/>
            <w:noWrap/>
            <w:vAlign w:val="bottom"/>
            <w:hideMark/>
          </w:tcPr>
          <w:p w14:paraId="6D92CB03"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59,517</w:t>
            </w:r>
          </w:p>
        </w:tc>
        <w:tc>
          <w:tcPr>
            <w:tcW w:w="1080" w:type="dxa"/>
            <w:tcBorders>
              <w:top w:val="nil"/>
              <w:left w:val="nil"/>
              <w:bottom w:val="single" w:sz="4" w:space="0" w:color="auto"/>
              <w:right w:val="single" w:sz="4" w:space="0" w:color="auto"/>
            </w:tcBorders>
            <w:shd w:val="clear" w:color="auto" w:fill="auto"/>
            <w:noWrap/>
            <w:vAlign w:val="bottom"/>
            <w:hideMark/>
          </w:tcPr>
          <w:p w14:paraId="33831E83"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68,694</w:t>
            </w:r>
          </w:p>
        </w:tc>
        <w:tc>
          <w:tcPr>
            <w:tcW w:w="1080" w:type="dxa"/>
            <w:tcBorders>
              <w:top w:val="nil"/>
              <w:left w:val="nil"/>
              <w:bottom w:val="single" w:sz="4" w:space="0" w:color="auto"/>
              <w:right w:val="single" w:sz="4" w:space="0" w:color="auto"/>
            </w:tcBorders>
            <w:shd w:val="clear" w:color="auto" w:fill="auto"/>
            <w:noWrap/>
            <w:vAlign w:val="bottom"/>
            <w:hideMark/>
          </w:tcPr>
          <w:p w14:paraId="48365B22"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77,855</w:t>
            </w:r>
          </w:p>
        </w:tc>
        <w:tc>
          <w:tcPr>
            <w:tcW w:w="1080" w:type="dxa"/>
            <w:tcBorders>
              <w:top w:val="nil"/>
              <w:left w:val="nil"/>
              <w:bottom w:val="single" w:sz="4" w:space="0" w:color="auto"/>
              <w:right w:val="single" w:sz="4" w:space="0" w:color="auto"/>
            </w:tcBorders>
            <w:shd w:val="clear" w:color="auto" w:fill="auto"/>
            <w:noWrap/>
            <w:vAlign w:val="bottom"/>
            <w:hideMark/>
          </w:tcPr>
          <w:p w14:paraId="6853157E" w14:textId="77777777" w:rsidR="006670BD" w:rsidRPr="00FE15D2" w:rsidRDefault="006670BD" w:rsidP="006670BD">
            <w:pPr>
              <w:spacing w:after="0" w:line="240" w:lineRule="auto"/>
              <w:jc w:val="right"/>
              <w:rPr>
                <w:rFonts w:ascii="Calibri" w:eastAsia="Times New Roman" w:hAnsi="Calibri" w:cs="Times New Roman"/>
                <w:color w:val="000000"/>
                <w:sz w:val="18"/>
                <w:szCs w:val="18"/>
              </w:rPr>
            </w:pPr>
            <w:r w:rsidRPr="00FE15D2">
              <w:rPr>
                <w:rFonts w:ascii="Calibri" w:eastAsia="Times New Roman" w:hAnsi="Calibri" w:cs="Times New Roman"/>
                <w:color w:val="000000"/>
                <w:sz w:val="18"/>
                <w:szCs w:val="18"/>
              </w:rPr>
              <w:t>86,968</w:t>
            </w:r>
          </w:p>
        </w:tc>
      </w:tr>
    </w:tbl>
    <w:p w14:paraId="1BFAC1B8" w14:textId="77777777" w:rsidR="00BE2FA9" w:rsidRDefault="00BE2FA9">
      <w:r>
        <w:br w:type="page"/>
      </w:r>
    </w:p>
    <w:p w14:paraId="7DE67081" w14:textId="77777777" w:rsidR="00914291" w:rsidRPr="00914291" w:rsidRDefault="00914291" w:rsidP="00914291">
      <w:pPr>
        <w:pStyle w:val="Heading1"/>
      </w:pPr>
      <w:bookmarkStart w:id="50" w:name="_Toc443647852"/>
      <w:r>
        <w:lastRenderedPageBreak/>
        <w:t xml:space="preserve">ANNEX II- </w:t>
      </w:r>
      <w:r w:rsidR="001D4A38" w:rsidRPr="002A38A0">
        <w:rPr>
          <w:rFonts w:eastAsiaTheme="minorHAnsi"/>
        </w:rPr>
        <w:t>HONEY INDUSTRY STAKEHOLDERS CONTACT DETAILS</w:t>
      </w:r>
      <w:bookmarkEnd w:id="50"/>
    </w:p>
    <w:p w14:paraId="0C76FBB4" w14:textId="77777777" w:rsidR="002A38A0" w:rsidRPr="002A38A0" w:rsidRDefault="002A38A0" w:rsidP="001D4A38">
      <w:pPr>
        <w:rPr>
          <w:rFonts w:eastAsiaTheme="minorHAnsi"/>
        </w:rPr>
      </w:pPr>
      <w:r w:rsidRPr="002A38A0">
        <w:rPr>
          <w:rFonts w:eastAsiaTheme="minorHAnsi"/>
        </w:rPr>
        <w:tab/>
      </w:r>
      <w:r w:rsidRPr="002A38A0">
        <w:rPr>
          <w:rFonts w:eastAsiaTheme="minorHAnsi"/>
        </w:rPr>
        <w:tab/>
      </w:r>
      <w:r w:rsidRPr="002A38A0">
        <w:rPr>
          <w:rFonts w:eastAsiaTheme="minorHAnsi"/>
        </w:rPr>
        <w:tab/>
      </w:r>
    </w:p>
    <w:p w14:paraId="4BA2DF2A" w14:textId="77777777" w:rsidR="002A38A0" w:rsidRPr="002A38A0" w:rsidRDefault="002A38A0" w:rsidP="009E377D">
      <w:pPr>
        <w:numPr>
          <w:ilvl w:val="0"/>
          <w:numId w:val="13"/>
        </w:numPr>
        <w:contextualSpacing/>
        <w:rPr>
          <w:rFonts w:eastAsiaTheme="minorHAnsi"/>
          <w:sz w:val="24"/>
          <w:szCs w:val="24"/>
        </w:rPr>
      </w:pPr>
      <w:r w:rsidRPr="002A38A0">
        <w:rPr>
          <w:rFonts w:eastAsiaTheme="minorHAnsi"/>
          <w:sz w:val="24"/>
          <w:szCs w:val="24"/>
        </w:rPr>
        <w:t xml:space="preserve">Ms. Milagro Matus </w:t>
      </w:r>
      <w:r w:rsidRPr="002A38A0">
        <w:rPr>
          <w:rFonts w:eastAsiaTheme="minorHAnsi"/>
          <w:sz w:val="24"/>
          <w:szCs w:val="24"/>
        </w:rPr>
        <w:br/>
        <w:t xml:space="preserve">Policy Analyst </w:t>
      </w:r>
      <w:r w:rsidRPr="002A38A0">
        <w:rPr>
          <w:rFonts w:eastAsiaTheme="minorHAnsi"/>
          <w:sz w:val="24"/>
          <w:szCs w:val="24"/>
        </w:rPr>
        <w:br/>
        <w:t>Policy &amp; Planning Unit</w:t>
      </w:r>
      <w:r w:rsidRPr="002A38A0">
        <w:rPr>
          <w:rFonts w:eastAsiaTheme="minorHAnsi"/>
          <w:sz w:val="24"/>
          <w:szCs w:val="24"/>
        </w:rPr>
        <w:br/>
        <w:t xml:space="preserve">Ministry of Natural Resources and Agriculture </w:t>
      </w:r>
      <w:r w:rsidRPr="002A38A0">
        <w:rPr>
          <w:rFonts w:eastAsiaTheme="minorHAnsi"/>
          <w:sz w:val="24"/>
          <w:szCs w:val="24"/>
        </w:rPr>
        <w:br/>
        <w:t>H.M Queen Elizabeth II Boulevard, Belmopan, Belize, C.A.</w:t>
      </w:r>
      <w:r w:rsidRPr="002A38A0">
        <w:rPr>
          <w:rFonts w:eastAsiaTheme="minorHAnsi"/>
          <w:sz w:val="24"/>
          <w:szCs w:val="24"/>
        </w:rPr>
        <w:br/>
        <w:t xml:space="preserve">Work#: 828-5098 ext.#:85096  cel#: </w:t>
      </w:r>
      <w:r w:rsidRPr="001D4A38">
        <w:rPr>
          <w:rFonts w:eastAsiaTheme="minorHAnsi" w:cs="Arial"/>
          <w:sz w:val="24"/>
          <w:szCs w:val="24"/>
        </w:rPr>
        <w:t>604-9007</w:t>
      </w:r>
    </w:p>
    <w:p w14:paraId="42581FA1" w14:textId="77777777" w:rsidR="002A38A0" w:rsidRDefault="002A38A0" w:rsidP="002A38A0">
      <w:pPr>
        <w:ind w:left="720"/>
        <w:contextualSpacing/>
        <w:rPr>
          <w:rFonts w:eastAsiaTheme="minorHAnsi"/>
          <w:sz w:val="24"/>
          <w:szCs w:val="24"/>
        </w:rPr>
      </w:pPr>
      <w:r w:rsidRPr="002A38A0">
        <w:rPr>
          <w:rFonts w:eastAsiaTheme="minorHAnsi"/>
          <w:sz w:val="24"/>
          <w:szCs w:val="24"/>
        </w:rPr>
        <w:t xml:space="preserve">Email: </w:t>
      </w:r>
      <w:hyperlink r:id="rId29" w:history="1">
        <w:r w:rsidR="001D4A38" w:rsidRPr="00563094">
          <w:rPr>
            <w:rStyle w:val="Hyperlink"/>
            <w:rFonts w:eastAsiaTheme="minorHAnsi"/>
            <w:sz w:val="24"/>
            <w:szCs w:val="24"/>
          </w:rPr>
          <w:t>policy.analyst@agriculture.gov.bz</w:t>
        </w:r>
      </w:hyperlink>
    </w:p>
    <w:p w14:paraId="49C2475E" w14:textId="77777777" w:rsidR="001D4A38" w:rsidRPr="002A38A0" w:rsidRDefault="001D4A38" w:rsidP="002A38A0">
      <w:pPr>
        <w:ind w:left="720"/>
        <w:contextualSpacing/>
        <w:rPr>
          <w:rFonts w:eastAsiaTheme="minorHAnsi"/>
          <w:sz w:val="24"/>
          <w:szCs w:val="24"/>
        </w:rPr>
      </w:pPr>
    </w:p>
    <w:p w14:paraId="3D38BFDC" w14:textId="77777777" w:rsidR="002A38A0" w:rsidRPr="002A38A0" w:rsidRDefault="002A38A0" w:rsidP="009E377D">
      <w:pPr>
        <w:numPr>
          <w:ilvl w:val="0"/>
          <w:numId w:val="13"/>
        </w:numPr>
        <w:spacing w:after="0" w:line="240" w:lineRule="auto"/>
        <w:contextualSpacing/>
        <w:rPr>
          <w:rFonts w:eastAsia="Times New Roman" w:cs="Times New Roman"/>
          <w:sz w:val="24"/>
          <w:szCs w:val="24"/>
        </w:rPr>
      </w:pPr>
      <w:r w:rsidRPr="002A38A0">
        <w:rPr>
          <w:rFonts w:eastAsia="Times New Roman" w:cs="Times New Roman"/>
          <w:bCs/>
          <w:iCs/>
          <w:sz w:val="24"/>
          <w:szCs w:val="24"/>
        </w:rPr>
        <w:t>Mario Howe </w:t>
      </w:r>
    </w:p>
    <w:p w14:paraId="4525252D" w14:textId="77777777" w:rsidR="002A38A0" w:rsidRPr="002A38A0" w:rsidRDefault="002A38A0" w:rsidP="002A38A0">
      <w:pPr>
        <w:spacing w:after="0" w:line="240" w:lineRule="auto"/>
        <w:ind w:left="720"/>
        <w:contextualSpacing/>
        <w:rPr>
          <w:rFonts w:eastAsia="Times New Roman" w:cs="Times New Roman"/>
          <w:sz w:val="24"/>
          <w:szCs w:val="24"/>
        </w:rPr>
      </w:pPr>
      <w:r w:rsidRPr="002A38A0">
        <w:rPr>
          <w:rFonts w:eastAsia="Times New Roman" w:cs="Times New Roman"/>
          <w:bCs/>
          <w:iCs/>
          <w:sz w:val="24"/>
          <w:szCs w:val="24"/>
        </w:rPr>
        <w:t>Extension Officer 1/Beekeeping Specialist</w:t>
      </w:r>
    </w:p>
    <w:p w14:paraId="3D100969" w14:textId="77777777" w:rsidR="002A38A0" w:rsidRPr="002A38A0" w:rsidRDefault="002A38A0" w:rsidP="002A38A0">
      <w:pPr>
        <w:spacing w:after="0" w:line="240" w:lineRule="auto"/>
        <w:ind w:left="720"/>
        <w:contextualSpacing/>
        <w:rPr>
          <w:rFonts w:eastAsia="Times New Roman" w:cs="Times New Roman"/>
          <w:bCs/>
          <w:iCs/>
          <w:sz w:val="24"/>
          <w:szCs w:val="24"/>
        </w:rPr>
      </w:pPr>
      <w:r w:rsidRPr="002A38A0">
        <w:rPr>
          <w:rFonts w:eastAsia="Times New Roman" w:cs="Times New Roman"/>
          <w:bCs/>
          <w:iCs/>
          <w:sz w:val="24"/>
          <w:szCs w:val="24"/>
        </w:rPr>
        <w:t>Agriculture Department,Cayo</w:t>
      </w:r>
    </w:p>
    <w:p w14:paraId="2B45E7B9" w14:textId="77777777" w:rsidR="002A38A0" w:rsidRPr="002A38A0" w:rsidRDefault="002A38A0" w:rsidP="002A38A0">
      <w:pPr>
        <w:spacing w:after="0" w:line="240" w:lineRule="auto"/>
        <w:ind w:left="720"/>
        <w:contextualSpacing/>
        <w:rPr>
          <w:rFonts w:eastAsia="Times New Roman" w:cs="Times New Roman"/>
          <w:sz w:val="24"/>
          <w:szCs w:val="24"/>
        </w:rPr>
      </w:pPr>
      <w:r w:rsidRPr="002A38A0">
        <w:rPr>
          <w:rFonts w:eastAsia="Times New Roman" w:cs="Times New Roman"/>
          <w:bCs/>
          <w:iCs/>
          <w:sz w:val="24"/>
          <w:szCs w:val="24"/>
        </w:rPr>
        <w:t>Cel#: 626-6059</w:t>
      </w:r>
    </w:p>
    <w:p w14:paraId="33D7713C" w14:textId="77777777" w:rsidR="002A38A0" w:rsidRDefault="002A38A0" w:rsidP="002A38A0">
      <w:pPr>
        <w:ind w:left="720"/>
        <w:contextualSpacing/>
        <w:rPr>
          <w:rFonts w:eastAsiaTheme="minorHAnsi"/>
          <w:sz w:val="24"/>
          <w:szCs w:val="24"/>
          <w:u w:val="single"/>
        </w:rPr>
      </w:pPr>
      <w:r w:rsidRPr="002A38A0">
        <w:rPr>
          <w:rFonts w:eastAsiaTheme="minorHAnsi"/>
          <w:sz w:val="24"/>
          <w:szCs w:val="24"/>
        </w:rPr>
        <w:t xml:space="preserve">Email: </w:t>
      </w:r>
      <w:hyperlink r:id="rId30" w:history="1">
        <w:r w:rsidRPr="001D4A38">
          <w:rPr>
            <w:rFonts w:eastAsiaTheme="minorHAnsi"/>
            <w:sz w:val="24"/>
            <w:szCs w:val="24"/>
            <w:u w:val="single"/>
          </w:rPr>
          <w:t>mario.howe@agriculture.gov.bz</w:t>
        </w:r>
      </w:hyperlink>
    </w:p>
    <w:p w14:paraId="6B1FDA25" w14:textId="77777777" w:rsidR="001D4A38" w:rsidRPr="002A38A0" w:rsidRDefault="001D4A38" w:rsidP="002A38A0">
      <w:pPr>
        <w:ind w:left="720"/>
        <w:contextualSpacing/>
        <w:rPr>
          <w:rFonts w:eastAsiaTheme="minorHAnsi"/>
          <w:sz w:val="24"/>
          <w:szCs w:val="24"/>
        </w:rPr>
      </w:pPr>
    </w:p>
    <w:p w14:paraId="4000A4FE" w14:textId="77777777" w:rsidR="002A38A0" w:rsidRPr="002A38A0" w:rsidRDefault="002A38A0" w:rsidP="009E377D">
      <w:pPr>
        <w:numPr>
          <w:ilvl w:val="0"/>
          <w:numId w:val="13"/>
        </w:numPr>
        <w:contextualSpacing/>
        <w:rPr>
          <w:rFonts w:eastAsiaTheme="minorHAnsi"/>
          <w:sz w:val="24"/>
          <w:szCs w:val="24"/>
        </w:rPr>
      </w:pPr>
      <w:r w:rsidRPr="002A38A0">
        <w:rPr>
          <w:rFonts w:eastAsiaTheme="minorHAnsi"/>
          <w:sz w:val="24"/>
          <w:szCs w:val="24"/>
        </w:rPr>
        <w:t>Maximiliano Ortega</w:t>
      </w:r>
    </w:p>
    <w:p w14:paraId="73C67F4F" w14:textId="77777777" w:rsidR="002A38A0" w:rsidRPr="002A38A0" w:rsidRDefault="002A38A0" w:rsidP="002A38A0">
      <w:pPr>
        <w:ind w:left="720"/>
        <w:contextualSpacing/>
        <w:rPr>
          <w:rFonts w:eastAsiaTheme="minorHAnsi"/>
          <w:sz w:val="24"/>
          <w:szCs w:val="24"/>
        </w:rPr>
      </w:pPr>
      <w:r w:rsidRPr="002A38A0">
        <w:rPr>
          <w:rFonts w:eastAsiaTheme="minorHAnsi"/>
          <w:sz w:val="24"/>
          <w:szCs w:val="24"/>
        </w:rPr>
        <w:t xml:space="preserve">IICA Office in Belize, #24 Orchid Garden Street, Orchid Garden Area, City of Belmopan, Belize, Central America Postal Code : P.O. Box 448 Belmopán, Belize, C.A. </w:t>
      </w:r>
    </w:p>
    <w:p w14:paraId="210EEE24" w14:textId="77777777" w:rsidR="002A38A0" w:rsidRPr="00D52AE3" w:rsidRDefault="002A38A0" w:rsidP="002A38A0">
      <w:pPr>
        <w:ind w:left="720"/>
        <w:contextualSpacing/>
        <w:rPr>
          <w:rFonts w:eastAsiaTheme="minorHAnsi"/>
          <w:sz w:val="24"/>
          <w:szCs w:val="24"/>
          <w:lang w:val="fr-FR"/>
        </w:rPr>
      </w:pPr>
      <w:r w:rsidRPr="00D52AE3">
        <w:rPr>
          <w:rFonts w:eastAsiaTheme="minorHAnsi"/>
          <w:sz w:val="24"/>
          <w:szCs w:val="24"/>
          <w:lang w:val="fr-FR"/>
        </w:rPr>
        <w:t>Phone: (501-8) 220-222 / 221-087 Fax: (501-8) 220-286</w:t>
      </w:r>
    </w:p>
    <w:p w14:paraId="54D2990B" w14:textId="77777777" w:rsidR="002A38A0" w:rsidRPr="00D52AE3" w:rsidRDefault="002A38A0" w:rsidP="000A245C">
      <w:pPr>
        <w:ind w:left="720"/>
        <w:contextualSpacing/>
        <w:rPr>
          <w:rFonts w:eastAsiaTheme="minorHAnsi" w:cs="Arial"/>
          <w:sz w:val="24"/>
          <w:szCs w:val="24"/>
          <w:u w:val="single"/>
          <w:lang w:val="fr-FR"/>
        </w:rPr>
      </w:pPr>
      <w:r w:rsidRPr="00D52AE3">
        <w:rPr>
          <w:rFonts w:eastAsiaTheme="minorHAnsi"/>
          <w:sz w:val="24"/>
          <w:szCs w:val="24"/>
          <w:lang w:val="fr-FR"/>
        </w:rPr>
        <w:t xml:space="preserve">Email: </w:t>
      </w:r>
      <w:r w:rsidR="004847CF">
        <w:fldChar w:fldCharType="begin"/>
      </w:r>
      <w:r w:rsidR="000A245C">
        <w:rPr>
          <w:lang w:val="fr-FR"/>
        </w:rPr>
        <w:instrText xml:space="preserve"> </w:instrText>
      </w:r>
      <w:r w:rsidR="004847CF" w:rsidRPr="000A245C">
        <w:instrText>maximiliano.ortega@iica.int</w:instrText>
      </w:r>
      <w:r w:rsidR="000A245C">
        <w:rPr>
          <w:lang w:val="fr-FR"/>
        </w:rPr>
        <w:instrText xml:space="preserve"> </w:instrText>
      </w:r>
      <w:r w:rsidR="004847CF" w:rsidRPr="000A245C">
        <w:instrText xml:space="preserve"> </w:instrText>
      </w:r>
      <w:r w:rsidR="004847CF">
        <w:fldChar w:fldCharType="separate"/>
      </w:r>
      <w:r w:rsidRPr="00D52AE3">
        <w:rPr>
          <w:rFonts w:eastAsiaTheme="minorHAnsi" w:cs="Arial"/>
          <w:sz w:val="24"/>
          <w:szCs w:val="24"/>
          <w:u w:val="single"/>
          <w:lang w:val="fr-FR"/>
        </w:rPr>
        <w:t>maximiliano.ortega@iica.int</w:t>
      </w:r>
      <w:r w:rsidR="004847CF">
        <w:rPr>
          <w:rFonts w:eastAsiaTheme="minorHAnsi" w:cs="Arial"/>
          <w:sz w:val="24"/>
          <w:szCs w:val="24"/>
          <w:u w:val="single"/>
          <w:lang w:val="fr-FR"/>
        </w:rPr>
        <w:fldChar w:fldCharType="end"/>
      </w:r>
    </w:p>
    <w:p w14:paraId="2E461D27" w14:textId="77777777" w:rsidR="001D4A38" w:rsidRPr="00D52AE3" w:rsidRDefault="001D4A38" w:rsidP="002A38A0">
      <w:pPr>
        <w:ind w:left="720"/>
        <w:contextualSpacing/>
        <w:rPr>
          <w:rFonts w:eastAsiaTheme="minorHAnsi" w:cs="Arial"/>
          <w:sz w:val="24"/>
          <w:szCs w:val="24"/>
          <w:lang w:val="fr-FR"/>
        </w:rPr>
      </w:pPr>
    </w:p>
    <w:p w14:paraId="52D9390F" w14:textId="77777777" w:rsidR="002A38A0" w:rsidRPr="002A38A0" w:rsidRDefault="002A38A0" w:rsidP="009E377D">
      <w:pPr>
        <w:numPr>
          <w:ilvl w:val="0"/>
          <w:numId w:val="13"/>
        </w:numPr>
        <w:contextualSpacing/>
        <w:rPr>
          <w:rFonts w:eastAsiaTheme="minorHAnsi"/>
          <w:sz w:val="24"/>
          <w:szCs w:val="24"/>
        </w:rPr>
      </w:pPr>
      <w:r w:rsidRPr="002A38A0">
        <w:rPr>
          <w:rFonts w:eastAsiaTheme="minorHAnsi"/>
          <w:sz w:val="24"/>
          <w:szCs w:val="24"/>
        </w:rPr>
        <w:t>Dr. Miguel DePaz</w:t>
      </w:r>
    </w:p>
    <w:p w14:paraId="726ED0C2" w14:textId="77777777" w:rsidR="002A38A0" w:rsidRPr="002A38A0" w:rsidRDefault="002A38A0" w:rsidP="002A38A0">
      <w:pPr>
        <w:ind w:left="720"/>
        <w:contextualSpacing/>
        <w:rPr>
          <w:rFonts w:eastAsiaTheme="minorHAnsi"/>
          <w:sz w:val="24"/>
          <w:szCs w:val="24"/>
        </w:rPr>
      </w:pPr>
      <w:r w:rsidRPr="002A38A0">
        <w:rPr>
          <w:rFonts w:eastAsiaTheme="minorHAnsi"/>
          <w:sz w:val="24"/>
          <w:szCs w:val="24"/>
        </w:rPr>
        <w:t>Belize Agricultural Health Authority</w:t>
      </w:r>
    </w:p>
    <w:p w14:paraId="204B9A4A" w14:textId="77777777" w:rsidR="002A38A0" w:rsidRPr="002A38A0" w:rsidRDefault="002A38A0" w:rsidP="002A38A0">
      <w:pPr>
        <w:ind w:left="720"/>
        <w:contextualSpacing/>
        <w:rPr>
          <w:rFonts w:eastAsiaTheme="minorHAnsi"/>
          <w:sz w:val="24"/>
          <w:szCs w:val="24"/>
        </w:rPr>
      </w:pPr>
      <w:r w:rsidRPr="002A38A0">
        <w:rPr>
          <w:rFonts w:eastAsiaTheme="minorHAnsi"/>
          <w:sz w:val="24"/>
          <w:szCs w:val="24"/>
        </w:rPr>
        <w:t>PO Box 169,</w:t>
      </w:r>
      <w:r w:rsidRPr="002A38A0">
        <w:rPr>
          <w:rFonts w:eastAsiaTheme="minorHAnsi"/>
          <w:sz w:val="24"/>
          <w:szCs w:val="24"/>
        </w:rPr>
        <w:br/>
        <w:t>Corner of Forest Drive,</w:t>
      </w:r>
      <w:r w:rsidRPr="002A38A0">
        <w:rPr>
          <w:rFonts w:eastAsiaTheme="minorHAnsi"/>
          <w:sz w:val="24"/>
          <w:szCs w:val="24"/>
        </w:rPr>
        <w:br/>
        <w:t>Hummingbird Highway,</w:t>
      </w:r>
      <w:r w:rsidRPr="002A38A0">
        <w:rPr>
          <w:rFonts w:eastAsiaTheme="minorHAnsi"/>
          <w:sz w:val="24"/>
          <w:szCs w:val="24"/>
        </w:rPr>
        <w:br/>
        <w:t>Belmopan City, Belize C.A.</w:t>
      </w:r>
      <w:r w:rsidRPr="002A38A0">
        <w:rPr>
          <w:rFonts w:eastAsiaTheme="minorHAnsi"/>
          <w:sz w:val="24"/>
          <w:szCs w:val="24"/>
        </w:rPr>
        <w:br/>
        <w:t>Tel</w:t>
      </w:r>
      <w:r w:rsidRPr="001D4A38">
        <w:rPr>
          <w:rFonts w:eastAsiaTheme="minorHAnsi"/>
          <w:b/>
          <w:bCs/>
          <w:sz w:val="24"/>
          <w:szCs w:val="24"/>
        </w:rPr>
        <w:t>: (</w:t>
      </w:r>
      <w:r w:rsidRPr="002A38A0">
        <w:rPr>
          <w:rFonts w:eastAsiaTheme="minorHAnsi"/>
          <w:sz w:val="24"/>
          <w:szCs w:val="24"/>
        </w:rPr>
        <w:t>501) 822-1378/0818 </w:t>
      </w:r>
    </w:p>
    <w:p w14:paraId="0F6ACD72" w14:textId="77777777" w:rsidR="002A38A0" w:rsidRDefault="002A38A0" w:rsidP="002A38A0">
      <w:pPr>
        <w:ind w:left="720"/>
        <w:contextualSpacing/>
        <w:rPr>
          <w:rFonts w:eastAsiaTheme="minorHAnsi" w:cs="Arial"/>
          <w:sz w:val="24"/>
          <w:szCs w:val="24"/>
          <w:u w:val="single"/>
        </w:rPr>
      </w:pPr>
      <w:r w:rsidRPr="002A38A0">
        <w:rPr>
          <w:rFonts w:eastAsiaTheme="minorHAnsi" w:cs="Arial"/>
          <w:sz w:val="24"/>
          <w:szCs w:val="24"/>
        </w:rPr>
        <w:t xml:space="preserve">Email: </w:t>
      </w:r>
      <w:hyperlink r:id="rId31" w:history="1">
        <w:r w:rsidRPr="001D4A38">
          <w:rPr>
            <w:rFonts w:eastAsiaTheme="minorHAnsi" w:cs="Arial"/>
            <w:sz w:val="24"/>
            <w:szCs w:val="24"/>
            <w:u w:val="single"/>
          </w:rPr>
          <w:t>miguel.depaz@baha.org.bz</w:t>
        </w:r>
      </w:hyperlink>
    </w:p>
    <w:p w14:paraId="0F58499C" w14:textId="77777777" w:rsidR="001D4A38" w:rsidRPr="002A38A0" w:rsidRDefault="001D4A38" w:rsidP="002A38A0">
      <w:pPr>
        <w:ind w:left="720"/>
        <w:contextualSpacing/>
        <w:rPr>
          <w:rFonts w:eastAsiaTheme="minorHAnsi" w:cs="Arial"/>
          <w:sz w:val="24"/>
          <w:szCs w:val="24"/>
        </w:rPr>
      </w:pPr>
    </w:p>
    <w:p w14:paraId="490CAC2E" w14:textId="77777777" w:rsidR="002A38A0" w:rsidRPr="002A38A0" w:rsidRDefault="002A38A0" w:rsidP="009E377D">
      <w:pPr>
        <w:numPr>
          <w:ilvl w:val="0"/>
          <w:numId w:val="13"/>
        </w:numPr>
        <w:contextualSpacing/>
        <w:rPr>
          <w:rFonts w:eastAsiaTheme="minorHAnsi"/>
          <w:sz w:val="24"/>
          <w:szCs w:val="24"/>
        </w:rPr>
      </w:pPr>
      <w:r w:rsidRPr="002A38A0">
        <w:rPr>
          <w:rFonts w:eastAsiaTheme="minorHAnsi"/>
          <w:sz w:val="24"/>
          <w:szCs w:val="24"/>
        </w:rPr>
        <w:t>Rackel Waight</w:t>
      </w:r>
    </w:p>
    <w:p w14:paraId="063637A2" w14:textId="77777777" w:rsidR="002A38A0" w:rsidRPr="002A38A0" w:rsidRDefault="002A38A0" w:rsidP="002A38A0">
      <w:pPr>
        <w:ind w:left="720"/>
        <w:contextualSpacing/>
        <w:rPr>
          <w:rFonts w:eastAsiaTheme="minorHAnsi"/>
          <w:sz w:val="24"/>
          <w:szCs w:val="24"/>
        </w:rPr>
      </w:pPr>
      <w:r w:rsidRPr="002A38A0">
        <w:rPr>
          <w:rFonts w:eastAsiaTheme="minorHAnsi"/>
          <w:sz w:val="24"/>
          <w:szCs w:val="24"/>
        </w:rPr>
        <w:t>For Comptroller of Customs</w:t>
      </w:r>
    </w:p>
    <w:p w14:paraId="6900E9F0" w14:textId="77777777" w:rsidR="002A38A0" w:rsidRPr="002A38A0" w:rsidRDefault="002A38A0" w:rsidP="002A38A0">
      <w:pPr>
        <w:ind w:left="720"/>
        <w:contextualSpacing/>
        <w:rPr>
          <w:rFonts w:eastAsiaTheme="minorHAnsi"/>
          <w:sz w:val="24"/>
          <w:szCs w:val="24"/>
        </w:rPr>
      </w:pPr>
      <w:r w:rsidRPr="002A38A0">
        <w:rPr>
          <w:rFonts w:eastAsiaTheme="minorHAnsi"/>
          <w:sz w:val="24"/>
          <w:szCs w:val="24"/>
        </w:rPr>
        <w:t>Customs Department</w:t>
      </w:r>
    </w:p>
    <w:p w14:paraId="631B7CD8" w14:textId="77777777" w:rsidR="002A38A0" w:rsidRPr="002A38A0" w:rsidRDefault="002A38A0" w:rsidP="002A38A0">
      <w:pPr>
        <w:ind w:left="720"/>
        <w:contextualSpacing/>
        <w:rPr>
          <w:rFonts w:eastAsiaTheme="minorHAnsi"/>
          <w:sz w:val="24"/>
          <w:szCs w:val="24"/>
        </w:rPr>
      </w:pPr>
      <w:r w:rsidRPr="002A38A0">
        <w:rPr>
          <w:rFonts w:eastAsiaTheme="minorHAnsi"/>
          <w:sz w:val="24"/>
          <w:szCs w:val="24"/>
        </w:rPr>
        <w:t xml:space="preserve">Port of Belize </w:t>
      </w:r>
    </w:p>
    <w:p w14:paraId="30915073" w14:textId="77777777" w:rsidR="002A38A0" w:rsidRPr="002A38A0" w:rsidRDefault="002A38A0" w:rsidP="002A38A0">
      <w:pPr>
        <w:ind w:left="720"/>
        <w:contextualSpacing/>
        <w:rPr>
          <w:rFonts w:eastAsiaTheme="minorHAnsi"/>
          <w:sz w:val="24"/>
          <w:szCs w:val="24"/>
        </w:rPr>
      </w:pPr>
      <w:r w:rsidRPr="002A38A0">
        <w:rPr>
          <w:rFonts w:eastAsiaTheme="minorHAnsi"/>
          <w:sz w:val="24"/>
          <w:szCs w:val="24"/>
        </w:rPr>
        <w:t>Belize City</w:t>
      </w:r>
    </w:p>
    <w:p w14:paraId="51C8076B" w14:textId="77777777" w:rsidR="002A38A0" w:rsidRDefault="002A38A0" w:rsidP="002A38A0">
      <w:pPr>
        <w:ind w:left="720"/>
        <w:contextualSpacing/>
        <w:rPr>
          <w:rFonts w:eastAsiaTheme="minorHAnsi" w:cs="Arial"/>
          <w:sz w:val="24"/>
          <w:szCs w:val="24"/>
          <w:u w:val="single"/>
        </w:rPr>
      </w:pPr>
      <w:r w:rsidRPr="002A38A0">
        <w:rPr>
          <w:rFonts w:eastAsiaTheme="minorHAnsi" w:cs="Arial"/>
          <w:sz w:val="24"/>
          <w:szCs w:val="24"/>
        </w:rPr>
        <w:t xml:space="preserve">Email: </w:t>
      </w:r>
      <w:hyperlink r:id="rId32" w:history="1">
        <w:r w:rsidRPr="001D4A38">
          <w:rPr>
            <w:rFonts w:eastAsiaTheme="minorHAnsi" w:cs="Arial"/>
            <w:sz w:val="24"/>
            <w:szCs w:val="24"/>
            <w:u w:val="single"/>
          </w:rPr>
          <w:t>rackel.waight@yahoo.com</w:t>
        </w:r>
      </w:hyperlink>
    </w:p>
    <w:p w14:paraId="01D18431" w14:textId="77777777" w:rsidR="001D4A38" w:rsidRPr="002A38A0" w:rsidRDefault="001D4A38" w:rsidP="002A38A0">
      <w:pPr>
        <w:ind w:left="720"/>
        <w:contextualSpacing/>
        <w:rPr>
          <w:rFonts w:eastAsiaTheme="minorHAnsi" w:cs="Arial"/>
          <w:sz w:val="24"/>
          <w:szCs w:val="24"/>
        </w:rPr>
      </w:pPr>
    </w:p>
    <w:p w14:paraId="5DC909FD" w14:textId="77777777" w:rsidR="002A38A0" w:rsidRPr="002A38A0" w:rsidRDefault="002A38A0" w:rsidP="009E377D">
      <w:pPr>
        <w:numPr>
          <w:ilvl w:val="0"/>
          <w:numId w:val="13"/>
        </w:numPr>
        <w:spacing w:after="0" w:line="240" w:lineRule="auto"/>
        <w:contextualSpacing/>
        <w:rPr>
          <w:rFonts w:eastAsia="Times New Roman" w:cs="Times New Roman"/>
          <w:sz w:val="24"/>
          <w:szCs w:val="24"/>
        </w:rPr>
      </w:pPr>
      <w:r w:rsidRPr="002A38A0">
        <w:rPr>
          <w:rFonts w:eastAsia="Times New Roman" w:cs="Times New Roman"/>
          <w:bCs/>
          <w:sz w:val="24"/>
          <w:szCs w:val="24"/>
        </w:rPr>
        <w:lastRenderedPageBreak/>
        <w:t>Miriam Ochaeta-Serrut, MA</w:t>
      </w:r>
    </w:p>
    <w:p w14:paraId="049125FA" w14:textId="77777777" w:rsidR="002A38A0" w:rsidRPr="002A38A0" w:rsidRDefault="002A38A0" w:rsidP="002A38A0">
      <w:pPr>
        <w:spacing w:after="0" w:line="240" w:lineRule="auto"/>
        <w:ind w:firstLine="720"/>
        <w:rPr>
          <w:rFonts w:eastAsia="Times New Roman" w:cs="Times New Roman"/>
          <w:bCs/>
          <w:sz w:val="24"/>
          <w:szCs w:val="24"/>
        </w:rPr>
      </w:pPr>
      <w:r w:rsidRPr="002A38A0">
        <w:rPr>
          <w:rFonts w:eastAsia="Times New Roman" w:cs="Times New Roman"/>
          <w:bCs/>
          <w:sz w:val="24"/>
          <w:szCs w:val="24"/>
        </w:rPr>
        <w:t>Registrar of Pesticides</w:t>
      </w:r>
    </w:p>
    <w:p w14:paraId="4F6AA3FD" w14:textId="77777777" w:rsidR="002A38A0" w:rsidRPr="002A38A0" w:rsidRDefault="002A38A0" w:rsidP="002A38A0">
      <w:pPr>
        <w:spacing w:after="0" w:line="240" w:lineRule="auto"/>
        <w:ind w:firstLine="720"/>
        <w:rPr>
          <w:rFonts w:eastAsia="Times New Roman" w:cs="Times New Roman"/>
          <w:bCs/>
          <w:sz w:val="24"/>
          <w:szCs w:val="24"/>
        </w:rPr>
      </w:pPr>
      <w:r w:rsidRPr="002A38A0">
        <w:rPr>
          <w:rFonts w:eastAsia="Times New Roman" w:cs="Times New Roman"/>
          <w:bCs/>
          <w:sz w:val="24"/>
          <w:szCs w:val="24"/>
        </w:rPr>
        <w:t>Pesticides Control Board</w:t>
      </w:r>
    </w:p>
    <w:p w14:paraId="4921F547" w14:textId="77777777" w:rsidR="002A38A0" w:rsidRPr="002A38A0" w:rsidRDefault="002A38A0" w:rsidP="002A38A0">
      <w:pPr>
        <w:spacing w:after="0" w:line="240" w:lineRule="auto"/>
        <w:ind w:firstLine="720"/>
        <w:rPr>
          <w:rFonts w:eastAsia="Times New Roman" w:cs="Times New Roman"/>
          <w:bCs/>
          <w:sz w:val="24"/>
          <w:szCs w:val="24"/>
        </w:rPr>
      </w:pPr>
      <w:r w:rsidRPr="002A38A0">
        <w:rPr>
          <w:rFonts w:eastAsia="Times New Roman" w:cs="Times New Roman"/>
          <w:bCs/>
          <w:sz w:val="24"/>
          <w:szCs w:val="24"/>
        </w:rPr>
        <w:t>Central Farm, Cayo</w:t>
      </w:r>
    </w:p>
    <w:p w14:paraId="36CB92DD" w14:textId="77777777" w:rsidR="002A38A0" w:rsidRPr="002A38A0" w:rsidRDefault="002A38A0" w:rsidP="002A38A0">
      <w:pPr>
        <w:spacing w:after="0" w:line="240" w:lineRule="auto"/>
        <w:ind w:firstLine="720"/>
        <w:rPr>
          <w:rFonts w:eastAsia="Times New Roman" w:cs="Times New Roman"/>
          <w:sz w:val="24"/>
          <w:szCs w:val="24"/>
        </w:rPr>
      </w:pPr>
      <w:r w:rsidRPr="002A38A0">
        <w:rPr>
          <w:rFonts w:eastAsia="Times New Roman" w:cs="Times New Roman"/>
          <w:bCs/>
          <w:sz w:val="24"/>
          <w:szCs w:val="24"/>
        </w:rPr>
        <w:t>BELIZE</w:t>
      </w:r>
    </w:p>
    <w:p w14:paraId="3ACDFB9B" w14:textId="77777777" w:rsidR="002A38A0" w:rsidRPr="002A38A0" w:rsidRDefault="002A38A0" w:rsidP="002A38A0">
      <w:pPr>
        <w:spacing w:after="0" w:line="240" w:lineRule="auto"/>
        <w:ind w:firstLine="720"/>
        <w:rPr>
          <w:rFonts w:eastAsia="Times New Roman" w:cs="Times New Roman"/>
          <w:sz w:val="24"/>
          <w:szCs w:val="24"/>
        </w:rPr>
      </w:pPr>
      <w:r w:rsidRPr="002A38A0">
        <w:rPr>
          <w:rFonts w:eastAsia="Times New Roman" w:cs="Times New Roman"/>
          <w:bCs/>
          <w:sz w:val="24"/>
          <w:szCs w:val="24"/>
        </w:rPr>
        <w:t>Office Tel: 501-824-2640</w:t>
      </w:r>
    </w:p>
    <w:p w14:paraId="0B3A428D" w14:textId="77777777" w:rsidR="002A38A0" w:rsidRPr="002A38A0" w:rsidRDefault="002A38A0" w:rsidP="002A38A0">
      <w:pPr>
        <w:spacing w:after="0" w:line="240" w:lineRule="auto"/>
        <w:ind w:firstLine="720"/>
        <w:rPr>
          <w:rFonts w:eastAsia="Times New Roman" w:cs="Times New Roman"/>
          <w:bCs/>
          <w:sz w:val="24"/>
          <w:szCs w:val="24"/>
        </w:rPr>
      </w:pPr>
      <w:r w:rsidRPr="002A38A0">
        <w:rPr>
          <w:rFonts w:eastAsia="Times New Roman" w:cs="Times New Roman"/>
          <w:bCs/>
          <w:sz w:val="24"/>
          <w:szCs w:val="24"/>
        </w:rPr>
        <w:t>Cel #: 501-662-1676</w:t>
      </w:r>
    </w:p>
    <w:p w14:paraId="5517DB83" w14:textId="77777777" w:rsidR="002A38A0" w:rsidRDefault="002A38A0" w:rsidP="002A38A0">
      <w:pPr>
        <w:spacing w:after="0" w:line="240" w:lineRule="auto"/>
        <w:ind w:firstLine="720"/>
        <w:rPr>
          <w:rFonts w:eastAsia="Times New Roman" w:cs="Times New Roman"/>
          <w:bCs/>
          <w:sz w:val="24"/>
          <w:szCs w:val="24"/>
          <w:u w:val="single"/>
        </w:rPr>
      </w:pPr>
      <w:r w:rsidRPr="002A38A0">
        <w:rPr>
          <w:rFonts w:eastAsia="Times New Roman" w:cs="Times New Roman"/>
          <w:bCs/>
          <w:sz w:val="24"/>
          <w:szCs w:val="24"/>
        </w:rPr>
        <w:t xml:space="preserve">Email: </w:t>
      </w:r>
      <w:hyperlink r:id="rId33" w:history="1">
        <w:r w:rsidRPr="001D4A38">
          <w:rPr>
            <w:rFonts w:eastAsia="Times New Roman" w:cs="Times New Roman"/>
            <w:bCs/>
            <w:sz w:val="24"/>
            <w:szCs w:val="24"/>
            <w:u w:val="single"/>
          </w:rPr>
          <w:t>pesticidesregistrar@gmail.com</w:t>
        </w:r>
      </w:hyperlink>
    </w:p>
    <w:p w14:paraId="0F4D0496" w14:textId="77777777" w:rsidR="001D4A38" w:rsidRPr="002A38A0" w:rsidRDefault="001D4A38" w:rsidP="002A38A0">
      <w:pPr>
        <w:spacing w:after="0" w:line="240" w:lineRule="auto"/>
        <w:ind w:firstLine="720"/>
        <w:rPr>
          <w:rFonts w:eastAsia="Times New Roman" w:cs="Times New Roman"/>
          <w:bCs/>
          <w:sz w:val="24"/>
          <w:szCs w:val="24"/>
        </w:rPr>
      </w:pPr>
    </w:p>
    <w:p w14:paraId="18B5B9B9" w14:textId="77777777" w:rsidR="002A38A0" w:rsidRPr="002A38A0" w:rsidRDefault="002A38A0" w:rsidP="009E377D">
      <w:pPr>
        <w:numPr>
          <w:ilvl w:val="0"/>
          <w:numId w:val="13"/>
        </w:numPr>
        <w:spacing w:after="0" w:line="240" w:lineRule="auto"/>
        <w:contextualSpacing/>
        <w:rPr>
          <w:rFonts w:eastAsia="Times New Roman" w:cs="Times New Roman"/>
          <w:sz w:val="24"/>
          <w:szCs w:val="24"/>
        </w:rPr>
      </w:pPr>
      <w:r w:rsidRPr="002A38A0">
        <w:rPr>
          <w:rFonts w:eastAsiaTheme="minorHAnsi"/>
          <w:bCs/>
          <w:sz w:val="24"/>
          <w:szCs w:val="24"/>
        </w:rPr>
        <w:t>Edilberto Romero</w:t>
      </w:r>
    </w:p>
    <w:p w14:paraId="0EA2AFC6" w14:textId="77777777" w:rsidR="002A38A0" w:rsidRPr="002A38A0" w:rsidRDefault="002A38A0" w:rsidP="002A38A0">
      <w:pPr>
        <w:spacing w:after="0" w:line="240" w:lineRule="auto"/>
        <w:ind w:left="720"/>
        <w:contextualSpacing/>
        <w:rPr>
          <w:rFonts w:eastAsiaTheme="minorHAnsi"/>
          <w:sz w:val="24"/>
          <w:szCs w:val="24"/>
        </w:rPr>
      </w:pPr>
      <w:r w:rsidRPr="002A38A0">
        <w:rPr>
          <w:rFonts w:eastAsiaTheme="minorHAnsi"/>
          <w:sz w:val="24"/>
          <w:szCs w:val="24"/>
        </w:rPr>
        <w:t>Executive Director, Programme for Belize</w:t>
      </w:r>
    </w:p>
    <w:p w14:paraId="123DEFF0" w14:textId="77777777" w:rsidR="002A38A0" w:rsidRPr="002A38A0" w:rsidRDefault="002A38A0" w:rsidP="002A38A0">
      <w:pPr>
        <w:spacing w:after="0" w:line="240" w:lineRule="auto"/>
        <w:ind w:left="720"/>
        <w:contextualSpacing/>
        <w:rPr>
          <w:rFonts w:eastAsiaTheme="minorHAnsi"/>
          <w:sz w:val="24"/>
          <w:szCs w:val="24"/>
        </w:rPr>
      </w:pPr>
      <w:r w:rsidRPr="002A38A0">
        <w:rPr>
          <w:rFonts w:eastAsiaTheme="minorHAnsi"/>
          <w:sz w:val="24"/>
          <w:szCs w:val="24"/>
        </w:rPr>
        <w:t>#1 Eyre Street, P.O. Box 749, Belize City, Belize, Central America</w:t>
      </w:r>
    </w:p>
    <w:p w14:paraId="6D2A75B8" w14:textId="77777777" w:rsidR="002A38A0" w:rsidRPr="002A38A0" w:rsidRDefault="002A38A0" w:rsidP="002A38A0">
      <w:pPr>
        <w:spacing w:after="0" w:line="240" w:lineRule="auto"/>
        <w:ind w:left="720"/>
        <w:contextualSpacing/>
        <w:rPr>
          <w:rFonts w:eastAsiaTheme="minorHAnsi"/>
          <w:sz w:val="24"/>
          <w:szCs w:val="24"/>
        </w:rPr>
      </w:pPr>
      <w:r w:rsidRPr="002A38A0">
        <w:rPr>
          <w:rFonts w:eastAsiaTheme="minorHAnsi"/>
          <w:sz w:val="24"/>
          <w:szCs w:val="24"/>
        </w:rPr>
        <w:t xml:space="preserve">Tel: + (501) 227-5617/16. Email: </w:t>
      </w:r>
      <w:hyperlink r:id="rId34" w:tgtFrame="_blank" w:history="1">
        <w:r w:rsidRPr="001D4A38">
          <w:rPr>
            <w:rFonts w:eastAsiaTheme="minorHAnsi"/>
            <w:sz w:val="24"/>
            <w:szCs w:val="24"/>
            <w:u w:val="single"/>
          </w:rPr>
          <w:t>execdirector@pfbelize.org</w:t>
        </w:r>
      </w:hyperlink>
    </w:p>
    <w:p w14:paraId="10F30224" w14:textId="77777777" w:rsidR="002A38A0" w:rsidRDefault="002A38A0" w:rsidP="002A38A0">
      <w:pPr>
        <w:spacing w:after="0" w:line="240" w:lineRule="auto"/>
        <w:ind w:left="720"/>
        <w:contextualSpacing/>
        <w:rPr>
          <w:rFonts w:eastAsiaTheme="minorHAnsi"/>
          <w:sz w:val="24"/>
          <w:szCs w:val="24"/>
        </w:rPr>
      </w:pPr>
      <w:r w:rsidRPr="002A38A0">
        <w:rPr>
          <w:rFonts w:eastAsiaTheme="minorHAnsi"/>
          <w:sz w:val="24"/>
          <w:szCs w:val="24"/>
        </w:rPr>
        <w:t>Web: www. pfbelize.org</w:t>
      </w:r>
      <w:r w:rsidR="001D4A38">
        <w:rPr>
          <w:rFonts w:eastAsiaTheme="minorHAnsi"/>
          <w:sz w:val="24"/>
          <w:szCs w:val="24"/>
        </w:rPr>
        <w:t xml:space="preserve"> </w:t>
      </w:r>
    </w:p>
    <w:p w14:paraId="55A5E0F0" w14:textId="77777777" w:rsidR="001D4A38" w:rsidRPr="002A38A0" w:rsidRDefault="001D4A38" w:rsidP="002A38A0">
      <w:pPr>
        <w:spacing w:after="0" w:line="240" w:lineRule="auto"/>
        <w:ind w:left="720"/>
        <w:contextualSpacing/>
        <w:rPr>
          <w:rFonts w:eastAsia="Times New Roman" w:cs="Times New Roman"/>
          <w:sz w:val="24"/>
          <w:szCs w:val="24"/>
        </w:rPr>
      </w:pPr>
    </w:p>
    <w:p w14:paraId="57B34A6D" w14:textId="77777777" w:rsidR="002A38A0" w:rsidRPr="002A38A0" w:rsidRDefault="002A38A0" w:rsidP="009E377D">
      <w:pPr>
        <w:numPr>
          <w:ilvl w:val="0"/>
          <w:numId w:val="13"/>
        </w:numPr>
        <w:contextualSpacing/>
        <w:rPr>
          <w:rFonts w:eastAsiaTheme="minorHAnsi"/>
          <w:sz w:val="24"/>
          <w:szCs w:val="24"/>
        </w:rPr>
      </w:pPr>
      <w:r w:rsidRPr="002A38A0">
        <w:rPr>
          <w:rFonts w:eastAsiaTheme="minorHAnsi"/>
          <w:sz w:val="24"/>
          <w:szCs w:val="24"/>
        </w:rPr>
        <w:t>Gilberto Vivas</w:t>
      </w:r>
    </w:p>
    <w:p w14:paraId="143B1F60" w14:textId="77777777" w:rsidR="002A38A0" w:rsidRPr="002A38A0" w:rsidRDefault="002A38A0" w:rsidP="002A38A0">
      <w:pPr>
        <w:ind w:left="720"/>
        <w:contextualSpacing/>
        <w:rPr>
          <w:rFonts w:eastAsiaTheme="minorHAnsi"/>
          <w:sz w:val="24"/>
          <w:szCs w:val="24"/>
        </w:rPr>
      </w:pPr>
      <w:r w:rsidRPr="002A38A0">
        <w:rPr>
          <w:rFonts w:eastAsiaTheme="minorHAnsi"/>
          <w:sz w:val="24"/>
          <w:szCs w:val="24"/>
        </w:rPr>
        <w:t>Fruta Bomba Ltd.</w:t>
      </w:r>
    </w:p>
    <w:p w14:paraId="3B2F6F4E" w14:textId="77777777" w:rsidR="002A38A0" w:rsidRPr="002A38A0" w:rsidRDefault="002A38A0" w:rsidP="002A38A0">
      <w:pPr>
        <w:ind w:left="720"/>
        <w:contextualSpacing/>
        <w:rPr>
          <w:rFonts w:eastAsiaTheme="minorHAnsi"/>
          <w:sz w:val="24"/>
          <w:szCs w:val="24"/>
        </w:rPr>
      </w:pPr>
      <w:r w:rsidRPr="002A38A0">
        <w:rPr>
          <w:rFonts w:eastAsiaTheme="minorHAnsi"/>
          <w:sz w:val="24"/>
          <w:szCs w:val="24"/>
        </w:rPr>
        <w:t>#47 Calcutta Road, BELIZE</w:t>
      </w:r>
    </w:p>
    <w:p w14:paraId="25CDDD7A" w14:textId="77777777" w:rsidR="002A38A0" w:rsidRDefault="002A38A0" w:rsidP="002A38A0">
      <w:pPr>
        <w:ind w:left="720"/>
        <w:contextualSpacing/>
        <w:rPr>
          <w:rFonts w:eastAsiaTheme="minorHAnsi"/>
          <w:sz w:val="24"/>
          <w:szCs w:val="24"/>
          <w:u w:val="single"/>
        </w:rPr>
      </w:pPr>
      <w:r w:rsidRPr="002A38A0">
        <w:rPr>
          <w:rFonts w:eastAsiaTheme="minorHAnsi"/>
          <w:sz w:val="24"/>
          <w:szCs w:val="24"/>
        </w:rPr>
        <w:t xml:space="preserve">Email: </w:t>
      </w:r>
      <w:hyperlink r:id="rId35" w:history="1">
        <w:r w:rsidRPr="001D4A38">
          <w:rPr>
            <w:rFonts w:eastAsiaTheme="minorHAnsi"/>
            <w:sz w:val="24"/>
            <w:szCs w:val="24"/>
            <w:u w:val="single"/>
          </w:rPr>
          <w:t>gilberto@frutabomba.com</w:t>
        </w:r>
      </w:hyperlink>
    </w:p>
    <w:p w14:paraId="65B65880" w14:textId="77777777" w:rsidR="001D4A38" w:rsidRPr="002A38A0" w:rsidRDefault="001D4A38" w:rsidP="002A38A0">
      <w:pPr>
        <w:ind w:left="720"/>
        <w:contextualSpacing/>
        <w:rPr>
          <w:rFonts w:eastAsiaTheme="minorHAnsi"/>
          <w:sz w:val="24"/>
          <w:szCs w:val="24"/>
        </w:rPr>
      </w:pPr>
    </w:p>
    <w:p w14:paraId="1F6E15C5" w14:textId="77777777" w:rsidR="002A38A0" w:rsidRPr="002A38A0" w:rsidRDefault="002A38A0" w:rsidP="009E377D">
      <w:pPr>
        <w:numPr>
          <w:ilvl w:val="0"/>
          <w:numId w:val="13"/>
        </w:numPr>
        <w:contextualSpacing/>
        <w:rPr>
          <w:rFonts w:eastAsiaTheme="minorHAnsi"/>
          <w:sz w:val="24"/>
          <w:szCs w:val="24"/>
        </w:rPr>
      </w:pPr>
      <w:r w:rsidRPr="002A38A0">
        <w:rPr>
          <w:rFonts w:eastAsiaTheme="minorHAnsi"/>
          <w:sz w:val="24"/>
          <w:szCs w:val="24"/>
        </w:rPr>
        <w:t>Reina Sabal</w:t>
      </w:r>
    </w:p>
    <w:p w14:paraId="5D45F64A" w14:textId="77777777" w:rsidR="002A38A0" w:rsidRPr="002A38A0" w:rsidRDefault="002A38A0" w:rsidP="002A38A0">
      <w:pPr>
        <w:ind w:left="720"/>
        <w:contextualSpacing/>
        <w:rPr>
          <w:rFonts w:eastAsiaTheme="minorHAnsi"/>
          <w:sz w:val="24"/>
          <w:szCs w:val="24"/>
        </w:rPr>
      </w:pPr>
      <w:r w:rsidRPr="002A38A0">
        <w:rPr>
          <w:rFonts w:eastAsiaTheme="minorHAnsi"/>
          <w:sz w:val="24"/>
          <w:szCs w:val="24"/>
        </w:rPr>
        <w:t>Head of Agriculture Department</w:t>
      </w:r>
    </w:p>
    <w:p w14:paraId="600658E9" w14:textId="77777777" w:rsidR="002A38A0" w:rsidRPr="002A38A0" w:rsidRDefault="002A38A0" w:rsidP="002A38A0">
      <w:pPr>
        <w:ind w:left="720"/>
        <w:contextualSpacing/>
        <w:rPr>
          <w:rFonts w:eastAsiaTheme="minorHAnsi"/>
          <w:sz w:val="24"/>
          <w:szCs w:val="24"/>
        </w:rPr>
      </w:pPr>
      <w:r w:rsidRPr="002A38A0">
        <w:rPr>
          <w:rFonts w:eastAsiaTheme="minorHAnsi"/>
          <w:sz w:val="24"/>
          <w:szCs w:val="24"/>
        </w:rPr>
        <w:t>Escuela Segundaria Tecnica Mexico</w:t>
      </w:r>
    </w:p>
    <w:p w14:paraId="6E8DCF4A" w14:textId="77777777" w:rsidR="002A38A0" w:rsidRPr="002A38A0" w:rsidRDefault="002A38A0" w:rsidP="002A38A0">
      <w:pPr>
        <w:ind w:left="720"/>
        <w:contextualSpacing/>
        <w:rPr>
          <w:rFonts w:eastAsiaTheme="minorHAnsi"/>
          <w:sz w:val="24"/>
          <w:szCs w:val="24"/>
        </w:rPr>
      </w:pPr>
      <w:r w:rsidRPr="002A38A0">
        <w:rPr>
          <w:rFonts w:eastAsiaTheme="minorHAnsi"/>
          <w:sz w:val="24"/>
          <w:szCs w:val="24"/>
        </w:rPr>
        <w:t>San Narciso, Corozal</w:t>
      </w:r>
    </w:p>
    <w:p w14:paraId="51563242" w14:textId="77777777" w:rsidR="002A38A0" w:rsidRPr="002A38A0" w:rsidRDefault="002A38A0" w:rsidP="002A38A0">
      <w:pPr>
        <w:ind w:left="720"/>
        <w:contextualSpacing/>
        <w:rPr>
          <w:rFonts w:eastAsiaTheme="minorHAnsi"/>
          <w:sz w:val="24"/>
          <w:szCs w:val="24"/>
        </w:rPr>
      </w:pPr>
      <w:r w:rsidRPr="002A38A0">
        <w:rPr>
          <w:rFonts w:eastAsiaTheme="minorHAnsi"/>
          <w:sz w:val="24"/>
          <w:szCs w:val="24"/>
        </w:rPr>
        <w:t>BELIZE</w:t>
      </w:r>
    </w:p>
    <w:p w14:paraId="72D2E8DD" w14:textId="77777777" w:rsidR="002A38A0" w:rsidRPr="002A38A0" w:rsidRDefault="002A38A0" w:rsidP="002A38A0">
      <w:pPr>
        <w:ind w:left="720"/>
        <w:contextualSpacing/>
        <w:rPr>
          <w:rFonts w:eastAsiaTheme="minorHAnsi"/>
          <w:sz w:val="24"/>
          <w:szCs w:val="24"/>
        </w:rPr>
      </w:pPr>
      <w:r w:rsidRPr="002A38A0">
        <w:rPr>
          <w:rFonts w:eastAsiaTheme="minorHAnsi"/>
          <w:sz w:val="24"/>
          <w:szCs w:val="24"/>
        </w:rPr>
        <w:t>Cel#: 621 9747</w:t>
      </w:r>
    </w:p>
    <w:p w14:paraId="203C4CCA" w14:textId="77777777" w:rsidR="002A38A0" w:rsidRDefault="002A38A0" w:rsidP="002A38A0">
      <w:pPr>
        <w:ind w:left="720"/>
        <w:contextualSpacing/>
        <w:rPr>
          <w:rFonts w:eastAsiaTheme="minorHAnsi"/>
          <w:sz w:val="24"/>
          <w:szCs w:val="24"/>
          <w:u w:val="single"/>
        </w:rPr>
      </w:pPr>
      <w:r w:rsidRPr="002A38A0">
        <w:rPr>
          <w:rFonts w:eastAsiaTheme="minorHAnsi"/>
          <w:sz w:val="24"/>
          <w:szCs w:val="24"/>
        </w:rPr>
        <w:t xml:space="preserve">Email:  </w:t>
      </w:r>
      <w:hyperlink r:id="rId36" w:history="1">
        <w:r w:rsidRPr="001D4A38">
          <w:rPr>
            <w:rFonts w:eastAsiaTheme="minorHAnsi"/>
            <w:sz w:val="24"/>
            <w:szCs w:val="24"/>
            <w:u w:val="single"/>
          </w:rPr>
          <w:t>hgonzalez@cemjc.edu.bz</w:t>
        </w:r>
      </w:hyperlink>
    </w:p>
    <w:p w14:paraId="445AA771" w14:textId="77777777" w:rsidR="001D4A38" w:rsidRPr="002A38A0" w:rsidRDefault="001D4A38" w:rsidP="002A38A0">
      <w:pPr>
        <w:ind w:left="720"/>
        <w:contextualSpacing/>
        <w:rPr>
          <w:rFonts w:eastAsiaTheme="minorHAnsi"/>
          <w:sz w:val="24"/>
          <w:szCs w:val="24"/>
        </w:rPr>
      </w:pPr>
    </w:p>
    <w:p w14:paraId="64D66D85" w14:textId="77777777" w:rsidR="002A38A0" w:rsidRPr="002A38A0" w:rsidRDefault="002A38A0" w:rsidP="009E377D">
      <w:pPr>
        <w:numPr>
          <w:ilvl w:val="0"/>
          <w:numId w:val="13"/>
        </w:numPr>
        <w:contextualSpacing/>
        <w:rPr>
          <w:rFonts w:eastAsiaTheme="minorHAnsi"/>
          <w:sz w:val="24"/>
          <w:szCs w:val="24"/>
        </w:rPr>
      </w:pPr>
      <w:r w:rsidRPr="002A38A0">
        <w:rPr>
          <w:rFonts w:eastAsiaTheme="minorHAnsi"/>
          <w:sz w:val="24"/>
          <w:szCs w:val="24"/>
        </w:rPr>
        <w:t>Margarito Leiva</w:t>
      </w:r>
    </w:p>
    <w:p w14:paraId="11346E7F" w14:textId="77777777" w:rsidR="002A38A0" w:rsidRPr="002A38A0" w:rsidRDefault="002A38A0" w:rsidP="002A38A0">
      <w:pPr>
        <w:ind w:left="720"/>
        <w:contextualSpacing/>
        <w:rPr>
          <w:rFonts w:eastAsiaTheme="minorHAnsi"/>
          <w:sz w:val="24"/>
          <w:szCs w:val="24"/>
        </w:rPr>
      </w:pPr>
      <w:r w:rsidRPr="002A38A0">
        <w:rPr>
          <w:rFonts w:eastAsiaTheme="minorHAnsi"/>
          <w:sz w:val="24"/>
          <w:szCs w:val="24"/>
        </w:rPr>
        <w:t>Beekeeping Producer/Trainer</w:t>
      </w:r>
    </w:p>
    <w:p w14:paraId="237FB62F" w14:textId="77777777" w:rsidR="002A38A0" w:rsidRPr="002A38A0" w:rsidRDefault="002A38A0" w:rsidP="002A38A0">
      <w:pPr>
        <w:ind w:left="720"/>
        <w:contextualSpacing/>
        <w:rPr>
          <w:rFonts w:eastAsiaTheme="minorHAnsi"/>
          <w:sz w:val="24"/>
          <w:szCs w:val="24"/>
        </w:rPr>
      </w:pPr>
      <w:r w:rsidRPr="002A38A0">
        <w:rPr>
          <w:rFonts w:eastAsiaTheme="minorHAnsi"/>
          <w:sz w:val="24"/>
          <w:szCs w:val="24"/>
        </w:rPr>
        <w:t>Orange Walk Town</w:t>
      </w:r>
    </w:p>
    <w:p w14:paraId="757CFDD1" w14:textId="77777777" w:rsidR="002A38A0" w:rsidRPr="002A38A0" w:rsidRDefault="002A38A0" w:rsidP="002A38A0">
      <w:pPr>
        <w:ind w:left="720"/>
        <w:contextualSpacing/>
        <w:rPr>
          <w:rFonts w:eastAsiaTheme="minorHAnsi"/>
          <w:sz w:val="24"/>
          <w:szCs w:val="24"/>
        </w:rPr>
      </w:pPr>
      <w:r w:rsidRPr="002A38A0">
        <w:rPr>
          <w:rFonts w:eastAsiaTheme="minorHAnsi"/>
          <w:sz w:val="24"/>
          <w:szCs w:val="24"/>
        </w:rPr>
        <w:t>BELIZE</w:t>
      </w:r>
    </w:p>
    <w:p w14:paraId="57222579" w14:textId="77777777" w:rsidR="002A38A0" w:rsidRPr="002A38A0" w:rsidRDefault="002A38A0" w:rsidP="002A38A0">
      <w:pPr>
        <w:ind w:left="720"/>
        <w:contextualSpacing/>
        <w:rPr>
          <w:rFonts w:eastAsiaTheme="minorHAnsi"/>
          <w:sz w:val="24"/>
          <w:szCs w:val="24"/>
        </w:rPr>
      </w:pPr>
      <w:r w:rsidRPr="002A38A0">
        <w:rPr>
          <w:rFonts w:eastAsiaTheme="minorHAnsi"/>
          <w:sz w:val="24"/>
          <w:szCs w:val="24"/>
        </w:rPr>
        <w:t>Cel#: 652 1348</w:t>
      </w:r>
    </w:p>
    <w:p w14:paraId="5404782F" w14:textId="77777777" w:rsidR="002A38A0" w:rsidRDefault="002A38A0" w:rsidP="002A38A0">
      <w:pPr>
        <w:ind w:left="720"/>
        <w:contextualSpacing/>
        <w:rPr>
          <w:rFonts w:eastAsiaTheme="minorHAnsi"/>
          <w:sz w:val="24"/>
          <w:szCs w:val="24"/>
        </w:rPr>
      </w:pPr>
      <w:r w:rsidRPr="002A38A0">
        <w:rPr>
          <w:rFonts w:eastAsiaTheme="minorHAnsi"/>
          <w:sz w:val="24"/>
          <w:szCs w:val="24"/>
        </w:rPr>
        <w:t xml:space="preserve">Email: </w:t>
      </w:r>
      <w:hyperlink r:id="rId37" w:history="1">
        <w:r w:rsidRPr="001D4A38">
          <w:rPr>
            <w:rFonts w:eastAsiaTheme="minorHAnsi"/>
            <w:sz w:val="24"/>
            <w:szCs w:val="24"/>
            <w:u w:val="single"/>
          </w:rPr>
          <w:t>leivamargarito@yahoo.com</w:t>
        </w:r>
      </w:hyperlink>
      <w:r w:rsidRPr="002A38A0">
        <w:rPr>
          <w:rFonts w:eastAsiaTheme="minorHAnsi"/>
          <w:sz w:val="24"/>
          <w:szCs w:val="24"/>
        </w:rPr>
        <w:t xml:space="preserve"> </w:t>
      </w:r>
    </w:p>
    <w:p w14:paraId="4A838C20" w14:textId="77777777" w:rsidR="001D4A38" w:rsidRDefault="001D4A38" w:rsidP="002A38A0">
      <w:pPr>
        <w:ind w:left="720"/>
        <w:contextualSpacing/>
        <w:rPr>
          <w:rFonts w:eastAsiaTheme="minorHAnsi"/>
          <w:sz w:val="24"/>
          <w:szCs w:val="24"/>
        </w:rPr>
      </w:pPr>
    </w:p>
    <w:p w14:paraId="33A3746D" w14:textId="77777777" w:rsidR="001D4A38" w:rsidRDefault="001D4A38" w:rsidP="002A38A0">
      <w:pPr>
        <w:ind w:left="720"/>
        <w:contextualSpacing/>
        <w:rPr>
          <w:rFonts w:eastAsiaTheme="minorHAnsi"/>
          <w:sz w:val="24"/>
          <w:szCs w:val="24"/>
        </w:rPr>
      </w:pPr>
    </w:p>
    <w:p w14:paraId="20B65A68" w14:textId="77777777" w:rsidR="001D4A38" w:rsidRDefault="001D4A38" w:rsidP="002A38A0">
      <w:pPr>
        <w:ind w:left="720"/>
        <w:contextualSpacing/>
        <w:rPr>
          <w:rFonts w:eastAsiaTheme="minorHAnsi"/>
          <w:sz w:val="24"/>
          <w:szCs w:val="24"/>
        </w:rPr>
      </w:pPr>
    </w:p>
    <w:p w14:paraId="0EB71556" w14:textId="77777777" w:rsidR="001D4A38" w:rsidRDefault="001D4A38" w:rsidP="002A38A0">
      <w:pPr>
        <w:ind w:left="720"/>
        <w:contextualSpacing/>
        <w:rPr>
          <w:rFonts w:eastAsiaTheme="minorHAnsi"/>
          <w:sz w:val="24"/>
          <w:szCs w:val="24"/>
        </w:rPr>
      </w:pPr>
    </w:p>
    <w:p w14:paraId="20BA37A5" w14:textId="77777777" w:rsidR="001D4A38" w:rsidRDefault="001D4A38" w:rsidP="002A38A0">
      <w:pPr>
        <w:ind w:left="720"/>
        <w:contextualSpacing/>
        <w:rPr>
          <w:rFonts w:eastAsiaTheme="minorHAnsi"/>
          <w:sz w:val="24"/>
          <w:szCs w:val="24"/>
        </w:rPr>
      </w:pPr>
    </w:p>
    <w:p w14:paraId="22F57FA6" w14:textId="77777777" w:rsidR="001D4A38" w:rsidRPr="002A38A0" w:rsidRDefault="001D4A38" w:rsidP="002A38A0">
      <w:pPr>
        <w:ind w:left="720"/>
        <w:contextualSpacing/>
        <w:rPr>
          <w:rFonts w:eastAsiaTheme="minorHAnsi"/>
          <w:sz w:val="24"/>
          <w:szCs w:val="24"/>
        </w:rPr>
      </w:pPr>
    </w:p>
    <w:p w14:paraId="3F2EBA74" w14:textId="77777777" w:rsidR="002A38A0" w:rsidRPr="002A38A0" w:rsidRDefault="002A38A0" w:rsidP="009E377D">
      <w:pPr>
        <w:numPr>
          <w:ilvl w:val="0"/>
          <w:numId w:val="13"/>
        </w:numPr>
        <w:contextualSpacing/>
        <w:rPr>
          <w:rFonts w:eastAsiaTheme="minorHAnsi"/>
          <w:sz w:val="24"/>
          <w:szCs w:val="24"/>
        </w:rPr>
      </w:pPr>
      <w:r w:rsidRPr="002A38A0">
        <w:rPr>
          <w:rFonts w:eastAsiaTheme="minorHAnsi"/>
          <w:sz w:val="24"/>
          <w:szCs w:val="24"/>
        </w:rPr>
        <w:lastRenderedPageBreak/>
        <w:t>Edna Doris Diaz</w:t>
      </w:r>
    </w:p>
    <w:p w14:paraId="7EB3C1FD" w14:textId="77777777" w:rsidR="002A38A0" w:rsidRPr="002A38A0" w:rsidRDefault="002A38A0" w:rsidP="002A38A0">
      <w:pPr>
        <w:ind w:left="720"/>
        <w:contextualSpacing/>
        <w:rPr>
          <w:rFonts w:eastAsiaTheme="minorHAnsi"/>
          <w:sz w:val="24"/>
          <w:szCs w:val="24"/>
        </w:rPr>
      </w:pPr>
      <w:r w:rsidRPr="002A38A0">
        <w:rPr>
          <w:rFonts w:eastAsiaTheme="minorHAnsi"/>
          <w:sz w:val="24"/>
          <w:szCs w:val="24"/>
        </w:rPr>
        <w:t>Northern Beekeepers Cooperative</w:t>
      </w:r>
    </w:p>
    <w:p w14:paraId="5125FC8C" w14:textId="77777777" w:rsidR="002A38A0" w:rsidRPr="002A38A0" w:rsidRDefault="002A38A0" w:rsidP="002A38A0">
      <w:pPr>
        <w:ind w:left="720"/>
        <w:contextualSpacing/>
        <w:rPr>
          <w:rFonts w:eastAsiaTheme="minorHAnsi"/>
          <w:sz w:val="24"/>
          <w:szCs w:val="24"/>
        </w:rPr>
      </w:pPr>
      <w:r w:rsidRPr="002A38A0">
        <w:rPr>
          <w:rFonts w:eastAsiaTheme="minorHAnsi"/>
          <w:sz w:val="24"/>
          <w:szCs w:val="24"/>
        </w:rPr>
        <w:t>Progresso Village, Corozal</w:t>
      </w:r>
    </w:p>
    <w:p w14:paraId="39566798" w14:textId="77777777" w:rsidR="002A38A0" w:rsidRPr="002A38A0" w:rsidRDefault="002A38A0" w:rsidP="002A38A0">
      <w:pPr>
        <w:ind w:left="720"/>
        <w:contextualSpacing/>
        <w:rPr>
          <w:rFonts w:eastAsiaTheme="minorHAnsi"/>
          <w:sz w:val="24"/>
          <w:szCs w:val="24"/>
        </w:rPr>
      </w:pPr>
      <w:r w:rsidRPr="002A38A0">
        <w:rPr>
          <w:rFonts w:eastAsiaTheme="minorHAnsi"/>
          <w:sz w:val="24"/>
          <w:szCs w:val="24"/>
        </w:rPr>
        <w:t>BELIZE</w:t>
      </w:r>
    </w:p>
    <w:p w14:paraId="42D0F8CD" w14:textId="77777777" w:rsidR="002A38A0" w:rsidRPr="002A38A0" w:rsidRDefault="002A38A0" w:rsidP="002A38A0">
      <w:pPr>
        <w:ind w:left="720"/>
        <w:contextualSpacing/>
        <w:rPr>
          <w:rFonts w:eastAsiaTheme="minorHAnsi"/>
          <w:sz w:val="24"/>
          <w:szCs w:val="24"/>
        </w:rPr>
      </w:pPr>
      <w:r w:rsidRPr="002A38A0">
        <w:rPr>
          <w:rFonts w:eastAsiaTheme="minorHAnsi"/>
          <w:sz w:val="24"/>
          <w:szCs w:val="24"/>
        </w:rPr>
        <w:t>Cel#: 660 1023</w:t>
      </w:r>
    </w:p>
    <w:p w14:paraId="65E5AE5B" w14:textId="77777777" w:rsidR="002A38A0" w:rsidRDefault="002A38A0" w:rsidP="002A38A0">
      <w:pPr>
        <w:ind w:left="720"/>
        <w:contextualSpacing/>
        <w:rPr>
          <w:rFonts w:eastAsiaTheme="minorHAnsi"/>
          <w:sz w:val="24"/>
          <w:szCs w:val="24"/>
        </w:rPr>
      </w:pPr>
      <w:r w:rsidRPr="002A38A0">
        <w:rPr>
          <w:rFonts w:eastAsiaTheme="minorHAnsi"/>
          <w:sz w:val="24"/>
          <w:szCs w:val="24"/>
        </w:rPr>
        <w:t xml:space="preserve">Email: </w:t>
      </w:r>
      <w:hyperlink r:id="rId38" w:history="1">
        <w:r w:rsidRPr="001D4A38">
          <w:rPr>
            <w:rFonts w:eastAsiaTheme="minorHAnsi"/>
            <w:sz w:val="24"/>
            <w:szCs w:val="24"/>
            <w:u w:val="single"/>
          </w:rPr>
          <w:t>asaprog01@gmail.com</w:t>
        </w:r>
      </w:hyperlink>
      <w:r w:rsidRPr="002A38A0">
        <w:rPr>
          <w:rFonts w:eastAsiaTheme="minorHAnsi"/>
          <w:sz w:val="24"/>
          <w:szCs w:val="24"/>
        </w:rPr>
        <w:t xml:space="preserve"> , </w:t>
      </w:r>
      <w:hyperlink r:id="rId39" w:history="1">
        <w:r w:rsidRPr="001D4A38">
          <w:rPr>
            <w:rFonts w:eastAsiaTheme="minorHAnsi"/>
            <w:sz w:val="24"/>
            <w:szCs w:val="24"/>
            <w:u w:val="single"/>
          </w:rPr>
          <w:t>ednaprog@gmail.com</w:t>
        </w:r>
      </w:hyperlink>
      <w:r w:rsidRPr="002A38A0">
        <w:rPr>
          <w:rFonts w:eastAsiaTheme="minorHAnsi"/>
          <w:sz w:val="24"/>
          <w:szCs w:val="24"/>
        </w:rPr>
        <w:t xml:space="preserve"> </w:t>
      </w:r>
    </w:p>
    <w:p w14:paraId="375EC9C0" w14:textId="77777777" w:rsidR="001D4A38" w:rsidRPr="002A38A0" w:rsidRDefault="001D4A38" w:rsidP="002A38A0">
      <w:pPr>
        <w:ind w:left="720"/>
        <w:contextualSpacing/>
        <w:rPr>
          <w:rFonts w:eastAsiaTheme="minorHAnsi"/>
          <w:sz w:val="24"/>
          <w:szCs w:val="24"/>
        </w:rPr>
      </w:pPr>
    </w:p>
    <w:p w14:paraId="4A6EABC8" w14:textId="77777777" w:rsidR="002A38A0" w:rsidRPr="002A38A0" w:rsidRDefault="002A38A0" w:rsidP="009E377D">
      <w:pPr>
        <w:numPr>
          <w:ilvl w:val="0"/>
          <w:numId w:val="13"/>
        </w:numPr>
        <w:contextualSpacing/>
        <w:rPr>
          <w:rFonts w:eastAsiaTheme="minorHAnsi"/>
          <w:sz w:val="24"/>
          <w:szCs w:val="24"/>
        </w:rPr>
      </w:pPr>
      <w:r w:rsidRPr="002A38A0">
        <w:rPr>
          <w:rFonts w:eastAsiaTheme="minorHAnsi"/>
          <w:sz w:val="24"/>
          <w:szCs w:val="24"/>
        </w:rPr>
        <w:t>Yolanda L. Gomez</w:t>
      </w:r>
    </w:p>
    <w:p w14:paraId="12C0FA1D" w14:textId="77777777" w:rsidR="002A38A0" w:rsidRPr="002A38A0" w:rsidRDefault="002A38A0" w:rsidP="002A38A0">
      <w:pPr>
        <w:ind w:left="720"/>
        <w:contextualSpacing/>
        <w:rPr>
          <w:rFonts w:eastAsiaTheme="minorHAnsi"/>
          <w:sz w:val="24"/>
          <w:szCs w:val="24"/>
        </w:rPr>
      </w:pPr>
      <w:r w:rsidRPr="002A38A0">
        <w:rPr>
          <w:rFonts w:eastAsiaTheme="minorHAnsi"/>
          <w:sz w:val="24"/>
          <w:szCs w:val="24"/>
        </w:rPr>
        <w:t>General Manager</w:t>
      </w:r>
    </w:p>
    <w:p w14:paraId="1047F7F0" w14:textId="77777777" w:rsidR="002A38A0" w:rsidRDefault="002A38A0" w:rsidP="002A38A0">
      <w:pPr>
        <w:ind w:left="720"/>
        <w:contextualSpacing/>
        <w:rPr>
          <w:rFonts w:eastAsiaTheme="minorHAnsi"/>
          <w:sz w:val="24"/>
          <w:szCs w:val="24"/>
        </w:rPr>
      </w:pPr>
      <w:r w:rsidRPr="002A38A0">
        <w:rPr>
          <w:rFonts w:eastAsiaTheme="minorHAnsi"/>
          <w:bCs/>
          <w:sz w:val="24"/>
          <w:szCs w:val="24"/>
        </w:rPr>
        <w:t>La Inmaculada Credit Union Ltd.</w:t>
      </w:r>
      <w:r w:rsidRPr="002A38A0">
        <w:rPr>
          <w:rFonts w:eastAsiaTheme="minorHAnsi"/>
          <w:sz w:val="24"/>
          <w:szCs w:val="24"/>
        </w:rPr>
        <w:br/>
        <w:t>5 Park Street,</w:t>
      </w:r>
      <w:r w:rsidRPr="002A38A0">
        <w:rPr>
          <w:rFonts w:eastAsiaTheme="minorHAnsi"/>
          <w:sz w:val="24"/>
          <w:szCs w:val="24"/>
        </w:rPr>
        <w:br/>
        <w:t>Orange Walk Town, Belize, C.A.</w:t>
      </w:r>
      <w:r w:rsidRPr="002A38A0">
        <w:rPr>
          <w:rFonts w:eastAsiaTheme="minorHAnsi"/>
          <w:sz w:val="24"/>
          <w:szCs w:val="24"/>
        </w:rPr>
        <w:br/>
        <w:t>Tel: +501 322.2358</w:t>
      </w:r>
      <w:r w:rsidRPr="002A38A0">
        <w:rPr>
          <w:rFonts w:eastAsiaTheme="minorHAnsi"/>
          <w:sz w:val="24"/>
          <w:szCs w:val="24"/>
        </w:rPr>
        <w:br/>
        <w:t>Fax: +501 322.3520</w:t>
      </w:r>
    </w:p>
    <w:p w14:paraId="33FF7E04" w14:textId="77777777" w:rsidR="001D4A38" w:rsidRPr="002A38A0" w:rsidRDefault="001D4A38" w:rsidP="002A38A0">
      <w:pPr>
        <w:ind w:left="720"/>
        <w:contextualSpacing/>
        <w:rPr>
          <w:rFonts w:eastAsiaTheme="minorHAnsi"/>
          <w:sz w:val="24"/>
          <w:szCs w:val="24"/>
        </w:rPr>
      </w:pPr>
    </w:p>
    <w:p w14:paraId="6B923265" w14:textId="77777777" w:rsidR="002A38A0" w:rsidRPr="002A38A0" w:rsidRDefault="002A38A0" w:rsidP="009E377D">
      <w:pPr>
        <w:numPr>
          <w:ilvl w:val="0"/>
          <w:numId w:val="13"/>
        </w:numPr>
        <w:contextualSpacing/>
        <w:rPr>
          <w:rFonts w:eastAsiaTheme="minorHAnsi"/>
          <w:sz w:val="24"/>
          <w:szCs w:val="24"/>
        </w:rPr>
      </w:pPr>
      <w:r w:rsidRPr="002A38A0">
        <w:rPr>
          <w:rFonts w:eastAsiaTheme="minorHAnsi"/>
          <w:sz w:val="24"/>
          <w:szCs w:val="24"/>
        </w:rPr>
        <w:t>Jose Trejo</w:t>
      </w:r>
    </w:p>
    <w:p w14:paraId="62A44FD0" w14:textId="77777777" w:rsidR="002A38A0" w:rsidRPr="002A38A0" w:rsidRDefault="002A38A0" w:rsidP="002A38A0">
      <w:pPr>
        <w:ind w:left="720"/>
        <w:contextualSpacing/>
        <w:rPr>
          <w:rFonts w:eastAsiaTheme="minorHAnsi"/>
          <w:sz w:val="24"/>
          <w:szCs w:val="24"/>
        </w:rPr>
      </w:pPr>
      <w:r w:rsidRPr="002A38A0">
        <w:rPr>
          <w:rFonts w:eastAsiaTheme="minorHAnsi"/>
          <w:sz w:val="24"/>
          <w:szCs w:val="24"/>
        </w:rPr>
        <w:t>Director, Belize Bureau of Standards</w:t>
      </w:r>
    </w:p>
    <w:p w14:paraId="5496D9F8" w14:textId="77777777" w:rsidR="002A38A0" w:rsidRPr="002A38A0" w:rsidRDefault="002A38A0" w:rsidP="002A38A0">
      <w:pPr>
        <w:ind w:left="720"/>
        <w:contextualSpacing/>
        <w:rPr>
          <w:rFonts w:eastAsiaTheme="minorHAnsi"/>
          <w:sz w:val="24"/>
          <w:szCs w:val="24"/>
        </w:rPr>
      </w:pPr>
      <w:r w:rsidRPr="002A38A0">
        <w:rPr>
          <w:rFonts w:eastAsiaTheme="minorHAnsi"/>
          <w:sz w:val="24"/>
          <w:szCs w:val="24"/>
        </w:rPr>
        <w:t>Ministry of Trade, Investment Promotion, Private Sector Development and Consumer Protection</w:t>
      </w:r>
    </w:p>
    <w:p w14:paraId="3A34DF27" w14:textId="77777777" w:rsidR="002A38A0" w:rsidRPr="002A38A0" w:rsidRDefault="002A38A0" w:rsidP="002A38A0">
      <w:pPr>
        <w:ind w:left="720"/>
        <w:contextualSpacing/>
        <w:rPr>
          <w:rFonts w:eastAsiaTheme="minorHAnsi"/>
          <w:sz w:val="24"/>
          <w:szCs w:val="24"/>
        </w:rPr>
      </w:pPr>
      <w:r w:rsidRPr="002A38A0">
        <w:rPr>
          <w:rFonts w:eastAsiaTheme="minorHAnsi"/>
          <w:sz w:val="24"/>
          <w:szCs w:val="24"/>
        </w:rPr>
        <w:t>Constitution Drive</w:t>
      </w:r>
    </w:p>
    <w:p w14:paraId="1961AFC4" w14:textId="77777777" w:rsidR="002A38A0" w:rsidRPr="002A38A0" w:rsidRDefault="002A38A0" w:rsidP="002A38A0">
      <w:pPr>
        <w:ind w:left="720"/>
        <w:contextualSpacing/>
        <w:rPr>
          <w:rFonts w:eastAsiaTheme="minorHAnsi"/>
          <w:sz w:val="24"/>
          <w:szCs w:val="24"/>
        </w:rPr>
      </w:pPr>
      <w:r w:rsidRPr="002A38A0">
        <w:rPr>
          <w:rFonts w:eastAsiaTheme="minorHAnsi"/>
          <w:sz w:val="24"/>
          <w:szCs w:val="24"/>
        </w:rPr>
        <w:t>3rd Floor Diamonds Building</w:t>
      </w:r>
      <w:r w:rsidRPr="002A38A0">
        <w:rPr>
          <w:rFonts w:eastAsiaTheme="minorHAnsi"/>
          <w:sz w:val="24"/>
          <w:szCs w:val="24"/>
        </w:rPr>
        <w:br/>
        <w:t>P.O. Box 430</w:t>
      </w:r>
      <w:r w:rsidRPr="002A38A0">
        <w:rPr>
          <w:rFonts w:eastAsiaTheme="minorHAnsi"/>
          <w:sz w:val="24"/>
          <w:szCs w:val="24"/>
        </w:rPr>
        <w:br/>
        <w:t>City of Belmopan</w:t>
      </w:r>
      <w:r w:rsidRPr="002A38A0">
        <w:rPr>
          <w:rFonts w:eastAsiaTheme="minorHAnsi"/>
          <w:sz w:val="24"/>
          <w:szCs w:val="24"/>
        </w:rPr>
        <w:br/>
        <w:t>Cayo, BELIZE</w:t>
      </w:r>
    </w:p>
    <w:p w14:paraId="53A0A873" w14:textId="77777777" w:rsidR="002A38A0" w:rsidRPr="002A38A0" w:rsidRDefault="002A38A0" w:rsidP="002A38A0">
      <w:pPr>
        <w:ind w:left="720"/>
        <w:contextualSpacing/>
        <w:rPr>
          <w:rFonts w:eastAsiaTheme="minorHAnsi"/>
          <w:sz w:val="24"/>
          <w:szCs w:val="24"/>
        </w:rPr>
      </w:pPr>
      <w:r w:rsidRPr="002A38A0">
        <w:rPr>
          <w:rFonts w:eastAsiaTheme="minorHAnsi"/>
          <w:sz w:val="24"/>
          <w:szCs w:val="24"/>
        </w:rPr>
        <w:t>Phone Number: 501-822-0446</w:t>
      </w:r>
      <w:r w:rsidRPr="002A38A0">
        <w:rPr>
          <w:rFonts w:eastAsiaTheme="minorHAnsi"/>
          <w:sz w:val="24"/>
          <w:szCs w:val="24"/>
        </w:rPr>
        <w:br/>
        <w:t>Fax Number: 501-822-2571</w:t>
      </w:r>
    </w:p>
    <w:p w14:paraId="556B3119" w14:textId="77777777" w:rsidR="002A38A0" w:rsidRDefault="002A38A0" w:rsidP="002A38A0">
      <w:pPr>
        <w:ind w:left="720"/>
        <w:contextualSpacing/>
        <w:rPr>
          <w:rFonts w:eastAsiaTheme="minorHAnsi"/>
          <w:sz w:val="24"/>
          <w:szCs w:val="24"/>
          <w:u w:val="single"/>
        </w:rPr>
      </w:pPr>
      <w:r w:rsidRPr="002A38A0">
        <w:rPr>
          <w:rFonts w:eastAsiaTheme="minorHAnsi"/>
          <w:sz w:val="24"/>
          <w:szCs w:val="24"/>
        </w:rPr>
        <w:t xml:space="preserve">Email:  </w:t>
      </w:r>
      <w:hyperlink r:id="rId40" w:history="1">
        <w:r w:rsidRPr="001D4A38">
          <w:rPr>
            <w:rFonts w:eastAsiaTheme="minorHAnsi"/>
            <w:sz w:val="24"/>
            <w:szCs w:val="24"/>
            <w:u w:val="single"/>
          </w:rPr>
          <w:t>director@bbs.gov.bz</w:t>
        </w:r>
      </w:hyperlink>
    </w:p>
    <w:p w14:paraId="0C476673" w14:textId="77777777" w:rsidR="001D4A38" w:rsidRPr="002A38A0" w:rsidRDefault="001D4A38" w:rsidP="002A38A0">
      <w:pPr>
        <w:ind w:left="720"/>
        <w:contextualSpacing/>
        <w:rPr>
          <w:rFonts w:eastAsiaTheme="minorHAnsi"/>
          <w:sz w:val="24"/>
          <w:szCs w:val="24"/>
        </w:rPr>
      </w:pPr>
    </w:p>
    <w:p w14:paraId="2A31FF81" w14:textId="77777777" w:rsidR="002A38A0" w:rsidRPr="002A38A0" w:rsidRDefault="002A38A0" w:rsidP="009E377D">
      <w:pPr>
        <w:numPr>
          <w:ilvl w:val="0"/>
          <w:numId w:val="13"/>
        </w:numPr>
        <w:contextualSpacing/>
        <w:rPr>
          <w:rFonts w:eastAsiaTheme="minorHAnsi"/>
          <w:sz w:val="24"/>
          <w:szCs w:val="24"/>
        </w:rPr>
      </w:pPr>
      <w:r w:rsidRPr="002A38A0">
        <w:rPr>
          <w:rFonts w:eastAsiaTheme="minorHAnsi"/>
          <w:sz w:val="24"/>
          <w:szCs w:val="24"/>
        </w:rPr>
        <w:t>Dwight Neal</w:t>
      </w:r>
    </w:p>
    <w:p w14:paraId="5B23B467" w14:textId="77777777" w:rsidR="002A38A0" w:rsidRPr="002A38A0" w:rsidRDefault="002A38A0" w:rsidP="002A38A0">
      <w:pPr>
        <w:ind w:left="720"/>
        <w:contextualSpacing/>
        <w:rPr>
          <w:rFonts w:eastAsiaTheme="minorHAnsi"/>
          <w:sz w:val="24"/>
          <w:szCs w:val="24"/>
        </w:rPr>
      </w:pPr>
      <w:r w:rsidRPr="002A38A0">
        <w:rPr>
          <w:rFonts w:eastAsiaTheme="minorHAnsi"/>
          <w:sz w:val="24"/>
          <w:szCs w:val="24"/>
        </w:rPr>
        <w:t>Belize Enterprise for Sustainable Technology/JAPAN Project</w:t>
      </w:r>
    </w:p>
    <w:p w14:paraId="03CCCAA2" w14:textId="77777777" w:rsidR="002A38A0" w:rsidRPr="002A38A0" w:rsidRDefault="002A38A0" w:rsidP="002A38A0">
      <w:pPr>
        <w:ind w:left="720"/>
        <w:contextualSpacing/>
        <w:rPr>
          <w:rFonts w:eastAsiaTheme="minorHAnsi"/>
          <w:sz w:val="24"/>
          <w:szCs w:val="24"/>
        </w:rPr>
      </w:pPr>
      <w:r w:rsidRPr="002A38A0">
        <w:rPr>
          <w:rFonts w:eastAsiaTheme="minorHAnsi"/>
          <w:sz w:val="24"/>
          <w:szCs w:val="24"/>
        </w:rPr>
        <w:t xml:space="preserve">Mile 54 Hummingbird Highway, P.O. Box 35, Belmopan, </w:t>
      </w:r>
      <w:r w:rsidRPr="002A38A0">
        <w:rPr>
          <w:rFonts w:eastAsiaTheme="minorHAnsi"/>
          <w:sz w:val="24"/>
          <w:szCs w:val="24"/>
        </w:rPr>
        <w:br/>
        <w:t>BELIZE, Central America</w:t>
      </w:r>
      <w:r w:rsidRPr="002A38A0">
        <w:rPr>
          <w:rFonts w:eastAsiaTheme="minorHAnsi"/>
          <w:sz w:val="24"/>
          <w:szCs w:val="24"/>
        </w:rPr>
        <w:br/>
        <w:t>Telephone: 501-822-3150/822-3043</w:t>
      </w:r>
      <w:r w:rsidRPr="002A38A0">
        <w:rPr>
          <w:rFonts w:eastAsiaTheme="minorHAnsi"/>
          <w:sz w:val="24"/>
          <w:szCs w:val="24"/>
        </w:rPr>
        <w:br/>
        <w:t>Fax No. 501-822-2563   Cel#: 622 5067</w:t>
      </w:r>
      <w:r w:rsidRPr="002A38A0">
        <w:rPr>
          <w:rFonts w:eastAsiaTheme="minorHAnsi"/>
          <w:sz w:val="24"/>
          <w:szCs w:val="24"/>
        </w:rPr>
        <w:br/>
        <w:t xml:space="preserve">Email: </w:t>
      </w:r>
      <w:hyperlink r:id="rId41" w:history="1">
        <w:r w:rsidRPr="001D4A38">
          <w:rPr>
            <w:rFonts w:eastAsiaTheme="minorHAnsi"/>
            <w:sz w:val="24"/>
            <w:szCs w:val="24"/>
            <w:u w:val="single"/>
          </w:rPr>
          <w:t>dwightneal@gmail.com</w:t>
        </w:r>
      </w:hyperlink>
    </w:p>
    <w:p w14:paraId="62865BF3" w14:textId="77777777" w:rsidR="002A38A0" w:rsidRDefault="002A38A0" w:rsidP="00914291"/>
    <w:p w14:paraId="578274D5" w14:textId="77777777" w:rsidR="00914291" w:rsidRPr="00914291" w:rsidRDefault="00914291" w:rsidP="00914291"/>
    <w:p w14:paraId="42C8FD60" w14:textId="77777777" w:rsidR="00F57A88" w:rsidRDefault="00F57A88" w:rsidP="00F57A88">
      <w:pPr>
        <w:pStyle w:val="Heading1"/>
      </w:pPr>
      <w:bookmarkStart w:id="51" w:name="_Toc443647853"/>
      <w:r>
        <w:lastRenderedPageBreak/>
        <w:t xml:space="preserve">ANNEX III- RESULTS </w:t>
      </w:r>
      <w:r w:rsidR="001E2935">
        <w:t xml:space="preserve">OF </w:t>
      </w:r>
      <w:r>
        <w:t>HONEY SURVEY</w:t>
      </w:r>
      <w:bookmarkEnd w:id="51"/>
      <w:r>
        <w:t xml:space="preserve"> </w:t>
      </w:r>
    </w:p>
    <w:p w14:paraId="33AD183A" w14:textId="77777777" w:rsidR="00F57A88" w:rsidRDefault="00F57A88" w:rsidP="00F57A88"/>
    <w:tbl>
      <w:tblPr>
        <w:tblW w:w="10080" w:type="dxa"/>
        <w:tblInd w:w="-612" w:type="dxa"/>
        <w:tblLayout w:type="fixed"/>
        <w:tblLook w:val="04A0" w:firstRow="1" w:lastRow="0" w:firstColumn="1" w:lastColumn="0" w:noHBand="0" w:noVBand="1"/>
      </w:tblPr>
      <w:tblGrid>
        <w:gridCol w:w="1440"/>
        <w:gridCol w:w="1350"/>
        <w:gridCol w:w="1080"/>
        <w:gridCol w:w="990"/>
        <w:gridCol w:w="1170"/>
        <w:gridCol w:w="990"/>
        <w:gridCol w:w="1260"/>
        <w:gridCol w:w="810"/>
        <w:gridCol w:w="990"/>
      </w:tblGrid>
      <w:tr w:rsidR="00D00F42" w:rsidRPr="007D3907" w14:paraId="2F4078D4" w14:textId="77777777" w:rsidTr="00481D6C">
        <w:trPr>
          <w:trHeight w:val="426"/>
          <w:tblHeader/>
        </w:trPr>
        <w:tc>
          <w:tcPr>
            <w:tcW w:w="1440" w:type="dxa"/>
            <w:vMerge w:val="restart"/>
            <w:tcBorders>
              <w:top w:val="single" w:sz="4" w:space="0" w:color="auto"/>
              <w:left w:val="single" w:sz="8" w:space="0" w:color="000000"/>
              <w:right w:val="single" w:sz="8" w:space="0" w:color="000000"/>
            </w:tcBorders>
            <w:shd w:val="clear" w:color="auto" w:fill="auto"/>
            <w:hideMark/>
          </w:tcPr>
          <w:p w14:paraId="1287466F" w14:textId="77777777" w:rsidR="00D00F42" w:rsidRPr="007D3907" w:rsidRDefault="00D00F42" w:rsidP="00F57A88">
            <w:pPr>
              <w:spacing w:after="0" w:line="240" w:lineRule="auto"/>
              <w:rPr>
                <w:rFonts w:eastAsia="Times New Roman" w:cs="Times New Roman"/>
                <w:b/>
                <w:bCs/>
                <w:color w:val="000000"/>
                <w:sz w:val="20"/>
                <w:szCs w:val="20"/>
              </w:rPr>
            </w:pPr>
            <w:r w:rsidRPr="007D3907">
              <w:rPr>
                <w:rFonts w:eastAsia="Times New Roman" w:cs="Times New Roman"/>
                <w:b/>
                <w:bCs/>
                <w:color w:val="000000"/>
                <w:sz w:val="20"/>
                <w:szCs w:val="20"/>
              </w:rPr>
              <w:t>Name of Farmer</w:t>
            </w:r>
          </w:p>
        </w:tc>
        <w:tc>
          <w:tcPr>
            <w:tcW w:w="1350" w:type="dxa"/>
            <w:vMerge w:val="restart"/>
            <w:tcBorders>
              <w:top w:val="single" w:sz="4" w:space="0" w:color="auto"/>
              <w:left w:val="nil"/>
              <w:right w:val="single" w:sz="8" w:space="0" w:color="000000"/>
            </w:tcBorders>
            <w:shd w:val="clear" w:color="auto" w:fill="auto"/>
            <w:hideMark/>
          </w:tcPr>
          <w:p w14:paraId="6AA5D03C" w14:textId="77777777" w:rsidR="00D00F42" w:rsidRPr="007D3907" w:rsidRDefault="00D00F42" w:rsidP="00F57A88">
            <w:pPr>
              <w:spacing w:after="0" w:line="240" w:lineRule="auto"/>
              <w:jc w:val="both"/>
              <w:rPr>
                <w:rFonts w:eastAsia="Times New Roman" w:cs="Times New Roman"/>
                <w:b/>
                <w:bCs/>
                <w:color w:val="000000"/>
                <w:sz w:val="20"/>
                <w:szCs w:val="20"/>
              </w:rPr>
            </w:pPr>
            <w:r w:rsidRPr="007D3907">
              <w:rPr>
                <w:rFonts w:eastAsia="Times New Roman" w:cs="Times New Roman"/>
                <w:b/>
                <w:bCs/>
                <w:color w:val="000000"/>
                <w:sz w:val="20"/>
                <w:szCs w:val="20"/>
              </w:rPr>
              <w:t>Location</w:t>
            </w:r>
          </w:p>
        </w:tc>
        <w:tc>
          <w:tcPr>
            <w:tcW w:w="2070" w:type="dxa"/>
            <w:gridSpan w:val="2"/>
            <w:tcBorders>
              <w:top w:val="single" w:sz="4" w:space="0" w:color="auto"/>
              <w:left w:val="nil"/>
              <w:bottom w:val="single" w:sz="4" w:space="0" w:color="auto"/>
              <w:right w:val="single" w:sz="8" w:space="0" w:color="000000"/>
            </w:tcBorders>
            <w:shd w:val="clear" w:color="auto" w:fill="auto"/>
            <w:hideMark/>
          </w:tcPr>
          <w:p w14:paraId="76328BAC" w14:textId="77777777" w:rsidR="00D00F42" w:rsidRPr="007D3907" w:rsidRDefault="00D00F42" w:rsidP="00D00F42">
            <w:pPr>
              <w:spacing w:after="0" w:line="240" w:lineRule="auto"/>
              <w:jc w:val="center"/>
              <w:rPr>
                <w:rFonts w:eastAsia="Times New Roman" w:cs="Times New Roman"/>
                <w:b/>
                <w:bCs/>
                <w:color w:val="000000"/>
                <w:sz w:val="20"/>
                <w:szCs w:val="20"/>
              </w:rPr>
            </w:pPr>
            <w:r w:rsidRPr="007D3907">
              <w:rPr>
                <w:rFonts w:eastAsia="Times New Roman" w:cs="Times New Roman"/>
                <w:b/>
                <w:bCs/>
                <w:color w:val="000000"/>
                <w:sz w:val="20"/>
                <w:szCs w:val="20"/>
              </w:rPr>
              <w:t>GPS</w:t>
            </w:r>
          </w:p>
        </w:tc>
        <w:tc>
          <w:tcPr>
            <w:tcW w:w="1170" w:type="dxa"/>
            <w:vMerge w:val="restart"/>
            <w:tcBorders>
              <w:top w:val="single" w:sz="4" w:space="0" w:color="auto"/>
              <w:left w:val="nil"/>
              <w:right w:val="single" w:sz="8" w:space="0" w:color="000000"/>
            </w:tcBorders>
            <w:shd w:val="clear" w:color="auto" w:fill="auto"/>
            <w:hideMark/>
          </w:tcPr>
          <w:p w14:paraId="0C254BAF" w14:textId="77777777" w:rsidR="00D00F42" w:rsidRPr="007D3907" w:rsidRDefault="00D00F42" w:rsidP="00F57A88">
            <w:pPr>
              <w:spacing w:after="0" w:line="240" w:lineRule="auto"/>
              <w:jc w:val="both"/>
              <w:rPr>
                <w:rFonts w:eastAsia="Times New Roman" w:cs="Times New Roman"/>
                <w:b/>
                <w:bCs/>
                <w:color w:val="000000"/>
                <w:sz w:val="20"/>
                <w:szCs w:val="20"/>
              </w:rPr>
            </w:pPr>
            <w:r w:rsidRPr="007D3907">
              <w:rPr>
                <w:rFonts w:eastAsia="Times New Roman" w:cs="Times New Roman"/>
                <w:b/>
                <w:bCs/>
                <w:color w:val="000000"/>
                <w:sz w:val="20"/>
                <w:szCs w:val="20"/>
              </w:rPr>
              <w:t>Number of Apiaries</w:t>
            </w:r>
          </w:p>
        </w:tc>
        <w:tc>
          <w:tcPr>
            <w:tcW w:w="990" w:type="dxa"/>
            <w:vMerge w:val="restart"/>
            <w:tcBorders>
              <w:top w:val="single" w:sz="4" w:space="0" w:color="auto"/>
              <w:left w:val="nil"/>
              <w:right w:val="single" w:sz="8" w:space="0" w:color="000000"/>
            </w:tcBorders>
            <w:shd w:val="clear" w:color="auto" w:fill="auto"/>
            <w:hideMark/>
          </w:tcPr>
          <w:p w14:paraId="0DD53857" w14:textId="77777777" w:rsidR="00D00F42" w:rsidRPr="007D3907" w:rsidRDefault="00D00F42" w:rsidP="00F57A88">
            <w:pPr>
              <w:spacing w:after="0" w:line="240" w:lineRule="auto"/>
              <w:jc w:val="both"/>
              <w:rPr>
                <w:rFonts w:eastAsia="Times New Roman" w:cs="Times New Roman"/>
                <w:b/>
                <w:bCs/>
                <w:color w:val="000000"/>
                <w:sz w:val="20"/>
                <w:szCs w:val="20"/>
              </w:rPr>
            </w:pPr>
            <w:r w:rsidRPr="007D3907">
              <w:rPr>
                <w:rFonts w:eastAsia="Times New Roman" w:cs="Times New Roman"/>
                <w:b/>
                <w:bCs/>
                <w:color w:val="000000"/>
                <w:sz w:val="20"/>
                <w:szCs w:val="20"/>
              </w:rPr>
              <w:t>Number of hives</w:t>
            </w:r>
          </w:p>
        </w:tc>
        <w:tc>
          <w:tcPr>
            <w:tcW w:w="1260" w:type="dxa"/>
            <w:vMerge w:val="restart"/>
            <w:tcBorders>
              <w:top w:val="single" w:sz="4" w:space="0" w:color="auto"/>
              <w:left w:val="nil"/>
              <w:right w:val="single" w:sz="4" w:space="0" w:color="auto"/>
            </w:tcBorders>
            <w:shd w:val="clear" w:color="auto" w:fill="auto"/>
            <w:hideMark/>
          </w:tcPr>
          <w:p w14:paraId="47DF2B2F" w14:textId="77777777" w:rsidR="00D00F42" w:rsidRPr="007D3907" w:rsidRDefault="00D00F42" w:rsidP="00F57A88">
            <w:pPr>
              <w:spacing w:after="0" w:line="240" w:lineRule="auto"/>
              <w:jc w:val="both"/>
              <w:rPr>
                <w:rFonts w:eastAsia="Times New Roman" w:cs="Times New Roman"/>
                <w:b/>
                <w:bCs/>
                <w:color w:val="000000"/>
                <w:sz w:val="20"/>
                <w:szCs w:val="20"/>
              </w:rPr>
            </w:pPr>
            <w:r w:rsidRPr="007D3907">
              <w:rPr>
                <w:rFonts w:eastAsia="Times New Roman" w:cs="Times New Roman"/>
                <w:b/>
                <w:bCs/>
                <w:color w:val="000000"/>
                <w:sz w:val="20"/>
                <w:szCs w:val="20"/>
              </w:rPr>
              <w:t>Production of Honey (lb)</w:t>
            </w:r>
          </w:p>
        </w:tc>
        <w:tc>
          <w:tcPr>
            <w:tcW w:w="810" w:type="dxa"/>
            <w:vMerge w:val="restart"/>
            <w:tcBorders>
              <w:top w:val="single" w:sz="4" w:space="0" w:color="auto"/>
              <w:left w:val="single" w:sz="4" w:space="0" w:color="auto"/>
              <w:right w:val="single" w:sz="4" w:space="0" w:color="auto"/>
            </w:tcBorders>
          </w:tcPr>
          <w:p w14:paraId="57889226" w14:textId="77777777" w:rsidR="00D00F42" w:rsidRPr="007D3907" w:rsidRDefault="00D00F42" w:rsidP="00F57A88">
            <w:pPr>
              <w:spacing w:after="0" w:line="240" w:lineRule="auto"/>
              <w:jc w:val="both"/>
              <w:rPr>
                <w:rFonts w:eastAsia="Times New Roman" w:cs="Times New Roman"/>
                <w:b/>
                <w:bCs/>
                <w:color w:val="000000"/>
                <w:sz w:val="20"/>
                <w:szCs w:val="20"/>
              </w:rPr>
            </w:pPr>
            <w:r w:rsidRPr="007D3907">
              <w:rPr>
                <w:rFonts w:eastAsia="Times New Roman" w:cs="Times New Roman"/>
                <w:b/>
                <w:bCs/>
                <w:color w:val="000000"/>
                <w:sz w:val="20"/>
                <w:szCs w:val="20"/>
              </w:rPr>
              <w:t>Pollen</w:t>
            </w:r>
          </w:p>
        </w:tc>
        <w:tc>
          <w:tcPr>
            <w:tcW w:w="990" w:type="dxa"/>
            <w:vMerge w:val="restart"/>
            <w:tcBorders>
              <w:top w:val="single" w:sz="4" w:space="0" w:color="auto"/>
              <w:left w:val="single" w:sz="4" w:space="0" w:color="auto"/>
              <w:right w:val="single" w:sz="4" w:space="0" w:color="auto"/>
            </w:tcBorders>
            <w:shd w:val="clear" w:color="auto" w:fill="auto"/>
            <w:hideMark/>
          </w:tcPr>
          <w:p w14:paraId="2D5BA11C" w14:textId="77777777" w:rsidR="00D00F42" w:rsidRPr="007D3907" w:rsidRDefault="00D00F42" w:rsidP="00F57A88">
            <w:pPr>
              <w:spacing w:after="0" w:line="240" w:lineRule="auto"/>
              <w:jc w:val="both"/>
              <w:rPr>
                <w:rFonts w:eastAsia="Times New Roman" w:cs="Times New Roman"/>
                <w:b/>
                <w:bCs/>
                <w:color w:val="000000"/>
                <w:sz w:val="20"/>
                <w:szCs w:val="20"/>
              </w:rPr>
            </w:pPr>
            <w:r w:rsidRPr="007D3907">
              <w:rPr>
                <w:rFonts w:eastAsia="Times New Roman" w:cs="Times New Roman"/>
                <w:b/>
                <w:bCs/>
                <w:color w:val="000000"/>
                <w:sz w:val="20"/>
                <w:szCs w:val="20"/>
              </w:rPr>
              <w:t>Cooperative Member</w:t>
            </w:r>
          </w:p>
        </w:tc>
      </w:tr>
      <w:tr w:rsidR="00D00F42" w:rsidRPr="007D3907" w14:paraId="17322AF3" w14:textId="77777777" w:rsidTr="00D00F42">
        <w:trPr>
          <w:trHeight w:val="426"/>
          <w:tblHeader/>
        </w:trPr>
        <w:tc>
          <w:tcPr>
            <w:tcW w:w="1440" w:type="dxa"/>
            <w:vMerge/>
            <w:tcBorders>
              <w:left w:val="single" w:sz="8" w:space="0" w:color="000000"/>
              <w:bottom w:val="single" w:sz="4" w:space="0" w:color="auto"/>
              <w:right w:val="single" w:sz="8" w:space="0" w:color="000000"/>
            </w:tcBorders>
            <w:shd w:val="clear" w:color="auto" w:fill="auto"/>
          </w:tcPr>
          <w:p w14:paraId="576825B2" w14:textId="77777777" w:rsidR="00D00F42" w:rsidRPr="007D3907" w:rsidRDefault="00D00F42" w:rsidP="00F57A88">
            <w:pPr>
              <w:spacing w:after="0" w:line="240" w:lineRule="auto"/>
              <w:rPr>
                <w:rFonts w:eastAsia="Times New Roman" w:cs="Times New Roman"/>
                <w:b/>
                <w:bCs/>
                <w:color w:val="000000"/>
                <w:sz w:val="20"/>
                <w:szCs w:val="20"/>
              </w:rPr>
            </w:pPr>
          </w:p>
        </w:tc>
        <w:tc>
          <w:tcPr>
            <w:tcW w:w="1350" w:type="dxa"/>
            <w:vMerge/>
            <w:tcBorders>
              <w:left w:val="nil"/>
              <w:bottom w:val="single" w:sz="4" w:space="0" w:color="auto"/>
              <w:right w:val="single" w:sz="8" w:space="0" w:color="000000"/>
            </w:tcBorders>
            <w:shd w:val="clear" w:color="auto" w:fill="auto"/>
          </w:tcPr>
          <w:p w14:paraId="517AFED8" w14:textId="77777777" w:rsidR="00D00F42" w:rsidRPr="007D3907" w:rsidRDefault="00D00F42" w:rsidP="00F57A88">
            <w:pPr>
              <w:spacing w:after="0" w:line="240" w:lineRule="auto"/>
              <w:jc w:val="both"/>
              <w:rPr>
                <w:rFonts w:eastAsia="Times New Roman" w:cs="Times New Roman"/>
                <w:b/>
                <w:bCs/>
                <w:color w:val="000000"/>
                <w:sz w:val="20"/>
                <w:szCs w:val="20"/>
              </w:rPr>
            </w:pPr>
          </w:p>
        </w:tc>
        <w:tc>
          <w:tcPr>
            <w:tcW w:w="1080" w:type="dxa"/>
            <w:tcBorders>
              <w:top w:val="single" w:sz="4" w:space="0" w:color="auto"/>
              <w:left w:val="nil"/>
              <w:bottom w:val="single" w:sz="4" w:space="0" w:color="auto"/>
              <w:right w:val="single" w:sz="8" w:space="0" w:color="000000"/>
            </w:tcBorders>
            <w:shd w:val="clear" w:color="auto" w:fill="auto"/>
          </w:tcPr>
          <w:p w14:paraId="768F94DC" w14:textId="77777777" w:rsidR="00D00F42" w:rsidRPr="007D3907" w:rsidRDefault="00D00F42" w:rsidP="00F57A88">
            <w:pPr>
              <w:spacing w:after="0" w:line="240" w:lineRule="auto"/>
              <w:jc w:val="both"/>
              <w:rPr>
                <w:rFonts w:eastAsia="Times New Roman" w:cs="Times New Roman"/>
                <w:b/>
                <w:bCs/>
                <w:color w:val="000000"/>
                <w:sz w:val="20"/>
                <w:szCs w:val="20"/>
              </w:rPr>
            </w:pPr>
            <w:r w:rsidRPr="007D3907">
              <w:rPr>
                <w:rFonts w:eastAsia="Times New Roman" w:cs="Times New Roman"/>
                <w:b/>
                <w:bCs/>
                <w:color w:val="000000"/>
                <w:sz w:val="20"/>
                <w:szCs w:val="20"/>
              </w:rPr>
              <w:t>Northing</w:t>
            </w:r>
          </w:p>
        </w:tc>
        <w:tc>
          <w:tcPr>
            <w:tcW w:w="990" w:type="dxa"/>
            <w:tcBorders>
              <w:top w:val="single" w:sz="4" w:space="0" w:color="auto"/>
              <w:left w:val="nil"/>
              <w:bottom w:val="single" w:sz="4" w:space="0" w:color="auto"/>
              <w:right w:val="single" w:sz="8" w:space="0" w:color="000000"/>
            </w:tcBorders>
            <w:shd w:val="clear" w:color="auto" w:fill="auto"/>
          </w:tcPr>
          <w:p w14:paraId="7D4EA771" w14:textId="77777777" w:rsidR="00D00F42" w:rsidRPr="007D3907" w:rsidRDefault="00D00F42" w:rsidP="00F57A88">
            <w:pPr>
              <w:spacing w:after="0" w:line="240" w:lineRule="auto"/>
              <w:jc w:val="both"/>
              <w:rPr>
                <w:rFonts w:eastAsia="Times New Roman" w:cs="Times New Roman"/>
                <w:b/>
                <w:bCs/>
                <w:color w:val="000000"/>
                <w:sz w:val="20"/>
                <w:szCs w:val="20"/>
              </w:rPr>
            </w:pPr>
            <w:r w:rsidRPr="007D3907">
              <w:rPr>
                <w:rFonts w:eastAsia="Times New Roman" w:cs="Times New Roman"/>
                <w:b/>
                <w:bCs/>
                <w:color w:val="000000"/>
                <w:sz w:val="20"/>
                <w:szCs w:val="20"/>
              </w:rPr>
              <w:t>Easting</w:t>
            </w:r>
          </w:p>
        </w:tc>
        <w:tc>
          <w:tcPr>
            <w:tcW w:w="1170" w:type="dxa"/>
            <w:vMerge/>
            <w:tcBorders>
              <w:left w:val="nil"/>
              <w:bottom w:val="single" w:sz="4" w:space="0" w:color="auto"/>
              <w:right w:val="single" w:sz="8" w:space="0" w:color="000000"/>
            </w:tcBorders>
            <w:shd w:val="clear" w:color="auto" w:fill="auto"/>
          </w:tcPr>
          <w:p w14:paraId="4D7A8D11" w14:textId="77777777" w:rsidR="00D00F42" w:rsidRPr="007D3907" w:rsidRDefault="00D00F42" w:rsidP="00F57A88">
            <w:pPr>
              <w:spacing w:after="0" w:line="240" w:lineRule="auto"/>
              <w:jc w:val="both"/>
              <w:rPr>
                <w:rFonts w:eastAsia="Times New Roman" w:cs="Times New Roman"/>
                <w:b/>
                <w:bCs/>
                <w:color w:val="000000"/>
                <w:sz w:val="20"/>
                <w:szCs w:val="20"/>
              </w:rPr>
            </w:pPr>
          </w:p>
        </w:tc>
        <w:tc>
          <w:tcPr>
            <w:tcW w:w="990" w:type="dxa"/>
            <w:vMerge/>
            <w:tcBorders>
              <w:left w:val="nil"/>
              <w:bottom w:val="single" w:sz="4" w:space="0" w:color="auto"/>
              <w:right w:val="single" w:sz="8" w:space="0" w:color="000000"/>
            </w:tcBorders>
            <w:shd w:val="clear" w:color="auto" w:fill="auto"/>
          </w:tcPr>
          <w:p w14:paraId="7182981E" w14:textId="77777777" w:rsidR="00D00F42" w:rsidRPr="007D3907" w:rsidRDefault="00D00F42" w:rsidP="00F57A88">
            <w:pPr>
              <w:spacing w:after="0" w:line="240" w:lineRule="auto"/>
              <w:jc w:val="both"/>
              <w:rPr>
                <w:rFonts w:eastAsia="Times New Roman" w:cs="Times New Roman"/>
                <w:b/>
                <w:bCs/>
                <w:color w:val="000000"/>
                <w:sz w:val="20"/>
                <w:szCs w:val="20"/>
              </w:rPr>
            </w:pPr>
          </w:p>
        </w:tc>
        <w:tc>
          <w:tcPr>
            <w:tcW w:w="1260" w:type="dxa"/>
            <w:vMerge/>
            <w:tcBorders>
              <w:left w:val="nil"/>
              <w:bottom w:val="single" w:sz="4" w:space="0" w:color="auto"/>
              <w:right w:val="single" w:sz="4" w:space="0" w:color="auto"/>
            </w:tcBorders>
            <w:shd w:val="clear" w:color="auto" w:fill="auto"/>
          </w:tcPr>
          <w:p w14:paraId="3A12BA06" w14:textId="77777777" w:rsidR="00D00F42" w:rsidRPr="007D3907" w:rsidRDefault="00D00F42" w:rsidP="00F57A88">
            <w:pPr>
              <w:spacing w:after="0" w:line="240" w:lineRule="auto"/>
              <w:jc w:val="both"/>
              <w:rPr>
                <w:rFonts w:eastAsia="Times New Roman" w:cs="Times New Roman"/>
                <w:b/>
                <w:bCs/>
                <w:color w:val="000000"/>
                <w:sz w:val="20"/>
                <w:szCs w:val="20"/>
              </w:rPr>
            </w:pPr>
          </w:p>
        </w:tc>
        <w:tc>
          <w:tcPr>
            <w:tcW w:w="810" w:type="dxa"/>
            <w:vMerge/>
            <w:tcBorders>
              <w:left w:val="single" w:sz="4" w:space="0" w:color="auto"/>
              <w:bottom w:val="single" w:sz="4" w:space="0" w:color="auto"/>
              <w:right w:val="single" w:sz="4" w:space="0" w:color="auto"/>
            </w:tcBorders>
          </w:tcPr>
          <w:p w14:paraId="7B774D38" w14:textId="77777777" w:rsidR="00D00F42" w:rsidRPr="007D3907" w:rsidRDefault="00D00F42" w:rsidP="00F57A88">
            <w:pPr>
              <w:spacing w:after="0" w:line="240" w:lineRule="auto"/>
              <w:jc w:val="both"/>
              <w:rPr>
                <w:rFonts w:eastAsia="Times New Roman" w:cs="Times New Roman"/>
                <w:b/>
                <w:bCs/>
                <w:color w:val="000000"/>
                <w:sz w:val="20"/>
                <w:szCs w:val="20"/>
              </w:rPr>
            </w:pPr>
          </w:p>
        </w:tc>
        <w:tc>
          <w:tcPr>
            <w:tcW w:w="990" w:type="dxa"/>
            <w:vMerge/>
            <w:tcBorders>
              <w:left w:val="single" w:sz="4" w:space="0" w:color="auto"/>
              <w:bottom w:val="single" w:sz="4" w:space="0" w:color="auto"/>
              <w:right w:val="single" w:sz="4" w:space="0" w:color="auto"/>
            </w:tcBorders>
            <w:shd w:val="clear" w:color="auto" w:fill="auto"/>
          </w:tcPr>
          <w:p w14:paraId="2ADA63C4" w14:textId="77777777" w:rsidR="00D00F42" w:rsidRPr="007D3907" w:rsidRDefault="00D00F42" w:rsidP="00F57A88">
            <w:pPr>
              <w:spacing w:after="0" w:line="240" w:lineRule="auto"/>
              <w:jc w:val="both"/>
              <w:rPr>
                <w:rFonts w:eastAsia="Times New Roman" w:cs="Times New Roman"/>
                <w:b/>
                <w:bCs/>
                <w:color w:val="000000"/>
                <w:sz w:val="20"/>
                <w:szCs w:val="20"/>
              </w:rPr>
            </w:pPr>
          </w:p>
        </w:tc>
      </w:tr>
      <w:tr w:rsidR="00F57A88" w:rsidRPr="007D3907" w14:paraId="48C778DA" w14:textId="77777777" w:rsidTr="003949E7">
        <w:trPr>
          <w:trHeight w:val="300"/>
        </w:trPr>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7AA67075"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Josue Tzib</w:t>
            </w:r>
          </w:p>
        </w:tc>
        <w:tc>
          <w:tcPr>
            <w:tcW w:w="1350" w:type="dxa"/>
            <w:tcBorders>
              <w:top w:val="single" w:sz="4" w:space="0" w:color="auto"/>
              <w:left w:val="nil"/>
              <w:bottom w:val="single" w:sz="4" w:space="0" w:color="auto"/>
              <w:right w:val="single" w:sz="4" w:space="0" w:color="auto"/>
            </w:tcBorders>
            <w:shd w:val="clear" w:color="auto" w:fill="auto"/>
            <w:hideMark/>
          </w:tcPr>
          <w:p w14:paraId="5E3543F2"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San Antonio</w:t>
            </w:r>
          </w:p>
        </w:tc>
        <w:tc>
          <w:tcPr>
            <w:tcW w:w="1080" w:type="dxa"/>
            <w:tcBorders>
              <w:top w:val="single" w:sz="4" w:space="0" w:color="auto"/>
              <w:left w:val="nil"/>
              <w:bottom w:val="single" w:sz="4" w:space="0" w:color="auto"/>
              <w:right w:val="single" w:sz="4" w:space="0" w:color="auto"/>
            </w:tcBorders>
            <w:shd w:val="clear" w:color="auto" w:fill="auto"/>
            <w:hideMark/>
          </w:tcPr>
          <w:p w14:paraId="3C7C761A"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1890927</w:t>
            </w:r>
          </w:p>
        </w:tc>
        <w:tc>
          <w:tcPr>
            <w:tcW w:w="990" w:type="dxa"/>
            <w:tcBorders>
              <w:top w:val="single" w:sz="4" w:space="0" w:color="auto"/>
              <w:left w:val="nil"/>
              <w:bottom w:val="single" w:sz="4" w:space="0" w:color="auto"/>
              <w:right w:val="single" w:sz="4" w:space="0" w:color="auto"/>
            </w:tcBorders>
            <w:shd w:val="clear" w:color="auto" w:fill="auto"/>
            <w:hideMark/>
          </w:tcPr>
          <w:p w14:paraId="0DCB9F76"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284725</w:t>
            </w:r>
          </w:p>
        </w:tc>
        <w:tc>
          <w:tcPr>
            <w:tcW w:w="1170" w:type="dxa"/>
            <w:tcBorders>
              <w:top w:val="single" w:sz="4" w:space="0" w:color="auto"/>
              <w:left w:val="nil"/>
              <w:bottom w:val="single" w:sz="4" w:space="0" w:color="auto"/>
              <w:right w:val="single" w:sz="4" w:space="0" w:color="auto"/>
            </w:tcBorders>
            <w:shd w:val="clear" w:color="auto" w:fill="auto"/>
            <w:hideMark/>
          </w:tcPr>
          <w:p w14:paraId="57B12771"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1</w:t>
            </w:r>
          </w:p>
        </w:tc>
        <w:tc>
          <w:tcPr>
            <w:tcW w:w="990" w:type="dxa"/>
            <w:tcBorders>
              <w:top w:val="single" w:sz="4" w:space="0" w:color="auto"/>
              <w:left w:val="nil"/>
              <w:bottom w:val="single" w:sz="4" w:space="0" w:color="auto"/>
              <w:right w:val="single" w:sz="4" w:space="0" w:color="auto"/>
            </w:tcBorders>
            <w:shd w:val="clear" w:color="auto" w:fill="auto"/>
            <w:hideMark/>
          </w:tcPr>
          <w:p w14:paraId="4242EF05"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12</w:t>
            </w:r>
          </w:p>
        </w:tc>
        <w:tc>
          <w:tcPr>
            <w:tcW w:w="1260" w:type="dxa"/>
            <w:tcBorders>
              <w:top w:val="single" w:sz="4" w:space="0" w:color="auto"/>
              <w:left w:val="nil"/>
              <w:bottom w:val="single" w:sz="4" w:space="0" w:color="auto"/>
              <w:right w:val="single" w:sz="4" w:space="0" w:color="auto"/>
            </w:tcBorders>
            <w:shd w:val="clear" w:color="auto" w:fill="auto"/>
            <w:hideMark/>
          </w:tcPr>
          <w:p w14:paraId="1CD86BE9"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520</w:t>
            </w:r>
          </w:p>
        </w:tc>
        <w:tc>
          <w:tcPr>
            <w:tcW w:w="810" w:type="dxa"/>
            <w:tcBorders>
              <w:top w:val="single" w:sz="4" w:space="0" w:color="auto"/>
              <w:left w:val="single" w:sz="4" w:space="0" w:color="auto"/>
              <w:bottom w:val="single" w:sz="4" w:space="0" w:color="auto"/>
              <w:right w:val="single" w:sz="4" w:space="0" w:color="auto"/>
            </w:tcBorders>
          </w:tcPr>
          <w:p w14:paraId="35B07BFF" w14:textId="77777777" w:rsidR="00F57A88" w:rsidRPr="007D3907" w:rsidRDefault="00F57A88" w:rsidP="00F57A88">
            <w:pPr>
              <w:spacing w:after="0" w:line="240" w:lineRule="auto"/>
              <w:rPr>
                <w:rFonts w:eastAsia="Times New Roman" w:cs="Times New Roman"/>
                <w:color w:val="00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1C1DF"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 </w:t>
            </w:r>
          </w:p>
        </w:tc>
      </w:tr>
      <w:tr w:rsidR="00F57A88" w:rsidRPr="007D3907" w14:paraId="58968207" w14:textId="77777777" w:rsidTr="003949E7">
        <w:trPr>
          <w:trHeight w:val="300"/>
        </w:trPr>
        <w:tc>
          <w:tcPr>
            <w:tcW w:w="1440" w:type="dxa"/>
            <w:tcBorders>
              <w:top w:val="nil"/>
              <w:left w:val="single" w:sz="4" w:space="0" w:color="auto"/>
              <w:bottom w:val="single" w:sz="4" w:space="0" w:color="auto"/>
              <w:right w:val="single" w:sz="4" w:space="0" w:color="auto"/>
            </w:tcBorders>
            <w:shd w:val="clear" w:color="auto" w:fill="auto"/>
            <w:hideMark/>
          </w:tcPr>
          <w:p w14:paraId="2774322A"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Isais Tzib</w:t>
            </w:r>
          </w:p>
        </w:tc>
        <w:tc>
          <w:tcPr>
            <w:tcW w:w="1350" w:type="dxa"/>
            <w:tcBorders>
              <w:top w:val="nil"/>
              <w:left w:val="nil"/>
              <w:bottom w:val="single" w:sz="4" w:space="0" w:color="auto"/>
              <w:right w:val="single" w:sz="4" w:space="0" w:color="auto"/>
            </w:tcBorders>
            <w:shd w:val="clear" w:color="auto" w:fill="auto"/>
            <w:hideMark/>
          </w:tcPr>
          <w:p w14:paraId="2FB54F79"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San Antonio</w:t>
            </w:r>
          </w:p>
        </w:tc>
        <w:tc>
          <w:tcPr>
            <w:tcW w:w="1080" w:type="dxa"/>
            <w:tcBorders>
              <w:top w:val="nil"/>
              <w:left w:val="nil"/>
              <w:bottom w:val="single" w:sz="4" w:space="0" w:color="auto"/>
              <w:right w:val="single" w:sz="4" w:space="0" w:color="auto"/>
            </w:tcBorders>
            <w:shd w:val="clear" w:color="auto" w:fill="auto"/>
            <w:hideMark/>
          </w:tcPr>
          <w:p w14:paraId="59B6A31B"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1891311</w:t>
            </w:r>
          </w:p>
        </w:tc>
        <w:tc>
          <w:tcPr>
            <w:tcW w:w="990" w:type="dxa"/>
            <w:tcBorders>
              <w:top w:val="nil"/>
              <w:left w:val="nil"/>
              <w:bottom w:val="single" w:sz="4" w:space="0" w:color="auto"/>
              <w:right w:val="single" w:sz="4" w:space="0" w:color="auto"/>
            </w:tcBorders>
            <w:shd w:val="clear" w:color="auto" w:fill="auto"/>
            <w:hideMark/>
          </w:tcPr>
          <w:p w14:paraId="4E9C2DF5"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284706</w:t>
            </w:r>
          </w:p>
        </w:tc>
        <w:tc>
          <w:tcPr>
            <w:tcW w:w="1170" w:type="dxa"/>
            <w:tcBorders>
              <w:top w:val="nil"/>
              <w:left w:val="nil"/>
              <w:bottom w:val="single" w:sz="4" w:space="0" w:color="auto"/>
              <w:right w:val="single" w:sz="4" w:space="0" w:color="auto"/>
            </w:tcBorders>
            <w:shd w:val="clear" w:color="auto" w:fill="auto"/>
            <w:hideMark/>
          </w:tcPr>
          <w:p w14:paraId="589BE01A"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1</w:t>
            </w:r>
          </w:p>
        </w:tc>
        <w:tc>
          <w:tcPr>
            <w:tcW w:w="990" w:type="dxa"/>
            <w:tcBorders>
              <w:top w:val="nil"/>
              <w:left w:val="nil"/>
              <w:bottom w:val="single" w:sz="4" w:space="0" w:color="auto"/>
              <w:right w:val="single" w:sz="4" w:space="0" w:color="auto"/>
            </w:tcBorders>
            <w:shd w:val="clear" w:color="auto" w:fill="auto"/>
            <w:hideMark/>
          </w:tcPr>
          <w:p w14:paraId="6EF125F3"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8</w:t>
            </w:r>
          </w:p>
        </w:tc>
        <w:tc>
          <w:tcPr>
            <w:tcW w:w="1260" w:type="dxa"/>
            <w:tcBorders>
              <w:top w:val="nil"/>
              <w:left w:val="nil"/>
              <w:bottom w:val="single" w:sz="4" w:space="0" w:color="auto"/>
              <w:right w:val="single" w:sz="4" w:space="0" w:color="auto"/>
            </w:tcBorders>
            <w:shd w:val="clear" w:color="auto" w:fill="auto"/>
            <w:hideMark/>
          </w:tcPr>
          <w:p w14:paraId="3449D9AF"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780</w:t>
            </w:r>
          </w:p>
        </w:tc>
        <w:tc>
          <w:tcPr>
            <w:tcW w:w="810" w:type="dxa"/>
            <w:tcBorders>
              <w:top w:val="single" w:sz="4" w:space="0" w:color="auto"/>
              <w:left w:val="single" w:sz="4" w:space="0" w:color="auto"/>
              <w:bottom w:val="single" w:sz="4" w:space="0" w:color="auto"/>
              <w:right w:val="single" w:sz="4" w:space="0" w:color="auto"/>
            </w:tcBorders>
          </w:tcPr>
          <w:p w14:paraId="1030D28A" w14:textId="77777777" w:rsidR="00F57A88" w:rsidRPr="007D3907" w:rsidRDefault="00F57A88" w:rsidP="00F57A88">
            <w:pPr>
              <w:spacing w:after="0" w:line="240" w:lineRule="auto"/>
              <w:rPr>
                <w:rFonts w:eastAsia="Times New Roman" w:cs="Times New Roman"/>
                <w:color w:val="00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9A1F2"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 </w:t>
            </w:r>
          </w:p>
        </w:tc>
      </w:tr>
      <w:tr w:rsidR="00F57A88" w:rsidRPr="007D3907" w14:paraId="78B53AF8" w14:textId="77777777" w:rsidTr="003949E7">
        <w:trPr>
          <w:trHeight w:val="300"/>
        </w:trPr>
        <w:tc>
          <w:tcPr>
            <w:tcW w:w="1440" w:type="dxa"/>
            <w:tcBorders>
              <w:top w:val="nil"/>
              <w:left w:val="single" w:sz="4" w:space="0" w:color="auto"/>
              <w:bottom w:val="single" w:sz="4" w:space="0" w:color="auto"/>
              <w:right w:val="single" w:sz="4" w:space="0" w:color="auto"/>
            </w:tcBorders>
            <w:shd w:val="clear" w:color="auto" w:fill="auto"/>
            <w:hideMark/>
          </w:tcPr>
          <w:p w14:paraId="21071A77"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Dean Tzib</w:t>
            </w:r>
          </w:p>
        </w:tc>
        <w:tc>
          <w:tcPr>
            <w:tcW w:w="1350" w:type="dxa"/>
            <w:tcBorders>
              <w:top w:val="nil"/>
              <w:left w:val="nil"/>
              <w:bottom w:val="single" w:sz="4" w:space="0" w:color="auto"/>
              <w:right w:val="single" w:sz="4" w:space="0" w:color="auto"/>
            </w:tcBorders>
            <w:shd w:val="clear" w:color="auto" w:fill="auto"/>
            <w:hideMark/>
          </w:tcPr>
          <w:p w14:paraId="288F0B7E"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San Antonio</w:t>
            </w:r>
          </w:p>
        </w:tc>
        <w:tc>
          <w:tcPr>
            <w:tcW w:w="1080" w:type="dxa"/>
            <w:tcBorders>
              <w:top w:val="nil"/>
              <w:left w:val="nil"/>
              <w:bottom w:val="single" w:sz="4" w:space="0" w:color="auto"/>
              <w:right w:val="single" w:sz="4" w:space="0" w:color="auto"/>
            </w:tcBorders>
            <w:shd w:val="clear" w:color="auto" w:fill="auto"/>
            <w:hideMark/>
          </w:tcPr>
          <w:p w14:paraId="12B8A676"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1889558</w:t>
            </w:r>
          </w:p>
        </w:tc>
        <w:tc>
          <w:tcPr>
            <w:tcW w:w="990" w:type="dxa"/>
            <w:tcBorders>
              <w:top w:val="nil"/>
              <w:left w:val="nil"/>
              <w:bottom w:val="single" w:sz="4" w:space="0" w:color="auto"/>
              <w:right w:val="single" w:sz="4" w:space="0" w:color="auto"/>
            </w:tcBorders>
            <w:shd w:val="clear" w:color="auto" w:fill="auto"/>
            <w:hideMark/>
          </w:tcPr>
          <w:p w14:paraId="50D6AD7F"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286156</w:t>
            </w:r>
          </w:p>
        </w:tc>
        <w:tc>
          <w:tcPr>
            <w:tcW w:w="1170" w:type="dxa"/>
            <w:tcBorders>
              <w:top w:val="nil"/>
              <w:left w:val="nil"/>
              <w:bottom w:val="single" w:sz="4" w:space="0" w:color="auto"/>
              <w:right w:val="single" w:sz="4" w:space="0" w:color="auto"/>
            </w:tcBorders>
            <w:shd w:val="clear" w:color="auto" w:fill="auto"/>
            <w:hideMark/>
          </w:tcPr>
          <w:p w14:paraId="56CAB68E"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1</w:t>
            </w:r>
          </w:p>
        </w:tc>
        <w:tc>
          <w:tcPr>
            <w:tcW w:w="990" w:type="dxa"/>
            <w:tcBorders>
              <w:top w:val="nil"/>
              <w:left w:val="nil"/>
              <w:bottom w:val="single" w:sz="4" w:space="0" w:color="auto"/>
              <w:right w:val="single" w:sz="4" w:space="0" w:color="auto"/>
            </w:tcBorders>
            <w:shd w:val="clear" w:color="auto" w:fill="auto"/>
            <w:hideMark/>
          </w:tcPr>
          <w:p w14:paraId="39CA4220"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2</w:t>
            </w:r>
          </w:p>
        </w:tc>
        <w:tc>
          <w:tcPr>
            <w:tcW w:w="1260" w:type="dxa"/>
            <w:tcBorders>
              <w:top w:val="nil"/>
              <w:left w:val="nil"/>
              <w:bottom w:val="single" w:sz="4" w:space="0" w:color="auto"/>
              <w:right w:val="single" w:sz="4" w:space="0" w:color="auto"/>
            </w:tcBorders>
            <w:shd w:val="clear" w:color="auto" w:fill="auto"/>
            <w:hideMark/>
          </w:tcPr>
          <w:p w14:paraId="1F57859E"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0</w:t>
            </w:r>
          </w:p>
        </w:tc>
        <w:tc>
          <w:tcPr>
            <w:tcW w:w="810" w:type="dxa"/>
            <w:tcBorders>
              <w:top w:val="single" w:sz="4" w:space="0" w:color="auto"/>
              <w:left w:val="single" w:sz="4" w:space="0" w:color="auto"/>
              <w:bottom w:val="single" w:sz="4" w:space="0" w:color="auto"/>
              <w:right w:val="single" w:sz="4" w:space="0" w:color="auto"/>
            </w:tcBorders>
          </w:tcPr>
          <w:p w14:paraId="7BADB684" w14:textId="77777777" w:rsidR="00F57A88" w:rsidRPr="007D3907" w:rsidRDefault="00F57A88" w:rsidP="00F57A88">
            <w:pPr>
              <w:spacing w:after="0" w:line="240" w:lineRule="auto"/>
              <w:rPr>
                <w:rFonts w:eastAsia="Times New Roman" w:cs="Times New Roman"/>
                <w:color w:val="00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FE807"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 </w:t>
            </w:r>
          </w:p>
        </w:tc>
      </w:tr>
      <w:tr w:rsidR="00F57A88" w:rsidRPr="007D3907" w14:paraId="5C968BA8" w14:textId="77777777" w:rsidTr="003949E7">
        <w:trPr>
          <w:trHeight w:val="300"/>
        </w:trPr>
        <w:tc>
          <w:tcPr>
            <w:tcW w:w="1440" w:type="dxa"/>
            <w:tcBorders>
              <w:top w:val="nil"/>
              <w:left w:val="single" w:sz="4" w:space="0" w:color="auto"/>
              <w:bottom w:val="single" w:sz="4" w:space="0" w:color="auto"/>
              <w:right w:val="single" w:sz="4" w:space="0" w:color="auto"/>
            </w:tcBorders>
            <w:shd w:val="clear" w:color="000000" w:fill="C4D79B"/>
            <w:hideMark/>
          </w:tcPr>
          <w:p w14:paraId="5BA4218C"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Aron Tzib</w:t>
            </w:r>
          </w:p>
        </w:tc>
        <w:tc>
          <w:tcPr>
            <w:tcW w:w="1350" w:type="dxa"/>
            <w:tcBorders>
              <w:top w:val="nil"/>
              <w:left w:val="nil"/>
              <w:bottom w:val="single" w:sz="4" w:space="0" w:color="auto"/>
              <w:right w:val="single" w:sz="4" w:space="0" w:color="auto"/>
            </w:tcBorders>
            <w:shd w:val="clear" w:color="000000" w:fill="C4D79B"/>
            <w:hideMark/>
          </w:tcPr>
          <w:p w14:paraId="42A7CF9A"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San Antonio</w:t>
            </w:r>
          </w:p>
        </w:tc>
        <w:tc>
          <w:tcPr>
            <w:tcW w:w="1080" w:type="dxa"/>
            <w:tcBorders>
              <w:top w:val="nil"/>
              <w:left w:val="nil"/>
              <w:bottom w:val="single" w:sz="4" w:space="0" w:color="auto"/>
              <w:right w:val="single" w:sz="4" w:space="0" w:color="auto"/>
            </w:tcBorders>
            <w:shd w:val="clear" w:color="000000" w:fill="C4D79B"/>
            <w:hideMark/>
          </w:tcPr>
          <w:p w14:paraId="3AD41552"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 </w:t>
            </w:r>
          </w:p>
        </w:tc>
        <w:tc>
          <w:tcPr>
            <w:tcW w:w="990" w:type="dxa"/>
            <w:tcBorders>
              <w:top w:val="nil"/>
              <w:left w:val="nil"/>
              <w:bottom w:val="single" w:sz="4" w:space="0" w:color="auto"/>
              <w:right w:val="single" w:sz="4" w:space="0" w:color="auto"/>
            </w:tcBorders>
            <w:shd w:val="clear" w:color="000000" w:fill="C4D79B"/>
            <w:hideMark/>
          </w:tcPr>
          <w:p w14:paraId="7542C47A"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 </w:t>
            </w:r>
          </w:p>
        </w:tc>
        <w:tc>
          <w:tcPr>
            <w:tcW w:w="1170" w:type="dxa"/>
            <w:tcBorders>
              <w:top w:val="nil"/>
              <w:left w:val="nil"/>
              <w:bottom w:val="single" w:sz="4" w:space="0" w:color="auto"/>
              <w:right w:val="single" w:sz="4" w:space="0" w:color="auto"/>
            </w:tcBorders>
            <w:shd w:val="clear" w:color="000000" w:fill="C4D79B"/>
            <w:hideMark/>
          </w:tcPr>
          <w:p w14:paraId="1D78666C"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0</w:t>
            </w:r>
          </w:p>
        </w:tc>
        <w:tc>
          <w:tcPr>
            <w:tcW w:w="990" w:type="dxa"/>
            <w:tcBorders>
              <w:top w:val="nil"/>
              <w:left w:val="nil"/>
              <w:bottom w:val="single" w:sz="4" w:space="0" w:color="auto"/>
              <w:right w:val="single" w:sz="4" w:space="0" w:color="auto"/>
            </w:tcBorders>
            <w:shd w:val="clear" w:color="000000" w:fill="C4D79B"/>
            <w:hideMark/>
          </w:tcPr>
          <w:p w14:paraId="2EFDF881"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0</w:t>
            </w:r>
          </w:p>
        </w:tc>
        <w:tc>
          <w:tcPr>
            <w:tcW w:w="1260" w:type="dxa"/>
            <w:tcBorders>
              <w:top w:val="nil"/>
              <w:left w:val="nil"/>
              <w:bottom w:val="single" w:sz="4" w:space="0" w:color="auto"/>
              <w:right w:val="single" w:sz="4" w:space="0" w:color="auto"/>
            </w:tcBorders>
            <w:shd w:val="clear" w:color="000000" w:fill="C4D79B"/>
            <w:hideMark/>
          </w:tcPr>
          <w:p w14:paraId="60333A56"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0</w:t>
            </w:r>
          </w:p>
        </w:tc>
        <w:tc>
          <w:tcPr>
            <w:tcW w:w="810" w:type="dxa"/>
            <w:tcBorders>
              <w:top w:val="single" w:sz="4" w:space="0" w:color="auto"/>
              <w:left w:val="single" w:sz="4" w:space="0" w:color="auto"/>
              <w:bottom w:val="single" w:sz="4" w:space="0" w:color="auto"/>
              <w:right w:val="single" w:sz="4" w:space="0" w:color="auto"/>
            </w:tcBorders>
          </w:tcPr>
          <w:p w14:paraId="2851EE67" w14:textId="77777777" w:rsidR="00F57A88" w:rsidRPr="007D3907" w:rsidRDefault="00F57A88" w:rsidP="00F57A88">
            <w:pPr>
              <w:spacing w:after="0" w:line="240" w:lineRule="auto"/>
              <w:rPr>
                <w:rFonts w:eastAsia="Times New Roman" w:cs="Times New Roman"/>
                <w:color w:val="00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3B43E"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 </w:t>
            </w:r>
          </w:p>
        </w:tc>
      </w:tr>
      <w:tr w:rsidR="00F57A88" w:rsidRPr="007D3907" w14:paraId="68DCCC40" w14:textId="77777777" w:rsidTr="003949E7">
        <w:trPr>
          <w:trHeight w:val="300"/>
        </w:trPr>
        <w:tc>
          <w:tcPr>
            <w:tcW w:w="1440" w:type="dxa"/>
            <w:tcBorders>
              <w:top w:val="nil"/>
              <w:left w:val="single" w:sz="4" w:space="0" w:color="auto"/>
              <w:bottom w:val="single" w:sz="4" w:space="0" w:color="auto"/>
              <w:right w:val="single" w:sz="4" w:space="0" w:color="auto"/>
            </w:tcBorders>
            <w:shd w:val="clear" w:color="auto" w:fill="auto"/>
            <w:hideMark/>
          </w:tcPr>
          <w:p w14:paraId="1678A3C5"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Daniel Mai</w:t>
            </w:r>
          </w:p>
        </w:tc>
        <w:tc>
          <w:tcPr>
            <w:tcW w:w="1350" w:type="dxa"/>
            <w:tcBorders>
              <w:top w:val="nil"/>
              <w:left w:val="nil"/>
              <w:bottom w:val="single" w:sz="4" w:space="0" w:color="auto"/>
              <w:right w:val="single" w:sz="4" w:space="0" w:color="auto"/>
            </w:tcBorders>
            <w:shd w:val="clear" w:color="auto" w:fill="auto"/>
            <w:hideMark/>
          </w:tcPr>
          <w:p w14:paraId="2D2F7A16"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San Antonio</w:t>
            </w:r>
          </w:p>
        </w:tc>
        <w:tc>
          <w:tcPr>
            <w:tcW w:w="1080" w:type="dxa"/>
            <w:tcBorders>
              <w:top w:val="nil"/>
              <w:left w:val="nil"/>
              <w:bottom w:val="single" w:sz="4" w:space="0" w:color="auto"/>
              <w:right w:val="single" w:sz="4" w:space="0" w:color="auto"/>
            </w:tcBorders>
            <w:shd w:val="clear" w:color="auto" w:fill="auto"/>
            <w:hideMark/>
          </w:tcPr>
          <w:p w14:paraId="116B5657"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1882205</w:t>
            </w:r>
          </w:p>
        </w:tc>
        <w:tc>
          <w:tcPr>
            <w:tcW w:w="990" w:type="dxa"/>
            <w:tcBorders>
              <w:top w:val="nil"/>
              <w:left w:val="nil"/>
              <w:bottom w:val="single" w:sz="4" w:space="0" w:color="auto"/>
              <w:right w:val="single" w:sz="4" w:space="0" w:color="auto"/>
            </w:tcBorders>
            <w:shd w:val="clear" w:color="auto" w:fill="auto"/>
            <w:hideMark/>
          </w:tcPr>
          <w:p w14:paraId="5DDC11DC"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291392</w:t>
            </w:r>
          </w:p>
        </w:tc>
        <w:tc>
          <w:tcPr>
            <w:tcW w:w="1170" w:type="dxa"/>
            <w:tcBorders>
              <w:top w:val="nil"/>
              <w:left w:val="nil"/>
              <w:bottom w:val="single" w:sz="4" w:space="0" w:color="auto"/>
              <w:right w:val="single" w:sz="4" w:space="0" w:color="auto"/>
            </w:tcBorders>
            <w:shd w:val="clear" w:color="auto" w:fill="auto"/>
            <w:hideMark/>
          </w:tcPr>
          <w:p w14:paraId="5EA5FEFC"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2</w:t>
            </w:r>
          </w:p>
        </w:tc>
        <w:tc>
          <w:tcPr>
            <w:tcW w:w="990" w:type="dxa"/>
            <w:tcBorders>
              <w:top w:val="nil"/>
              <w:left w:val="nil"/>
              <w:bottom w:val="single" w:sz="4" w:space="0" w:color="auto"/>
              <w:right w:val="single" w:sz="4" w:space="0" w:color="auto"/>
            </w:tcBorders>
            <w:shd w:val="clear" w:color="auto" w:fill="auto"/>
            <w:hideMark/>
          </w:tcPr>
          <w:p w14:paraId="2133F020"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14</w:t>
            </w:r>
          </w:p>
        </w:tc>
        <w:tc>
          <w:tcPr>
            <w:tcW w:w="1260" w:type="dxa"/>
            <w:tcBorders>
              <w:top w:val="nil"/>
              <w:left w:val="nil"/>
              <w:bottom w:val="single" w:sz="4" w:space="0" w:color="auto"/>
              <w:right w:val="single" w:sz="4" w:space="0" w:color="auto"/>
            </w:tcBorders>
            <w:shd w:val="clear" w:color="auto" w:fill="auto"/>
            <w:hideMark/>
          </w:tcPr>
          <w:p w14:paraId="608FC8A6"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910</w:t>
            </w:r>
          </w:p>
        </w:tc>
        <w:tc>
          <w:tcPr>
            <w:tcW w:w="810" w:type="dxa"/>
            <w:tcBorders>
              <w:top w:val="single" w:sz="4" w:space="0" w:color="auto"/>
              <w:left w:val="single" w:sz="4" w:space="0" w:color="auto"/>
              <w:bottom w:val="single" w:sz="4" w:space="0" w:color="auto"/>
              <w:right w:val="single" w:sz="4" w:space="0" w:color="auto"/>
            </w:tcBorders>
          </w:tcPr>
          <w:p w14:paraId="07117E05" w14:textId="77777777" w:rsidR="00F57A88" w:rsidRPr="007D3907" w:rsidRDefault="00F57A88" w:rsidP="00F57A88">
            <w:pPr>
              <w:spacing w:after="0" w:line="240" w:lineRule="auto"/>
              <w:rPr>
                <w:rFonts w:eastAsia="Times New Roman" w:cs="Times New Roman"/>
                <w:color w:val="00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C4701"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 </w:t>
            </w:r>
          </w:p>
        </w:tc>
      </w:tr>
      <w:tr w:rsidR="00F57A88" w:rsidRPr="007D3907" w14:paraId="47A026FD" w14:textId="77777777" w:rsidTr="003949E7">
        <w:trPr>
          <w:trHeight w:val="300"/>
        </w:trPr>
        <w:tc>
          <w:tcPr>
            <w:tcW w:w="1440" w:type="dxa"/>
            <w:tcBorders>
              <w:top w:val="nil"/>
              <w:left w:val="single" w:sz="4" w:space="0" w:color="auto"/>
              <w:bottom w:val="single" w:sz="4" w:space="0" w:color="auto"/>
              <w:right w:val="single" w:sz="4" w:space="0" w:color="auto"/>
            </w:tcBorders>
            <w:shd w:val="clear" w:color="auto" w:fill="auto"/>
            <w:hideMark/>
          </w:tcPr>
          <w:p w14:paraId="799499C0"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Victor Mai</w:t>
            </w:r>
          </w:p>
        </w:tc>
        <w:tc>
          <w:tcPr>
            <w:tcW w:w="1350" w:type="dxa"/>
            <w:tcBorders>
              <w:top w:val="nil"/>
              <w:left w:val="nil"/>
              <w:bottom w:val="single" w:sz="4" w:space="0" w:color="auto"/>
              <w:right w:val="single" w:sz="4" w:space="0" w:color="auto"/>
            </w:tcBorders>
            <w:shd w:val="clear" w:color="auto" w:fill="auto"/>
            <w:hideMark/>
          </w:tcPr>
          <w:p w14:paraId="54DB472C"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San Antonio</w:t>
            </w:r>
          </w:p>
        </w:tc>
        <w:tc>
          <w:tcPr>
            <w:tcW w:w="1080" w:type="dxa"/>
            <w:tcBorders>
              <w:top w:val="nil"/>
              <w:left w:val="nil"/>
              <w:bottom w:val="single" w:sz="4" w:space="0" w:color="auto"/>
              <w:right w:val="single" w:sz="4" w:space="0" w:color="auto"/>
            </w:tcBorders>
            <w:shd w:val="clear" w:color="auto" w:fill="auto"/>
            <w:hideMark/>
          </w:tcPr>
          <w:p w14:paraId="7B463687"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1890143</w:t>
            </w:r>
          </w:p>
        </w:tc>
        <w:tc>
          <w:tcPr>
            <w:tcW w:w="990" w:type="dxa"/>
            <w:tcBorders>
              <w:top w:val="nil"/>
              <w:left w:val="nil"/>
              <w:bottom w:val="single" w:sz="4" w:space="0" w:color="auto"/>
              <w:right w:val="single" w:sz="4" w:space="0" w:color="auto"/>
            </w:tcBorders>
            <w:shd w:val="clear" w:color="auto" w:fill="auto"/>
            <w:hideMark/>
          </w:tcPr>
          <w:p w14:paraId="4FA6C730"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286238</w:t>
            </w:r>
          </w:p>
        </w:tc>
        <w:tc>
          <w:tcPr>
            <w:tcW w:w="1170" w:type="dxa"/>
            <w:tcBorders>
              <w:top w:val="nil"/>
              <w:left w:val="nil"/>
              <w:bottom w:val="single" w:sz="4" w:space="0" w:color="auto"/>
              <w:right w:val="single" w:sz="4" w:space="0" w:color="auto"/>
            </w:tcBorders>
            <w:shd w:val="clear" w:color="auto" w:fill="auto"/>
            <w:hideMark/>
          </w:tcPr>
          <w:p w14:paraId="4C3456E0"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1</w:t>
            </w:r>
          </w:p>
        </w:tc>
        <w:tc>
          <w:tcPr>
            <w:tcW w:w="990" w:type="dxa"/>
            <w:tcBorders>
              <w:top w:val="nil"/>
              <w:left w:val="nil"/>
              <w:bottom w:val="single" w:sz="4" w:space="0" w:color="auto"/>
              <w:right w:val="single" w:sz="4" w:space="0" w:color="auto"/>
            </w:tcBorders>
            <w:shd w:val="clear" w:color="auto" w:fill="auto"/>
            <w:hideMark/>
          </w:tcPr>
          <w:p w14:paraId="0EF5B26F"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4</w:t>
            </w:r>
          </w:p>
        </w:tc>
        <w:tc>
          <w:tcPr>
            <w:tcW w:w="1260" w:type="dxa"/>
            <w:tcBorders>
              <w:top w:val="nil"/>
              <w:left w:val="nil"/>
              <w:bottom w:val="single" w:sz="4" w:space="0" w:color="auto"/>
              <w:right w:val="single" w:sz="4" w:space="0" w:color="auto"/>
            </w:tcBorders>
            <w:shd w:val="clear" w:color="auto" w:fill="auto"/>
            <w:hideMark/>
          </w:tcPr>
          <w:p w14:paraId="02CB04C0"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390</w:t>
            </w:r>
          </w:p>
        </w:tc>
        <w:tc>
          <w:tcPr>
            <w:tcW w:w="810" w:type="dxa"/>
            <w:tcBorders>
              <w:top w:val="single" w:sz="4" w:space="0" w:color="auto"/>
              <w:left w:val="single" w:sz="4" w:space="0" w:color="auto"/>
              <w:bottom w:val="single" w:sz="4" w:space="0" w:color="auto"/>
              <w:right w:val="single" w:sz="4" w:space="0" w:color="auto"/>
            </w:tcBorders>
          </w:tcPr>
          <w:p w14:paraId="4181E49C" w14:textId="77777777" w:rsidR="00F57A88" w:rsidRPr="007D3907" w:rsidRDefault="00F57A88" w:rsidP="00F57A88">
            <w:pPr>
              <w:spacing w:after="0" w:line="240" w:lineRule="auto"/>
              <w:rPr>
                <w:rFonts w:eastAsia="Times New Roman" w:cs="Times New Roman"/>
                <w:color w:val="00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C0A9E"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 </w:t>
            </w:r>
          </w:p>
        </w:tc>
      </w:tr>
      <w:tr w:rsidR="00F57A88" w:rsidRPr="007D3907" w14:paraId="43ACADAC" w14:textId="77777777" w:rsidTr="003949E7">
        <w:trPr>
          <w:trHeight w:val="300"/>
        </w:trPr>
        <w:tc>
          <w:tcPr>
            <w:tcW w:w="1440" w:type="dxa"/>
            <w:tcBorders>
              <w:top w:val="nil"/>
              <w:left w:val="single" w:sz="4" w:space="0" w:color="auto"/>
              <w:bottom w:val="single" w:sz="4" w:space="0" w:color="auto"/>
              <w:right w:val="single" w:sz="4" w:space="0" w:color="auto"/>
            </w:tcBorders>
            <w:shd w:val="clear" w:color="auto" w:fill="auto"/>
            <w:hideMark/>
          </w:tcPr>
          <w:p w14:paraId="66049EB6"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Isais Tzib</w:t>
            </w:r>
          </w:p>
        </w:tc>
        <w:tc>
          <w:tcPr>
            <w:tcW w:w="1350" w:type="dxa"/>
            <w:tcBorders>
              <w:top w:val="nil"/>
              <w:left w:val="nil"/>
              <w:bottom w:val="single" w:sz="4" w:space="0" w:color="auto"/>
              <w:right w:val="single" w:sz="4" w:space="0" w:color="auto"/>
            </w:tcBorders>
            <w:shd w:val="clear" w:color="auto" w:fill="auto"/>
            <w:hideMark/>
          </w:tcPr>
          <w:p w14:paraId="5A498E0C"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San Antonio</w:t>
            </w:r>
          </w:p>
        </w:tc>
        <w:tc>
          <w:tcPr>
            <w:tcW w:w="1080" w:type="dxa"/>
            <w:tcBorders>
              <w:top w:val="nil"/>
              <w:left w:val="nil"/>
              <w:bottom w:val="single" w:sz="4" w:space="0" w:color="auto"/>
              <w:right w:val="single" w:sz="4" w:space="0" w:color="auto"/>
            </w:tcBorders>
            <w:shd w:val="clear" w:color="auto" w:fill="auto"/>
            <w:hideMark/>
          </w:tcPr>
          <w:p w14:paraId="52DB4BB5"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1890143</w:t>
            </w:r>
          </w:p>
        </w:tc>
        <w:tc>
          <w:tcPr>
            <w:tcW w:w="990" w:type="dxa"/>
            <w:tcBorders>
              <w:top w:val="nil"/>
              <w:left w:val="nil"/>
              <w:bottom w:val="single" w:sz="4" w:space="0" w:color="auto"/>
              <w:right w:val="single" w:sz="4" w:space="0" w:color="auto"/>
            </w:tcBorders>
            <w:shd w:val="clear" w:color="auto" w:fill="auto"/>
            <w:hideMark/>
          </w:tcPr>
          <w:p w14:paraId="41F4476E"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286238</w:t>
            </w:r>
          </w:p>
        </w:tc>
        <w:tc>
          <w:tcPr>
            <w:tcW w:w="1170" w:type="dxa"/>
            <w:tcBorders>
              <w:top w:val="nil"/>
              <w:left w:val="nil"/>
              <w:bottom w:val="single" w:sz="4" w:space="0" w:color="auto"/>
              <w:right w:val="single" w:sz="4" w:space="0" w:color="auto"/>
            </w:tcBorders>
            <w:shd w:val="clear" w:color="auto" w:fill="auto"/>
            <w:hideMark/>
          </w:tcPr>
          <w:p w14:paraId="53651749"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2</w:t>
            </w:r>
          </w:p>
        </w:tc>
        <w:tc>
          <w:tcPr>
            <w:tcW w:w="990" w:type="dxa"/>
            <w:tcBorders>
              <w:top w:val="nil"/>
              <w:left w:val="nil"/>
              <w:bottom w:val="single" w:sz="4" w:space="0" w:color="auto"/>
              <w:right w:val="single" w:sz="4" w:space="0" w:color="auto"/>
            </w:tcBorders>
            <w:shd w:val="clear" w:color="auto" w:fill="auto"/>
            <w:hideMark/>
          </w:tcPr>
          <w:p w14:paraId="683B1A91"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21</w:t>
            </w:r>
          </w:p>
        </w:tc>
        <w:tc>
          <w:tcPr>
            <w:tcW w:w="1260" w:type="dxa"/>
            <w:tcBorders>
              <w:top w:val="nil"/>
              <w:left w:val="nil"/>
              <w:bottom w:val="single" w:sz="4" w:space="0" w:color="auto"/>
              <w:right w:val="single" w:sz="4" w:space="0" w:color="auto"/>
            </w:tcBorders>
            <w:shd w:val="clear" w:color="auto" w:fill="auto"/>
            <w:hideMark/>
          </w:tcPr>
          <w:p w14:paraId="3E771EB8"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163</w:t>
            </w:r>
          </w:p>
        </w:tc>
        <w:tc>
          <w:tcPr>
            <w:tcW w:w="810" w:type="dxa"/>
            <w:tcBorders>
              <w:top w:val="single" w:sz="4" w:space="0" w:color="auto"/>
              <w:left w:val="single" w:sz="4" w:space="0" w:color="auto"/>
              <w:bottom w:val="single" w:sz="4" w:space="0" w:color="auto"/>
              <w:right w:val="single" w:sz="4" w:space="0" w:color="auto"/>
            </w:tcBorders>
          </w:tcPr>
          <w:p w14:paraId="7AE23DD9" w14:textId="77777777" w:rsidR="00F57A88" w:rsidRPr="007D3907" w:rsidRDefault="00F57A88" w:rsidP="00F57A88">
            <w:pPr>
              <w:spacing w:after="0" w:line="240" w:lineRule="auto"/>
              <w:rPr>
                <w:rFonts w:eastAsia="Times New Roman" w:cs="Times New Roman"/>
                <w:color w:val="00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BB933"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 </w:t>
            </w:r>
          </w:p>
        </w:tc>
      </w:tr>
      <w:tr w:rsidR="00F57A88" w:rsidRPr="007D3907" w14:paraId="1B4CA9ED" w14:textId="77777777" w:rsidTr="003949E7">
        <w:trPr>
          <w:trHeight w:val="300"/>
        </w:trPr>
        <w:tc>
          <w:tcPr>
            <w:tcW w:w="1440" w:type="dxa"/>
            <w:tcBorders>
              <w:top w:val="nil"/>
              <w:left w:val="single" w:sz="4" w:space="0" w:color="auto"/>
              <w:bottom w:val="single" w:sz="4" w:space="0" w:color="auto"/>
              <w:right w:val="single" w:sz="4" w:space="0" w:color="auto"/>
            </w:tcBorders>
            <w:shd w:val="clear" w:color="auto" w:fill="auto"/>
            <w:hideMark/>
          </w:tcPr>
          <w:p w14:paraId="528F78A6"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Carlomagno Tzib</w:t>
            </w:r>
          </w:p>
        </w:tc>
        <w:tc>
          <w:tcPr>
            <w:tcW w:w="1350" w:type="dxa"/>
            <w:tcBorders>
              <w:top w:val="nil"/>
              <w:left w:val="nil"/>
              <w:bottom w:val="single" w:sz="4" w:space="0" w:color="auto"/>
              <w:right w:val="single" w:sz="4" w:space="0" w:color="auto"/>
            </w:tcBorders>
            <w:shd w:val="clear" w:color="auto" w:fill="auto"/>
            <w:hideMark/>
          </w:tcPr>
          <w:p w14:paraId="651457FC"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San Antonio</w:t>
            </w:r>
          </w:p>
        </w:tc>
        <w:tc>
          <w:tcPr>
            <w:tcW w:w="1080" w:type="dxa"/>
            <w:tcBorders>
              <w:top w:val="nil"/>
              <w:left w:val="nil"/>
              <w:bottom w:val="single" w:sz="4" w:space="0" w:color="auto"/>
              <w:right w:val="single" w:sz="4" w:space="0" w:color="auto"/>
            </w:tcBorders>
            <w:shd w:val="clear" w:color="auto" w:fill="auto"/>
            <w:hideMark/>
          </w:tcPr>
          <w:p w14:paraId="58805D06"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hideMark/>
          </w:tcPr>
          <w:p w14:paraId="4F7DA065"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hideMark/>
          </w:tcPr>
          <w:p w14:paraId="217F2E24"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hideMark/>
          </w:tcPr>
          <w:p w14:paraId="2719E0B0"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 </w:t>
            </w:r>
          </w:p>
        </w:tc>
        <w:tc>
          <w:tcPr>
            <w:tcW w:w="1260" w:type="dxa"/>
            <w:tcBorders>
              <w:top w:val="nil"/>
              <w:left w:val="nil"/>
              <w:bottom w:val="single" w:sz="4" w:space="0" w:color="auto"/>
              <w:right w:val="single" w:sz="4" w:space="0" w:color="auto"/>
            </w:tcBorders>
            <w:shd w:val="clear" w:color="auto" w:fill="auto"/>
            <w:hideMark/>
          </w:tcPr>
          <w:p w14:paraId="26CD8FF6"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 </w:t>
            </w:r>
          </w:p>
        </w:tc>
        <w:tc>
          <w:tcPr>
            <w:tcW w:w="810" w:type="dxa"/>
            <w:tcBorders>
              <w:top w:val="single" w:sz="4" w:space="0" w:color="auto"/>
              <w:left w:val="single" w:sz="4" w:space="0" w:color="auto"/>
              <w:bottom w:val="single" w:sz="4" w:space="0" w:color="auto"/>
              <w:right w:val="single" w:sz="4" w:space="0" w:color="auto"/>
            </w:tcBorders>
          </w:tcPr>
          <w:p w14:paraId="3718A9E8" w14:textId="77777777" w:rsidR="00F57A88" w:rsidRPr="007D3907" w:rsidRDefault="00F57A88" w:rsidP="00F57A88">
            <w:pPr>
              <w:spacing w:after="0" w:line="240" w:lineRule="auto"/>
              <w:rPr>
                <w:rFonts w:eastAsia="Times New Roman" w:cs="Times New Roman"/>
                <w:color w:val="00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B0571"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x</w:t>
            </w:r>
          </w:p>
        </w:tc>
      </w:tr>
      <w:tr w:rsidR="00F57A88" w:rsidRPr="007D3907" w14:paraId="2DD47F93" w14:textId="77777777" w:rsidTr="003949E7">
        <w:trPr>
          <w:trHeight w:val="300"/>
        </w:trPr>
        <w:tc>
          <w:tcPr>
            <w:tcW w:w="1440" w:type="dxa"/>
            <w:tcBorders>
              <w:top w:val="nil"/>
              <w:left w:val="single" w:sz="4" w:space="0" w:color="auto"/>
              <w:bottom w:val="single" w:sz="4" w:space="0" w:color="auto"/>
              <w:right w:val="single" w:sz="4" w:space="0" w:color="auto"/>
            </w:tcBorders>
            <w:shd w:val="clear" w:color="auto" w:fill="auto"/>
            <w:hideMark/>
          </w:tcPr>
          <w:p w14:paraId="671FB5D2"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Eliseo Tzib</w:t>
            </w:r>
          </w:p>
        </w:tc>
        <w:tc>
          <w:tcPr>
            <w:tcW w:w="1350" w:type="dxa"/>
            <w:tcBorders>
              <w:top w:val="nil"/>
              <w:left w:val="nil"/>
              <w:bottom w:val="single" w:sz="4" w:space="0" w:color="auto"/>
              <w:right w:val="single" w:sz="4" w:space="0" w:color="auto"/>
            </w:tcBorders>
            <w:shd w:val="clear" w:color="auto" w:fill="auto"/>
            <w:hideMark/>
          </w:tcPr>
          <w:p w14:paraId="468F397E"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Cristo Rey</w:t>
            </w:r>
          </w:p>
        </w:tc>
        <w:tc>
          <w:tcPr>
            <w:tcW w:w="1080" w:type="dxa"/>
            <w:tcBorders>
              <w:top w:val="nil"/>
              <w:left w:val="nil"/>
              <w:bottom w:val="single" w:sz="4" w:space="0" w:color="auto"/>
              <w:right w:val="single" w:sz="4" w:space="0" w:color="auto"/>
            </w:tcBorders>
            <w:shd w:val="clear" w:color="auto" w:fill="auto"/>
            <w:hideMark/>
          </w:tcPr>
          <w:p w14:paraId="7F9D6871"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1894047</w:t>
            </w:r>
          </w:p>
        </w:tc>
        <w:tc>
          <w:tcPr>
            <w:tcW w:w="990" w:type="dxa"/>
            <w:tcBorders>
              <w:top w:val="nil"/>
              <w:left w:val="nil"/>
              <w:bottom w:val="single" w:sz="4" w:space="0" w:color="auto"/>
              <w:right w:val="single" w:sz="4" w:space="0" w:color="auto"/>
            </w:tcBorders>
            <w:shd w:val="clear" w:color="auto" w:fill="auto"/>
            <w:hideMark/>
          </w:tcPr>
          <w:p w14:paraId="54BCB6CD"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28165</w:t>
            </w:r>
          </w:p>
        </w:tc>
        <w:tc>
          <w:tcPr>
            <w:tcW w:w="1170" w:type="dxa"/>
            <w:tcBorders>
              <w:top w:val="nil"/>
              <w:left w:val="nil"/>
              <w:bottom w:val="single" w:sz="4" w:space="0" w:color="auto"/>
              <w:right w:val="single" w:sz="4" w:space="0" w:color="auto"/>
            </w:tcBorders>
            <w:shd w:val="clear" w:color="auto" w:fill="auto"/>
            <w:hideMark/>
          </w:tcPr>
          <w:p w14:paraId="66BDCB22"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1</w:t>
            </w:r>
          </w:p>
        </w:tc>
        <w:tc>
          <w:tcPr>
            <w:tcW w:w="990" w:type="dxa"/>
            <w:tcBorders>
              <w:top w:val="nil"/>
              <w:left w:val="nil"/>
              <w:bottom w:val="single" w:sz="4" w:space="0" w:color="auto"/>
              <w:right w:val="single" w:sz="4" w:space="0" w:color="auto"/>
            </w:tcBorders>
            <w:shd w:val="clear" w:color="auto" w:fill="auto"/>
            <w:hideMark/>
          </w:tcPr>
          <w:p w14:paraId="1A26D070"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6</w:t>
            </w:r>
          </w:p>
        </w:tc>
        <w:tc>
          <w:tcPr>
            <w:tcW w:w="1260" w:type="dxa"/>
            <w:tcBorders>
              <w:top w:val="nil"/>
              <w:left w:val="nil"/>
              <w:bottom w:val="single" w:sz="4" w:space="0" w:color="auto"/>
              <w:right w:val="single" w:sz="4" w:space="0" w:color="auto"/>
            </w:tcBorders>
            <w:shd w:val="clear" w:color="auto" w:fill="auto"/>
            <w:hideMark/>
          </w:tcPr>
          <w:p w14:paraId="5E17208B"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0</w:t>
            </w:r>
          </w:p>
        </w:tc>
        <w:tc>
          <w:tcPr>
            <w:tcW w:w="810" w:type="dxa"/>
            <w:tcBorders>
              <w:top w:val="single" w:sz="4" w:space="0" w:color="auto"/>
              <w:left w:val="single" w:sz="4" w:space="0" w:color="auto"/>
              <w:bottom w:val="single" w:sz="4" w:space="0" w:color="auto"/>
              <w:right w:val="single" w:sz="4" w:space="0" w:color="auto"/>
            </w:tcBorders>
          </w:tcPr>
          <w:p w14:paraId="384855C1" w14:textId="77777777" w:rsidR="00F57A88" w:rsidRPr="007D3907" w:rsidRDefault="00F57A88" w:rsidP="00F57A88">
            <w:pPr>
              <w:spacing w:after="0" w:line="240" w:lineRule="auto"/>
              <w:rPr>
                <w:rFonts w:eastAsia="Times New Roman" w:cs="Times New Roman"/>
                <w:color w:val="00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E9E1C"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x</w:t>
            </w:r>
          </w:p>
        </w:tc>
      </w:tr>
      <w:tr w:rsidR="00F57A88" w:rsidRPr="007D3907" w14:paraId="5F14D52D" w14:textId="77777777" w:rsidTr="003949E7">
        <w:trPr>
          <w:trHeight w:val="300"/>
        </w:trPr>
        <w:tc>
          <w:tcPr>
            <w:tcW w:w="1440" w:type="dxa"/>
            <w:tcBorders>
              <w:top w:val="nil"/>
              <w:left w:val="single" w:sz="4" w:space="0" w:color="auto"/>
              <w:bottom w:val="single" w:sz="4" w:space="0" w:color="auto"/>
              <w:right w:val="single" w:sz="4" w:space="0" w:color="auto"/>
            </w:tcBorders>
            <w:shd w:val="clear" w:color="auto" w:fill="auto"/>
            <w:hideMark/>
          </w:tcPr>
          <w:p w14:paraId="4C2EF75A"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Sebastian Tun</w:t>
            </w:r>
          </w:p>
        </w:tc>
        <w:tc>
          <w:tcPr>
            <w:tcW w:w="1350" w:type="dxa"/>
            <w:tcBorders>
              <w:top w:val="nil"/>
              <w:left w:val="nil"/>
              <w:bottom w:val="single" w:sz="4" w:space="0" w:color="auto"/>
              <w:right w:val="single" w:sz="4" w:space="0" w:color="auto"/>
            </w:tcBorders>
            <w:shd w:val="clear" w:color="auto" w:fill="auto"/>
            <w:hideMark/>
          </w:tcPr>
          <w:p w14:paraId="40D42671"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Santa Familia</w:t>
            </w:r>
          </w:p>
        </w:tc>
        <w:tc>
          <w:tcPr>
            <w:tcW w:w="1080" w:type="dxa"/>
            <w:tcBorders>
              <w:top w:val="nil"/>
              <w:left w:val="nil"/>
              <w:bottom w:val="single" w:sz="4" w:space="0" w:color="auto"/>
              <w:right w:val="single" w:sz="4" w:space="0" w:color="auto"/>
            </w:tcBorders>
            <w:shd w:val="clear" w:color="auto" w:fill="auto"/>
            <w:hideMark/>
          </w:tcPr>
          <w:p w14:paraId="25D3825D"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1900731</w:t>
            </w:r>
          </w:p>
        </w:tc>
        <w:tc>
          <w:tcPr>
            <w:tcW w:w="990" w:type="dxa"/>
            <w:tcBorders>
              <w:top w:val="nil"/>
              <w:left w:val="nil"/>
              <w:bottom w:val="single" w:sz="4" w:space="0" w:color="auto"/>
              <w:right w:val="single" w:sz="4" w:space="0" w:color="auto"/>
            </w:tcBorders>
            <w:shd w:val="clear" w:color="auto" w:fill="auto"/>
            <w:hideMark/>
          </w:tcPr>
          <w:p w14:paraId="3E3CDDF0"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278071</w:t>
            </w:r>
          </w:p>
        </w:tc>
        <w:tc>
          <w:tcPr>
            <w:tcW w:w="1170" w:type="dxa"/>
            <w:tcBorders>
              <w:top w:val="nil"/>
              <w:left w:val="nil"/>
              <w:bottom w:val="single" w:sz="4" w:space="0" w:color="auto"/>
              <w:right w:val="single" w:sz="4" w:space="0" w:color="auto"/>
            </w:tcBorders>
            <w:shd w:val="clear" w:color="auto" w:fill="auto"/>
            <w:hideMark/>
          </w:tcPr>
          <w:p w14:paraId="401B03D9"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1</w:t>
            </w:r>
          </w:p>
        </w:tc>
        <w:tc>
          <w:tcPr>
            <w:tcW w:w="990" w:type="dxa"/>
            <w:tcBorders>
              <w:top w:val="nil"/>
              <w:left w:val="nil"/>
              <w:bottom w:val="single" w:sz="4" w:space="0" w:color="auto"/>
              <w:right w:val="single" w:sz="4" w:space="0" w:color="auto"/>
            </w:tcBorders>
            <w:shd w:val="clear" w:color="auto" w:fill="auto"/>
            <w:hideMark/>
          </w:tcPr>
          <w:p w14:paraId="676F767E"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3</w:t>
            </w:r>
          </w:p>
        </w:tc>
        <w:tc>
          <w:tcPr>
            <w:tcW w:w="1260" w:type="dxa"/>
            <w:tcBorders>
              <w:top w:val="nil"/>
              <w:left w:val="nil"/>
              <w:bottom w:val="single" w:sz="4" w:space="0" w:color="auto"/>
              <w:right w:val="single" w:sz="4" w:space="0" w:color="auto"/>
            </w:tcBorders>
            <w:shd w:val="clear" w:color="auto" w:fill="auto"/>
            <w:hideMark/>
          </w:tcPr>
          <w:p w14:paraId="3A21B7BC"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0</w:t>
            </w:r>
          </w:p>
        </w:tc>
        <w:tc>
          <w:tcPr>
            <w:tcW w:w="810" w:type="dxa"/>
            <w:tcBorders>
              <w:top w:val="single" w:sz="4" w:space="0" w:color="auto"/>
              <w:left w:val="single" w:sz="4" w:space="0" w:color="auto"/>
              <w:bottom w:val="single" w:sz="4" w:space="0" w:color="auto"/>
              <w:right w:val="single" w:sz="4" w:space="0" w:color="auto"/>
            </w:tcBorders>
          </w:tcPr>
          <w:p w14:paraId="3A9279B8" w14:textId="77777777" w:rsidR="00F57A88" w:rsidRPr="007D3907" w:rsidRDefault="00F57A88" w:rsidP="00F57A88">
            <w:pPr>
              <w:spacing w:after="0" w:line="240" w:lineRule="auto"/>
              <w:rPr>
                <w:rFonts w:eastAsia="Times New Roman" w:cs="Times New Roman"/>
                <w:color w:val="00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45A31"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 </w:t>
            </w:r>
          </w:p>
        </w:tc>
      </w:tr>
      <w:tr w:rsidR="00F57A88" w:rsidRPr="007D3907" w14:paraId="4664375A" w14:textId="77777777" w:rsidTr="003949E7">
        <w:trPr>
          <w:trHeight w:val="300"/>
        </w:trPr>
        <w:tc>
          <w:tcPr>
            <w:tcW w:w="1440" w:type="dxa"/>
            <w:tcBorders>
              <w:top w:val="nil"/>
              <w:left w:val="single" w:sz="4" w:space="0" w:color="auto"/>
              <w:bottom w:val="single" w:sz="4" w:space="0" w:color="auto"/>
              <w:right w:val="single" w:sz="4" w:space="0" w:color="auto"/>
            </w:tcBorders>
            <w:shd w:val="clear" w:color="auto" w:fill="auto"/>
            <w:hideMark/>
          </w:tcPr>
          <w:p w14:paraId="3D431536"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Odavando Obando</w:t>
            </w:r>
          </w:p>
        </w:tc>
        <w:tc>
          <w:tcPr>
            <w:tcW w:w="1350" w:type="dxa"/>
            <w:tcBorders>
              <w:top w:val="nil"/>
              <w:left w:val="nil"/>
              <w:bottom w:val="single" w:sz="4" w:space="0" w:color="auto"/>
              <w:right w:val="single" w:sz="4" w:space="0" w:color="auto"/>
            </w:tcBorders>
            <w:shd w:val="clear" w:color="auto" w:fill="auto"/>
            <w:hideMark/>
          </w:tcPr>
          <w:p w14:paraId="519187BE"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Santa Familia</w:t>
            </w:r>
          </w:p>
        </w:tc>
        <w:tc>
          <w:tcPr>
            <w:tcW w:w="1080" w:type="dxa"/>
            <w:tcBorders>
              <w:top w:val="nil"/>
              <w:left w:val="nil"/>
              <w:bottom w:val="single" w:sz="4" w:space="0" w:color="auto"/>
              <w:right w:val="single" w:sz="4" w:space="0" w:color="auto"/>
            </w:tcBorders>
            <w:shd w:val="clear" w:color="auto" w:fill="auto"/>
            <w:hideMark/>
          </w:tcPr>
          <w:p w14:paraId="571156AB"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hideMark/>
          </w:tcPr>
          <w:p w14:paraId="4F36C55F"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hideMark/>
          </w:tcPr>
          <w:p w14:paraId="033EB2E5"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1</w:t>
            </w:r>
          </w:p>
        </w:tc>
        <w:tc>
          <w:tcPr>
            <w:tcW w:w="990" w:type="dxa"/>
            <w:tcBorders>
              <w:top w:val="nil"/>
              <w:left w:val="nil"/>
              <w:bottom w:val="single" w:sz="4" w:space="0" w:color="auto"/>
              <w:right w:val="single" w:sz="4" w:space="0" w:color="auto"/>
            </w:tcBorders>
            <w:shd w:val="clear" w:color="auto" w:fill="auto"/>
            <w:hideMark/>
          </w:tcPr>
          <w:p w14:paraId="1761A574"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5</w:t>
            </w:r>
          </w:p>
        </w:tc>
        <w:tc>
          <w:tcPr>
            <w:tcW w:w="1260" w:type="dxa"/>
            <w:tcBorders>
              <w:top w:val="nil"/>
              <w:left w:val="nil"/>
              <w:bottom w:val="single" w:sz="4" w:space="0" w:color="auto"/>
              <w:right w:val="single" w:sz="4" w:space="0" w:color="auto"/>
            </w:tcBorders>
            <w:shd w:val="clear" w:color="auto" w:fill="auto"/>
            <w:hideMark/>
          </w:tcPr>
          <w:p w14:paraId="181517B5"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 </w:t>
            </w:r>
          </w:p>
        </w:tc>
        <w:tc>
          <w:tcPr>
            <w:tcW w:w="810" w:type="dxa"/>
            <w:tcBorders>
              <w:top w:val="single" w:sz="4" w:space="0" w:color="auto"/>
              <w:left w:val="single" w:sz="4" w:space="0" w:color="auto"/>
              <w:bottom w:val="single" w:sz="4" w:space="0" w:color="auto"/>
              <w:right w:val="single" w:sz="4" w:space="0" w:color="auto"/>
            </w:tcBorders>
          </w:tcPr>
          <w:p w14:paraId="7C3B2695" w14:textId="77777777" w:rsidR="00F57A88" w:rsidRPr="007D3907" w:rsidRDefault="00F57A88" w:rsidP="00F57A88">
            <w:pPr>
              <w:spacing w:after="0" w:line="240" w:lineRule="auto"/>
              <w:rPr>
                <w:rFonts w:eastAsia="Times New Roman" w:cs="Times New Roman"/>
                <w:color w:val="00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42C4D"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x</w:t>
            </w:r>
          </w:p>
        </w:tc>
      </w:tr>
      <w:tr w:rsidR="00F57A88" w:rsidRPr="007D3907" w14:paraId="6AF84431" w14:textId="77777777" w:rsidTr="003949E7">
        <w:trPr>
          <w:trHeight w:val="300"/>
        </w:trPr>
        <w:tc>
          <w:tcPr>
            <w:tcW w:w="1440" w:type="dxa"/>
            <w:tcBorders>
              <w:top w:val="nil"/>
              <w:left w:val="single" w:sz="4" w:space="0" w:color="auto"/>
              <w:bottom w:val="single" w:sz="4" w:space="0" w:color="auto"/>
              <w:right w:val="single" w:sz="4" w:space="0" w:color="auto"/>
            </w:tcBorders>
            <w:shd w:val="clear" w:color="auto" w:fill="auto"/>
            <w:hideMark/>
          </w:tcPr>
          <w:p w14:paraId="0DAC4613"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Rudy Obando</w:t>
            </w:r>
          </w:p>
        </w:tc>
        <w:tc>
          <w:tcPr>
            <w:tcW w:w="1350" w:type="dxa"/>
            <w:tcBorders>
              <w:top w:val="nil"/>
              <w:left w:val="nil"/>
              <w:bottom w:val="single" w:sz="4" w:space="0" w:color="auto"/>
              <w:right w:val="single" w:sz="4" w:space="0" w:color="auto"/>
            </w:tcBorders>
            <w:shd w:val="clear" w:color="auto" w:fill="auto"/>
            <w:hideMark/>
          </w:tcPr>
          <w:p w14:paraId="2508FA3B"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Santa Familia</w:t>
            </w:r>
          </w:p>
        </w:tc>
        <w:tc>
          <w:tcPr>
            <w:tcW w:w="1080" w:type="dxa"/>
            <w:tcBorders>
              <w:top w:val="nil"/>
              <w:left w:val="nil"/>
              <w:bottom w:val="single" w:sz="4" w:space="0" w:color="auto"/>
              <w:right w:val="single" w:sz="4" w:space="0" w:color="auto"/>
            </w:tcBorders>
            <w:shd w:val="clear" w:color="auto" w:fill="auto"/>
            <w:hideMark/>
          </w:tcPr>
          <w:p w14:paraId="64746D2B"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hideMark/>
          </w:tcPr>
          <w:p w14:paraId="618CEC40"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hideMark/>
          </w:tcPr>
          <w:p w14:paraId="76504716"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1</w:t>
            </w:r>
          </w:p>
        </w:tc>
        <w:tc>
          <w:tcPr>
            <w:tcW w:w="990" w:type="dxa"/>
            <w:tcBorders>
              <w:top w:val="nil"/>
              <w:left w:val="nil"/>
              <w:bottom w:val="single" w:sz="4" w:space="0" w:color="auto"/>
              <w:right w:val="single" w:sz="4" w:space="0" w:color="auto"/>
            </w:tcBorders>
            <w:shd w:val="clear" w:color="auto" w:fill="auto"/>
            <w:hideMark/>
          </w:tcPr>
          <w:p w14:paraId="00C41028"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4</w:t>
            </w:r>
          </w:p>
        </w:tc>
        <w:tc>
          <w:tcPr>
            <w:tcW w:w="1260" w:type="dxa"/>
            <w:tcBorders>
              <w:top w:val="nil"/>
              <w:left w:val="nil"/>
              <w:bottom w:val="single" w:sz="4" w:space="0" w:color="auto"/>
              <w:right w:val="single" w:sz="4" w:space="0" w:color="auto"/>
            </w:tcBorders>
            <w:shd w:val="clear" w:color="auto" w:fill="auto"/>
            <w:hideMark/>
          </w:tcPr>
          <w:p w14:paraId="7CAC7710"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 </w:t>
            </w:r>
          </w:p>
        </w:tc>
        <w:tc>
          <w:tcPr>
            <w:tcW w:w="810" w:type="dxa"/>
            <w:tcBorders>
              <w:top w:val="single" w:sz="4" w:space="0" w:color="auto"/>
              <w:left w:val="single" w:sz="4" w:space="0" w:color="auto"/>
              <w:bottom w:val="single" w:sz="4" w:space="0" w:color="auto"/>
              <w:right w:val="single" w:sz="4" w:space="0" w:color="auto"/>
            </w:tcBorders>
          </w:tcPr>
          <w:p w14:paraId="7F60AB47" w14:textId="77777777" w:rsidR="00F57A88" w:rsidRPr="007D3907" w:rsidRDefault="00F57A88" w:rsidP="00F57A88">
            <w:pPr>
              <w:spacing w:after="0" w:line="240" w:lineRule="auto"/>
              <w:rPr>
                <w:rFonts w:eastAsia="Times New Roman" w:cs="Times New Roman"/>
                <w:color w:val="00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7C1F2"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x</w:t>
            </w:r>
          </w:p>
        </w:tc>
      </w:tr>
      <w:tr w:rsidR="00F57A88" w:rsidRPr="007D3907" w14:paraId="3FA628FD" w14:textId="77777777" w:rsidTr="003949E7">
        <w:trPr>
          <w:trHeight w:val="300"/>
        </w:trPr>
        <w:tc>
          <w:tcPr>
            <w:tcW w:w="1440" w:type="dxa"/>
            <w:tcBorders>
              <w:top w:val="nil"/>
              <w:left w:val="single" w:sz="4" w:space="0" w:color="auto"/>
              <w:bottom w:val="single" w:sz="4" w:space="0" w:color="auto"/>
              <w:right w:val="single" w:sz="4" w:space="0" w:color="auto"/>
            </w:tcBorders>
            <w:shd w:val="clear" w:color="auto" w:fill="auto"/>
            <w:hideMark/>
          </w:tcPr>
          <w:p w14:paraId="515CFF7D"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James Neal</w:t>
            </w:r>
          </w:p>
        </w:tc>
        <w:tc>
          <w:tcPr>
            <w:tcW w:w="1350" w:type="dxa"/>
            <w:tcBorders>
              <w:top w:val="nil"/>
              <w:left w:val="nil"/>
              <w:bottom w:val="single" w:sz="4" w:space="0" w:color="auto"/>
              <w:right w:val="single" w:sz="4" w:space="0" w:color="auto"/>
            </w:tcBorders>
            <w:shd w:val="clear" w:color="auto" w:fill="auto"/>
            <w:hideMark/>
          </w:tcPr>
          <w:p w14:paraId="77C249A1"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Seven Miles</w:t>
            </w:r>
          </w:p>
        </w:tc>
        <w:tc>
          <w:tcPr>
            <w:tcW w:w="1080" w:type="dxa"/>
            <w:tcBorders>
              <w:top w:val="nil"/>
              <w:left w:val="nil"/>
              <w:bottom w:val="single" w:sz="4" w:space="0" w:color="auto"/>
              <w:right w:val="single" w:sz="4" w:space="0" w:color="auto"/>
            </w:tcBorders>
            <w:shd w:val="clear" w:color="auto" w:fill="auto"/>
            <w:hideMark/>
          </w:tcPr>
          <w:p w14:paraId="738FA2EA"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hideMark/>
          </w:tcPr>
          <w:p w14:paraId="6869EDE8"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hideMark/>
          </w:tcPr>
          <w:p w14:paraId="42D8C3B5"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1</w:t>
            </w:r>
          </w:p>
        </w:tc>
        <w:tc>
          <w:tcPr>
            <w:tcW w:w="990" w:type="dxa"/>
            <w:tcBorders>
              <w:top w:val="nil"/>
              <w:left w:val="nil"/>
              <w:bottom w:val="single" w:sz="4" w:space="0" w:color="auto"/>
              <w:right w:val="single" w:sz="4" w:space="0" w:color="auto"/>
            </w:tcBorders>
            <w:shd w:val="clear" w:color="auto" w:fill="auto"/>
            <w:hideMark/>
          </w:tcPr>
          <w:p w14:paraId="10D8DC36"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5</w:t>
            </w:r>
          </w:p>
        </w:tc>
        <w:tc>
          <w:tcPr>
            <w:tcW w:w="1260" w:type="dxa"/>
            <w:tcBorders>
              <w:top w:val="nil"/>
              <w:left w:val="nil"/>
              <w:bottom w:val="single" w:sz="4" w:space="0" w:color="auto"/>
              <w:right w:val="single" w:sz="4" w:space="0" w:color="auto"/>
            </w:tcBorders>
            <w:shd w:val="clear" w:color="auto" w:fill="auto"/>
            <w:hideMark/>
          </w:tcPr>
          <w:p w14:paraId="6A84B4D8"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0</w:t>
            </w:r>
          </w:p>
        </w:tc>
        <w:tc>
          <w:tcPr>
            <w:tcW w:w="810" w:type="dxa"/>
            <w:tcBorders>
              <w:top w:val="single" w:sz="4" w:space="0" w:color="auto"/>
              <w:left w:val="single" w:sz="4" w:space="0" w:color="auto"/>
              <w:bottom w:val="single" w:sz="4" w:space="0" w:color="auto"/>
              <w:right w:val="single" w:sz="4" w:space="0" w:color="auto"/>
            </w:tcBorders>
          </w:tcPr>
          <w:p w14:paraId="001AA946" w14:textId="77777777" w:rsidR="00F57A88" w:rsidRPr="007D3907" w:rsidRDefault="00F57A88" w:rsidP="00F57A88">
            <w:pPr>
              <w:spacing w:after="0" w:line="240" w:lineRule="auto"/>
              <w:rPr>
                <w:rFonts w:eastAsia="Times New Roman" w:cs="Times New Roman"/>
                <w:color w:val="00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C9E00"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 </w:t>
            </w:r>
          </w:p>
        </w:tc>
      </w:tr>
      <w:tr w:rsidR="00F57A88" w:rsidRPr="007D3907" w14:paraId="3897C2D9" w14:textId="77777777" w:rsidTr="003949E7">
        <w:trPr>
          <w:trHeight w:val="300"/>
        </w:trPr>
        <w:tc>
          <w:tcPr>
            <w:tcW w:w="1440" w:type="dxa"/>
            <w:tcBorders>
              <w:top w:val="nil"/>
              <w:left w:val="single" w:sz="4" w:space="0" w:color="auto"/>
              <w:bottom w:val="single" w:sz="4" w:space="0" w:color="auto"/>
              <w:right w:val="single" w:sz="4" w:space="0" w:color="auto"/>
            </w:tcBorders>
            <w:shd w:val="clear" w:color="auto" w:fill="auto"/>
            <w:hideMark/>
          </w:tcPr>
          <w:p w14:paraId="647F4296"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Victor Balan</w:t>
            </w:r>
          </w:p>
        </w:tc>
        <w:tc>
          <w:tcPr>
            <w:tcW w:w="1350" w:type="dxa"/>
            <w:tcBorders>
              <w:top w:val="nil"/>
              <w:left w:val="nil"/>
              <w:bottom w:val="single" w:sz="4" w:space="0" w:color="auto"/>
              <w:right w:val="single" w:sz="4" w:space="0" w:color="auto"/>
            </w:tcBorders>
            <w:shd w:val="clear" w:color="auto" w:fill="auto"/>
            <w:hideMark/>
          </w:tcPr>
          <w:p w14:paraId="012A6E41"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Seven Miles</w:t>
            </w:r>
          </w:p>
        </w:tc>
        <w:tc>
          <w:tcPr>
            <w:tcW w:w="1080" w:type="dxa"/>
            <w:tcBorders>
              <w:top w:val="nil"/>
              <w:left w:val="nil"/>
              <w:bottom w:val="single" w:sz="4" w:space="0" w:color="auto"/>
              <w:right w:val="single" w:sz="4" w:space="0" w:color="auto"/>
            </w:tcBorders>
            <w:shd w:val="clear" w:color="auto" w:fill="auto"/>
            <w:hideMark/>
          </w:tcPr>
          <w:p w14:paraId="53D46D75"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1893229</w:t>
            </w:r>
          </w:p>
        </w:tc>
        <w:tc>
          <w:tcPr>
            <w:tcW w:w="990" w:type="dxa"/>
            <w:tcBorders>
              <w:top w:val="nil"/>
              <w:left w:val="nil"/>
              <w:bottom w:val="single" w:sz="4" w:space="0" w:color="auto"/>
              <w:right w:val="single" w:sz="4" w:space="0" w:color="auto"/>
            </w:tcBorders>
            <w:shd w:val="clear" w:color="auto" w:fill="auto"/>
            <w:hideMark/>
          </w:tcPr>
          <w:p w14:paraId="1778040A"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291126</w:t>
            </w:r>
          </w:p>
        </w:tc>
        <w:tc>
          <w:tcPr>
            <w:tcW w:w="1170" w:type="dxa"/>
            <w:tcBorders>
              <w:top w:val="nil"/>
              <w:left w:val="nil"/>
              <w:bottom w:val="single" w:sz="4" w:space="0" w:color="auto"/>
              <w:right w:val="single" w:sz="4" w:space="0" w:color="auto"/>
            </w:tcBorders>
            <w:shd w:val="clear" w:color="auto" w:fill="auto"/>
            <w:hideMark/>
          </w:tcPr>
          <w:p w14:paraId="723FAD1A"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1</w:t>
            </w:r>
          </w:p>
        </w:tc>
        <w:tc>
          <w:tcPr>
            <w:tcW w:w="990" w:type="dxa"/>
            <w:tcBorders>
              <w:top w:val="nil"/>
              <w:left w:val="nil"/>
              <w:bottom w:val="single" w:sz="4" w:space="0" w:color="auto"/>
              <w:right w:val="single" w:sz="4" w:space="0" w:color="auto"/>
            </w:tcBorders>
            <w:shd w:val="clear" w:color="auto" w:fill="auto"/>
            <w:hideMark/>
          </w:tcPr>
          <w:p w14:paraId="0FE0A480"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1</w:t>
            </w:r>
          </w:p>
        </w:tc>
        <w:tc>
          <w:tcPr>
            <w:tcW w:w="1260" w:type="dxa"/>
            <w:tcBorders>
              <w:top w:val="nil"/>
              <w:left w:val="nil"/>
              <w:bottom w:val="single" w:sz="4" w:space="0" w:color="auto"/>
              <w:right w:val="single" w:sz="4" w:space="0" w:color="auto"/>
            </w:tcBorders>
            <w:shd w:val="clear" w:color="auto" w:fill="auto"/>
            <w:hideMark/>
          </w:tcPr>
          <w:p w14:paraId="38138543"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0</w:t>
            </w:r>
          </w:p>
        </w:tc>
        <w:tc>
          <w:tcPr>
            <w:tcW w:w="810" w:type="dxa"/>
            <w:tcBorders>
              <w:top w:val="single" w:sz="4" w:space="0" w:color="auto"/>
              <w:left w:val="single" w:sz="4" w:space="0" w:color="auto"/>
              <w:bottom w:val="single" w:sz="4" w:space="0" w:color="auto"/>
              <w:right w:val="single" w:sz="4" w:space="0" w:color="auto"/>
            </w:tcBorders>
          </w:tcPr>
          <w:p w14:paraId="5FEC2F1C" w14:textId="77777777" w:rsidR="00F57A88" w:rsidRPr="007D3907" w:rsidRDefault="00F57A88" w:rsidP="00F57A88">
            <w:pPr>
              <w:spacing w:after="0" w:line="240" w:lineRule="auto"/>
              <w:rPr>
                <w:rFonts w:eastAsia="Times New Roman" w:cs="Times New Roman"/>
                <w:color w:val="00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821DD"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x</w:t>
            </w:r>
          </w:p>
        </w:tc>
      </w:tr>
      <w:tr w:rsidR="00F57A88" w:rsidRPr="007D3907" w14:paraId="33757DC6" w14:textId="77777777" w:rsidTr="003949E7">
        <w:trPr>
          <w:trHeight w:val="300"/>
        </w:trPr>
        <w:tc>
          <w:tcPr>
            <w:tcW w:w="1440" w:type="dxa"/>
            <w:tcBorders>
              <w:top w:val="nil"/>
              <w:left w:val="single" w:sz="4" w:space="0" w:color="auto"/>
              <w:bottom w:val="single" w:sz="4" w:space="0" w:color="auto"/>
              <w:right w:val="single" w:sz="4" w:space="0" w:color="auto"/>
            </w:tcBorders>
            <w:shd w:val="clear" w:color="auto" w:fill="auto"/>
            <w:hideMark/>
          </w:tcPr>
          <w:p w14:paraId="311AD514"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Amparito Itza</w:t>
            </w:r>
          </w:p>
        </w:tc>
        <w:tc>
          <w:tcPr>
            <w:tcW w:w="1350" w:type="dxa"/>
            <w:tcBorders>
              <w:top w:val="nil"/>
              <w:left w:val="nil"/>
              <w:bottom w:val="single" w:sz="4" w:space="0" w:color="auto"/>
              <w:right w:val="single" w:sz="4" w:space="0" w:color="auto"/>
            </w:tcBorders>
            <w:shd w:val="clear" w:color="auto" w:fill="auto"/>
            <w:hideMark/>
          </w:tcPr>
          <w:p w14:paraId="6D6D2D5D"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Seven Miles</w:t>
            </w:r>
          </w:p>
        </w:tc>
        <w:tc>
          <w:tcPr>
            <w:tcW w:w="1080" w:type="dxa"/>
            <w:tcBorders>
              <w:top w:val="nil"/>
              <w:left w:val="nil"/>
              <w:bottom w:val="single" w:sz="4" w:space="0" w:color="auto"/>
              <w:right w:val="single" w:sz="4" w:space="0" w:color="auto"/>
            </w:tcBorders>
            <w:shd w:val="clear" w:color="auto" w:fill="auto"/>
            <w:hideMark/>
          </w:tcPr>
          <w:p w14:paraId="10724578"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1893229</w:t>
            </w:r>
          </w:p>
        </w:tc>
        <w:tc>
          <w:tcPr>
            <w:tcW w:w="990" w:type="dxa"/>
            <w:tcBorders>
              <w:top w:val="nil"/>
              <w:left w:val="nil"/>
              <w:bottom w:val="single" w:sz="4" w:space="0" w:color="auto"/>
              <w:right w:val="single" w:sz="4" w:space="0" w:color="auto"/>
            </w:tcBorders>
            <w:shd w:val="clear" w:color="auto" w:fill="auto"/>
            <w:hideMark/>
          </w:tcPr>
          <w:p w14:paraId="0ADFC9AA"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291126</w:t>
            </w:r>
          </w:p>
        </w:tc>
        <w:tc>
          <w:tcPr>
            <w:tcW w:w="1170" w:type="dxa"/>
            <w:tcBorders>
              <w:top w:val="nil"/>
              <w:left w:val="nil"/>
              <w:bottom w:val="single" w:sz="4" w:space="0" w:color="auto"/>
              <w:right w:val="single" w:sz="4" w:space="0" w:color="auto"/>
            </w:tcBorders>
            <w:shd w:val="clear" w:color="auto" w:fill="auto"/>
            <w:hideMark/>
          </w:tcPr>
          <w:p w14:paraId="464833A8"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1</w:t>
            </w:r>
          </w:p>
        </w:tc>
        <w:tc>
          <w:tcPr>
            <w:tcW w:w="990" w:type="dxa"/>
            <w:tcBorders>
              <w:top w:val="nil"/>
              <w:left w:val="nil"/>
              <w:bottom w:val="single" w:sz="4" w:space="0" w:color="auto"/>
              <w:right w:val="single" w:sz="4" w:space="0" w:color="auto"/>
            </w:tcBorders>
            <w:shd w:val="clear" w:color="auto" w:fill="auto"/>
            <w:hideMark/>
          </w:tcPr>
          <w:p w14:paraId="5AF29703"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2</w:t>
            </w:r>
          </w:p>
        </w:tc>
        <w:tc>
          <w:tcPr>
            <w:tcW w:w="1260" w:type="dxa"/>
            <w:tcBorders>
              <w:top w:val="nil"/>
              <w:left w:val="nil"/>
              <w:bottom w:val="single" w:sz="4" w:space="0" w:color="auto"/>
              <w:right w:val="single" w:sz="4" w:space="0" w:color="auto"/>
            </w:tcBorders>
            <w:shd w:val="clear" w:color="auto" w:fill="auto"/>
            <w:hideMark/>
          </w:tcPr>
          <w:p w14:paraId="279825E8"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100</w:t>
            </w:r>
          </w:p>
        </w:tc>
        <w:tc>
          <w:tcPr>
            <w:tcW w:w="810" w:type="dxa"/>
            <w:tcBorders>
              <w:top w:val="single" w:sz="4" w:space="0" w:color="auto"/>
              <w:left w:val="single" w:sz="4" w:space="0" w:color="auto"/>
              <w:bottom w:val="single" w:sz="4" w:space="0" w:color="auto"/>
              <w:right w:val="single" w:sz="4" w:space="0" w:color="auto"/>
            </w:tcBorders>
          </w:tcPr>
          <w:p w14:paraId="12F30AA1" w14:textId="77777777" w:rsidR="00F57A88" w:rsidRPr="007D3907" w:rsidRDefault="00F57A88" w:rsidP="00F57A88">
            <w:pPr>
              <w:spacing w:after="0" w:line="240" w:lineRule="auto"/>
              <w:rPr>
                <w:rFonts w:eastAsia="Times New Roman" w:cs="Times New Roman"/>
                <w:color w:val="00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B71B2"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x</w:t>
            </w:r>
          </w:p>
        </w:tc>
      </w:tr>
      <w:tr w:rsidR="00F57A88" w:rsidRPr="007D3907" w14:paraId="764D69F6" w14:textId="77777777" w:rsidTr="003949E7">
        <w:trPr>
          <w:trHeight w:val="300"/>
        </w:trPr>
        <w:tc>
          <w:tcPr>
            <w:tcW w:w="1440" w:type="dxa"/>
            <w:tcBorders>
              <w:top w:val="nil"/>
              <w:left w:val="single" w:sz="4" w:space="0" w:color="auto"/>
              <w:bottom w:val="single" w:sz="4" w:space="0" w:color="auto"/>
              <w:right w:val="single" w:sz="4" w:space="0" w:color="auto"/>
            </w:tcBorders>
            <w:shd w:val="clear" w:color="auto" w:fill="auto"/>
            <w:hideMark/>
          </w:tcPr>
          <w:p w14:paraId="3D66F30A"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Roberto Perez</w:t>
            </w:r>
          </w:p>
        </w:tc>
        <w:tc>
          <w:tcPr>
            <w:tcW w:w="1350" w:type="dxa"/>
            <w:tcBorders>
              <w:top w:val="nil"/>
              <w:left w:val="nil"/>
              <w:bottom w:val="single" w:sz="4" w:space="0" w:color="auto"/>
              <w:right w:val="single" w:sz="4" w:space="0" w:color="auto"/>
            </w:tcBorders>
            <w:shd w:val="clear" w:color="auto" w:fill="auto"/>
            <w:hideMark/>
          </w:tcPr>
          <w:p w14:paraId="3186A5DE"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Seven Miles</w:t>
            </w:r>
          </w:p>
        </w:tc>
        <w:tc>
          <w:tcPr>
            <w:tcW w:w="1080" w:type="dxa"/>
            <w:tcBorders>
              <w:top w:val="nil"/>
              <w:left w:val="nil"/>
              <w:bottom w:val="single" w:sz="4" w:space="0" w:color="auto"/>
              <w:right w:val="single" w:sz="4" w:space="0" w:color="auto"/>
            </w:tcBorders>
            <w:shd w:val="clear" w:color="auto" w:fill="auto"/>
            <w:hideMark/>
          </w:tcPr>
          <w:p w14:paraId="15960A52"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1894680</w:t>
            </w:r>
          </w:p>
        </w:tc>
        <w:tc>
          <w:tcPr>
            <w:tcW w:w="990" w:type="dxa"/>
            <w:tcBorders>
              <w:top w:val="nil"/>
              <w:left w:val="nil"/>
              <w:bottom w:val="single" w:sz="4" w:space="0" w:color="auto"/>
              <w:right w:val="single" w:sz="4" w:space="0" w:color="auto"/>
            </w:tcBorders>
            <w:shd w:val="clear" w:color="auto" w:fill="auto"/>
            <w:hideMark/>
          </w:tcPr>
          <w:p w14:paraId="3816A902"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291340</w:t>
            </w:r>
          </w:p>
        </w:tc>
        <w:tc>
          <w:tcPr>
            <w:tcW w:w="1170" w:type="dxa"/>
            <w:tcBorders>
              <w:top w:val="nil"/>
              <w:left w:val="nil"/>
              <w:bottom w:val="single" w:sz="4" w:space="0" w:color="auto"/>
              <w:right w:val="single" w:sz="4" w:space="0" w:color="auto"/>
            </w:tcBorders>
            <w:shd w:val="clear" w:color="auto" w:fill="auto"/>
            <w:hideMark/>
          </w:tcPr>
          <w:p w14:paraId="585E7490"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1</w:t>
            </w:r>
          </w:p>
        </w:tc>
        <w:tc>
          <w:tcPr>
            <w:tcW w:w="990" w:type="dxa"/>
            <w:tcBorders>
              <w:top w:val="nil"/>
              <w:left w:val="nil"/>
              <w:bottom w:val="single" w:sz="4" w:space="0" w:color="auto"/>
              <w:right w:val="single" w:sz="4" w:space="0" w:color="auto"/>
            </w:tcBorders>
            <w:shd w:val="clear" w:color="auto" w:fill="auto"/>
            <w:hideMark/>
          </w:tcPr>
          <w:p w14:paraId="3AAA930D"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2</w:t>
            </w:r>
          </w:p>
        </w:tc>
        <w:tc>
          <w:tcPr>
            <w:tcW w:w="1260" w:type="dxa"/>
            <w:tcBorders>
              <w:top w:val="nil"/>
              <w:left w:val="nil"/>
              <w:bottom w:val="single" w:sz="4" w:space="0" w:color="auto"/>
              <w:right w:val="single" w:sz="4" w:space="0" w:color="auto"/>
            </w:tcBorders>
            <w:shd w:val="clear" w:color="auto" w:fill="auto"/>
            <w:hideMark/>
          </w:tcPr>
          <w:p w14:paraId="3CD8324A"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0</w:t>
            </w:r>
          </w:p>
        </w:tc>
        <w:tc>
          <w:tcPr>
            <w:tcW w:w="810" w:type="dxa"/>
            <w:tcBorders>
              <w:top w:val="single" w:sz="4" w:space="0" w:color="auto"/>
              <w:left w:val="single" w:sz="4" w:space="0" w:color="auto"/>
              <w:bottom w:val="single" w:sz="4" w:space="0" w:color="auto"/>
              <w:right w:val="single" w:sz="4" w:space="0" w:color="auto"/>
            </w:tcBorders>
          </w:tcPr>
          <w:p w14:paraId="4D0E0F2F" w14:textId="77777777" w:rsidR="00F57A88" w:rsidRPr="007D3907" w:rsidRDefault="00F57A88" w:rsidP="00F57A88">
            <w:pPr>
              <w:spacing w:after="0" w:line="240" w:lineRule="auto"/>
              <w:rPr>
                <w:rFonts w:eastAsia="Times New Roman" w:cs="Times New Roman"/>
                <w:color w:val="00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950CC"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x</w:t>
            </w:r>
          </w:p>
        </w:tc>
      </w:tr>
      <w:tr w:rsidR="00F57A88" w:rsidRPr="007D3907" w14:paraId="2CF124A1" w14:textId="77777777" w:rsidTr="003949E7">
        <w:trPr>
          <w:trHeight w:val="300"/>
        </w:trPr>
        <w:tc>
          <w:tcPr>
            <w:tcW w:w="1440" w:type="dxa"/>
            <w:tcBorders>
              <w:top w:val="nil"/>
              <w:left w:val="single" w:sz="4" w:space="0" w:color="auto"/>
              <w:bottom w:val="single" w:sz="4" w:space="0" w:color="auto"/>
              <w:right w:val="single" w:sz="4" w:space="0" w:color="auto"/>
            </w:tcBorders>
            <w:shd w:val="clear" w:color="auto" w:fill="auto"/>
            <w:hideMark/>
          </w:tcPr>
          <w:p w14:paraId="12E709FE"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San Miguel Farms</w:t>
            </w:r>
          </w:p>
        </w:tc>
        <w:tc>
          <w:tcPr>
            <w:tcW w:w="1350" w:type="dxa"/>
            <w:tcBorders>
              <w:top w:val="nil"/>
              <w:left w:val="nil"/>
              <w:bottom w:val="single" w:sz="4" w:space="0" w:color="auto"/>
              <w:right w:val="single" w:sz="4" w:space="0" w:color="auto"/>
            </w:tcBorders>
            <w:shd w:val="clear" w:color="auto" w:fill="auto"/>
            <w:hideMark/>
          </w:tcPr>
          <w:p w14:paraId="4477000F"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Esperanza</w:t>
            </w:r>
          </w:p>
        </w:tc>
        <w:tc>
          <w:tcPr>
            <w:tcW w:w="1080" w:type="dxa"/>
            <w:tcBorders>
              <w:top w:val="nil"/>
              <w:left w:val="nil"/>
              <w:bottom w:val="single" w:sz="4" w:space="0" w:color="auto"/>
              <w:right w:val="single" w:sz="4" w:space="0" w:color="auto"/>
            </w:tcBorders>
            <w:shd w:val="clear" w:color="auto" w:fill="auto"/>
            <w:hideMark/>
          </w:tcPr>
          <w:p w14:paraId="244A0E6D"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1899282</w:t>
            </w:r>
          </w:p>
        </w:tc>
        <w:tc>
          <w:tcPr>
            <w:tcW w:w="990" w:type="dxa"/>
            <w:tcBorders>
              <w:top w:val="nil"/>
              <w:left w:val="nil"/>
              <w:bottom w:val="single" w:sz="4" w:space="0" w:color="auto"/>
              <w:right w:val="single" w:sz="4" w:space="0" w:color="auto"/>
            </w:tcBorders>
            <w:shd w:val="clear" w:color="auto" w:fill="auto"/>
            <w:hideMark/>
          </w:tcPr>
          <w:p w14:paraId="4818304F"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284276</w:t>
            </w:r>
          </w:p>
        </w:tc>
        <w:tc>
          <w:tcPr>
            <w:tcW w:w="1170" w:type="dxa"/>
            <w:tcBorders>
              <w:top w:val="nil"/>
              <w:left w:val="nil"/>
              <w:bottom w:val="single" w:sz="4" w:space="0" w:color="auto"/>
              <w:right w:val="single" w:sz="4" w:space="0" w:color="auto"/>
            </w:tcBorders>
            <w:shd w:val="clear" w:color="auto" w:fill="auto"/>
            <w:hideMark/>
          </w:tcPr>
          <w:p w14:paraId="63020FD4"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2</w:t>
            </w:r>
          </w:p>
        </w:tc>
        <w:tc>
          <w:tcPr>
            <w:tcW w:w="990" w:type="dxa"/>
            <w:tcBorders>
              <w:top w:val="nil"/>
              <w:left w:val="nil"/>
              <w:bottom w:val="single" w:sz="4" w:space="0" w:color="auto"/>
              <w:right w:val="single" w:sz="4" w:space="0" w:color="auto"/>
            </w:tcBorders>
            <w:shd w:val="clear" w:color="auto" w:fill="auto"/>
            <w:hideMark/>
          </w:tcPr>
          <w:p w14:paraId="61261CA5"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92</w:t>
            </w:r>
          </w:p>
        </w:tc>
        <w:tc>
          <w:tcPr>
            <w:tcW w:w="1260" w:type="dxa"/>
            <w:tcBorders>
              <w:top w:val="nil"/>
              <w:left w:val="nil"/>
              <w:bottom w:val="single" w:sz="4" w:space="0" w:color="auto"/>
              <w:right w:val="single" w:sz="4" w:space="0" w:color="auto"/>
            </w:tcBorders>
            <w:shd w:val="clear" w:color="auto" w:fill="auto"/>
            <w:hideMark/>
          </w:tcPr>
          <w:p w14:paraId="0E25BD9C"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2,847</w:t>
            </w:r>
          </w:p>
        </w:tc>
        <w:tc>
          <w:tcPr>
            <w:tcW w:w="810" w:type="dxa"/>
            <w:tcBorders>
              <w:top w:val="single" w:sz="4" w:space="0" w:color="auto"/>
              <w:left w:val="single" w:sz="4" w:space="0" w:color="auto"/>
              <w:bottom w:val="single" w:sz="4" w:space="0" w:color="auto"/>
              <w:right w:val="single" w:sz="4" w:space="0" w:color="auto"/>
            </w:tcBorders>
          </w:tcPr>
          <w:p w14:paraId="58E7D114" w14:textId="77777777" w:rsidR="00F57A88" w:rsidRPr="007D3907" w:rsidRDefault="00F57A88" w:rsidP="00F57A88">
            <w:pPr>
              <w:spacing w:after="0" w:line="240" w:lineRule="auto"/>
              <w:rPr>
                <w:rFonts w:eastAsia="Times New Roman" w:cs="Times New Roman"/>
                <w:color w:val="00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CCA13"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 </w:t>
            </w:r>
          </w:p>
        </w:tc>
      </w:tr>
      <w:tr w:rsidR="00F57A88" w:rsidRPr="007D3907" w14:paraId="3B8ADC12" w14:textId="77777777" w:rsidTr="003949E7">
        <w:trPr>
          <w:trHeight w:val="300"/>
        </w:trPr>
        <w:tc>
          <w:tcPr>
            <w:tcW w:w="1440" w:type="dxa"/>
            <w:tcBorders>
              <w:top w:val="nil"/>
              <w:left w:val="single" w:sz="4" w:space="0" w:color="auto"/>
              <w:bottom w:val="single" w:sz="4" w:space="0" w:color="auto"/>
              <w:right w:val="single" w:sz="4" w:space="0" w:color="auto"/>
            </w:tcBorders>
            <w:shd w:val="clear" w:color="auto" w:fill="auto"/>
            <w:hideMark/>
          </w:tcPr>
          <w:p w14:paraId="3A16F347"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Carlos Galdamez</w:t>
            </w:r>
          </w:p>
        </w:tc>
        <w:tc>
          <w:tcPr>
            <w:tcW w:w="1350" w:type="dxa"/>
            <w:tcBorders>
              <w:top w:val="nil"/>
              <w:left w:val="nil"/>
              <w:bottom w:val="single" w:sz="4" w:space="0" w:color="auto"/>
              <w:right w:val="single" w:sz="4" w:space="0" w:color="auto"/>
            </w:tcBorders>
            <w:shd w:val="clear" w:color="auto" w:fill="auto"/>
            <w:hideMark/>
          </w:tcPr>
          <w:p w14:paraId="1D7FCCE0"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Seven Miles</w:t>
            </w:r>
          </w:p>
        </w:tc>
        <w:tc>
          <w:tcPr>
            <w:tcW w:w="1080" w:type="dxa"/>
            <w:tcBorders>
              <w:top w:val="nil"/>
              <w:left w:val="nil"/>
              <w:bottom w:val="single" w:sz="4" w:space="0" w:color="auto"/>
              <w:right w:val="single" w:sz="4" w:space="0" w:color="auto"/>
            </w:tcBorders>
            <w:shd w:val="clear" w:color="auto" w:fill="auto"/>
            <w:hideMark/>
          </w:tcPr>
          <w:p w14:paraId="4AE37E4C"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1894439</w:t>
            </w:r>
          </w:p>
        </w:tc>
        <w:tc>
          <w:tcPr>
            <w:tcW w:w="990" w:type="dxa"/>
            <w:tcBorders>
              <w:top w:val="nil"/>
              <w:left w:val="nil"/>
              <w:bottom w:val="single" w:sz="4" w:space="0" w:color="auto"/>
              <w:right w:val="single" w:sz="4" w:space="0" w:color="auto"/>
            </w:tcBorders>
            <w:shd w:val="clear" w:color="auto" w:fill="auto"/>
            <w:hideMark/>
          </w:tcPr>
          <w:p w14:paraId="14710A0C"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291587</w:t>
            </w:r>
          </w:p>
        </w:tc>
        <w:tc>
          <w:tcPr>
            <w:tcW w:w="1170" w:type="dxa"/>
            <w:tcBorders>
              <w:top w:val="nil"/>
              <w:left w:val="nil"/>
              <w:bottom w:val="single" w:sz="4" w:space="0" w:color="auto"/>
              <w:right w:val="single" w:sz="4" w:space="0" w:color="auto"/>
            </w:tcBorders>
            <w:shd w:val="clear" w:color="auto" w:fill="auto"/>
            <w:hideMark/>
          </w:tcPr>
          <w:p w14:paraId="4F9B1911"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1</w:t>
            </w:r>
          </w:p>
        </w:tc>
        <w:tc>
          <w:tcPr>
            <w:tcW w:w="990" w:type="dxa"/>
            <w:tcBorders>
              <w:top w:val="nil"/>
              <w:left w:val="nil"/>
              <w:bottom w:val="single" w:sz="4" w:space="0" w:color="auto"/>
              <w:right w:val="single" w:sz="4" w:space="0" w:color="auto"/>
            </w:tcBorders>
            <w:shd w:val="clear" w:color="auto" w:fill="auto"/>
            <w:hideMark/>
          </w:tcPr>
          <w:p w14:paraId="0C1D8F8C"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8</w:t>
            </w:r>
          </w:p>
        </w:tc>
        <w:tc>
          <w:tcPr>
            <w:tcW w:w="1260" w:type="dxa"/>
            <w:tcBorders>
              <w:top w:val="nil"/>
              <w:left w:val="nil"/>
              <w:bottom w:val="single" w:sz="4" w:space="0" w:color="auto"/>
              <w:right w:val="single" w:sz="4" w:space="0" w:color="auto"/>
            </w:tcBorders>
            <w:shd w:val="clear" w:color="auto" w:fill="auto"/>
            <w:hideMark/>
          </w:tcPr>
          <w:p w14:paraId="6518B6B0"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325</w:t>
            </w:r>
          </w:p>
        </w:tc>
        <w:tc>
          <w:tcPr>
            <w:tcW w:w="810" w:type="dxa"/>
            <w:tcBorders>
              <w:top w:val="single" w:sz="4" w:space="0" w:color="auto"/>
              <w:left w:val="single" w:sz="4" w:space="0" w:color="auto"/>
              <w:bottom w:val="single" w:sz="4" w:space="0" w:color="auto"/>
              <w:right w:val="single" w:sz="4" w:space="0" w:color="auto"/>
            </w:tcBorders>
          </w:tcPr>
          <w:p w14:paraId="00256D0F" w14:textId="77777777" w:rsidR="00F57A88" w:rsidRPr="007D3907" w:rsidRDefault="00F57A88" w:rsidP="00F57A88">
            <w:pPr>
              <w:spacing w:after="0" w:line="240" w:lineRule="auto"/>
              <w:rPr>
                <w:rFonts w:eastAsia="Times New Roman" w:cs="Times New Roman"/>
                <w:color w:val="00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59A3D"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 </w:t>
            </w:r>
          </w:p>
        </w:tc>
      </w:tr>
      <w:tr w:rsidR="00F57A88" w:rsidRPr="007D3907" w14:paraId="307E4E23" w14:textId="77777777" w:rsidTr="003949E7">
        <w:trPr>
          <w:trHeight w:val="300"/>
        </w:trPr>
        <w:tc>
          <w:tcPr>
            <w:tcW w:w="1440" w:type="dxa"/>
            <w:tcBorders>
              <w:top w:val="nil"/>
              <w:left w:val="single" w:sz="4" w:space="0" w:color="auto"/>
              <w:bottom w:val="single" w:sz="4" w:space="0" w:color="auto"/>
              <w:right w:val="single" w:sz="4" w:space="0" w:color="auto"/>
            </w:tcBorders>
            <w:shd w:val="clear" w:color="auto" w:fill="auto"/>
            <w:hideMark/>
          </w:tcPr>
          <w:p w14:paraId="59297275"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Thomas Moran</w:t>
            </w:r>
          </w:p>
        </w:tc>
        <w:tc>
          <w:tcPr>
            <w:tcW w:w="1350" w:type="dxa"/>
            <w:tcBorders>
              <w:top w:val="nil"/>
              <w:left w:val="nil"/>
              <w:bottom w:val="single" w:sz="4" w:space="0" w:color="auto"/>
              <w:right w:val="single" w:sz="4" w:space="0" w:color="auto"/>
            </w:tcBorders>
            <w:shd w:val="clear" w:color="auto" w:fill="auto"/>
            <w:hideMark/>
          </w:tcPr>
          <w:p w14:paraId="2618DD21"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Camp six</w:t>
            </w:r>
          </w:p>
        </w:tc>
        <w:tc>
          <w:tcPr>
            <w:tcW w:w="1080" w:type="dxa"/>
            <w:tcBorders>
              <w:top w:val="nil"/>
              <w:left w:val="nil"/>
              <w:bottom w:val="single" w:sz="4" w:space="0" w:color="auto"/>
              <w:right w:val="single" w:sz="4" w:space="0" w:color="auto"/>
            </w:tcBorders>
            <w:shd w:val="clear" w:color="auto" w:fill="auto"/>
            <w:hideMark/>
          </w:tcPr>
          <w:p w14:paraId="22E800AC"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hideMark/>
          </w:tcPr>
          <w:p w14:paraId="396E9D7A"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hideMark/>
          </w:tcPr>
          <w:p w14:paraId="639C26BD"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1</w:t>
            </w:r>
          </w:p>
        </w:tc>
        <w:tc>
          <w:tcPr>
            <w:tcW w:w="990" w:type="dxa"/>
            <w:tcBorders>
              <w:top w:val="nil"/>
              <w:left w:val="nil"/>
              <w:bottom w:val="single" w:sz="4" w:space="0" w:color="auto"/>
              <w:right w:val="single" w:sz="4" w:space="0" w:color="auto"/>
            </w:tcBorders>
            <w:shd w:val="clear" w:color="auto" w:fill="auto"/>
            <w:hideMark/>
          </w:tcPr>
          <w:p w14:paraId="7886FD32"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15</w:t>
            </w:r>
          </w:p>
        </w:tc>
        <w:tc>
          <w:tcPr>
            <w:tcW w:w="1260" w:type="dxa"/>
            <w:tcBorders>
              <w:top w:val="nil"/>
              <w:left w:val="nil"/>
              <w:bottom w:val="single" w:sz="4" w:space="0" w:color="auto"/>
              <w:right w:val="single" w:sz="4" w:space="0" w:color="auto"/>
            </w:tcBorders>
            <w:shd w:val="clear" w:color="auto" w:fill="auto"/>
            <w:hideMark/>
          </w:tcPr>
          <w:p w14:paraId="6DAC4D83"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240</w:t>
            </w:r>
          </w:p>
        </w:tc>
        <w:tc>
          <w:tcPr>
            <w:tcW w:w="810" w:type="dxa"/>
            <w:tcBorders>
              <w:top w:val="single" w:sz="4" w:space="0" w:color="auto"/>
              <w:left w:val="single" w:sz="4" w:space="0" w:color="auto"/>
              <w:bottom w:val="single" w:sz="4" w:space="0" w:color="auto"/>
              <w:right w:val="single" w:sz="4" w:space="0" w:color="auto"/>
            </w:tcBorders>
          </w:tcPr>
          <w:p w14:paraId="06269F97" w14:textId="77777777" w:rsidR="00F57A88" w:rsidRPr="007D3907" w:rsidRDefault="00F57A88" w:rsidP="00F57A88">
            <w:pPr>
              <w:spacing w:after="0" w:line="240" w:lineRule="auto"/>
              <w:rPr>
                <w:rFonts w:eastAsia="Times New Roman" w:cs="Times New Roman"/>
                <w:color w:val="00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52738"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 </w:t>
            </w:r>
          </w:p>
        </w:tc>
      </w:tr>
      <w:tr w:rsidR="00F57A88" w:rsidRPr="007D3907" w14:paraId="03D388FA" w14:textId="77777777" w:rsidTr="003949E7">
        <w:trPr>
          <w:trHeight w:val="300"/>
        </w:trPr>
        <w:tc>
          <w:tcPr>
            <w:tcW w:w="1440" w:type="dxa"/>
            <w:tcBorders>
              <w:top w:val="nil"/>
              <w:left w:val="single" w:sz="4" w:space="0" w:color="auto"/>
              <w:bottom w:val="single" w:sz="4" w:space="0" w:color="auto"/>
              <w:right w:val="single" w:sz="4" w:space="0" w:color="auto"/>
            </w:tcBorders>
            <w:shd w:val="clear" w:color="auto" w:fill="auto"/>
            <w:hideMark/>
          </w:tcPr>
          <w:p w14:paraId="7888506E"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Maximilliano Ortega</w:t>
            </w:r>
          </w:p>
        </w:tc>
        <w:tc>
          <w:tcPr>
            <w:tcW w:w="1350" w:type="dxa"/>
            <w:tcBorders>
              <w:top w:val="nil"/>
              <w:left w:val="nil"/>
              <w:bottom w:val="single" w:sz="4" w:space="0" w:color="auto"/>
              <w:right w:val="single" w:sz="4" w:space="0" w:color="auto"/>
            </w:tcBorders>
            <w:shd w:val="clear" w:color="auto" w:fill="auto"/>
            <w:hideMark/>
          </w:tcPr>
          <w:p w14:paraId="20828340"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Bullet Tree</w:t>
            </w:r>
          </w:p>
        </w:tc>
        <w:tc>
          <w:tcPr>
            <w:tcW w:w="1080" w:type="dxa"/>
            <w:tcBorders>
              <w:top w:val="nil"/>
              <w:left w:val="nil"/>
              <w:bottom w:val="single" w:sz="4" w:space="0" w:color="auto"/>
              <w:right w:val="single" w:sz="4" w:space="0" w:color="auto"/>
            </w:tcBorders>
            <w:shd w:val="clear" w:color="auto" w:fill="auto"/>
            <w:hideMark/>
          </w:tcPr>
          <w:p w14:paraId="49F1E852"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hideMark/>
          </w:tcPr>
          <w:p w14:paraId="606A62DC"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hideMark/>
          </w:tcPr>
          <w:p w14:paraId="6C5F804A"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1</w:t>
            </w:r>
          </w:p>
        </w:tc>
        <w:tc>
          <w:tcPr>
            <w:tcW w:w="990" w:type="dxa"/>
            <w:tcBorders>
              <w:top w:val="nil"/>
              <w:left w:val="nil"/>
              <w:bottom w:val="single" w:sz="4" w:space="0" w:color="auto"/>
              <w:right w:val="single" w:sz="4" w:space="0" w:color="auto"/>
            </w:tcBorders>
            <w:shd w:val="clear" w:color="auto" w:fill="auto"/>
            <w:hideMark/>
          </w:tcPr>
          <w:p w14:paraId="26C98614"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16</w:t>
            </w:r>
          </w:p>
        </w:tc>
        <w:tc>
          <w:tcPr>
            <w:tcW w:w="1260" w:type="dxa"/>
            <w:tcBorders>
              <w:top w:val="nil"/>
              <w:left w:val="nil"/>
              <w:bottom w:val="single" w:sz="4" w:space="0" w:color="auto"/>
              <w:right w:val="single" w:sz="4" w:space="0" w:color="auto"/>
            </w:tcBorders>
            <w:shd w:val="clear" w:color="auto" w:fill="auto"/>
            <w:hideMark/>
          </w:tcPr>
          <w:p w14:paraId="1C297606"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 </w:t>
            </w:r>
          </w:p>
        </w:tc>
        <w:tc>
          <w:tcPr>
            <w:tcW w:w="810" w:type="dxa"/>
            <w:tcBorders>
              <w:top w:val="single" w:sz="4" w:space="0" w:color="auto"/>
              <w:left w:val="single" w:sz="4" w:space="0" w:color="auto"/>
              <w:bottom w:val="single" w:sz="4" w:space="0" w:color="auto"/>
              <w:right w:val="single" w:sz="4" w:space="0" w:color="auto"/>
            </w:tcBorders>
          </w:tcPr>
          <w:p w14:paraId="7DA185F7" w14:textId="77777777" w:rsidR="00F57A88" w:rsidRPr="007D3907" w:rsidRDefault="00F57A88" w:rsidP="00F57A88">
            <w:pPr>
              <w:spacing w:after="0" w:line="240" w:lineRule="auto"/>
              <w:rPr>
                <w:rFonts w:eastAsia="Times New Roman" w:cs="Times New Roman"/>
                <w:color w:val="00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D4101"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x</w:t>
            </w:r>
          </w:p>
        </w:tc>
      </w:tr>
      <w:tr w:rsidR="00F57A88" w:rsidRPr="007D3907" w14:paraId="5F748AC7" w14:textId="77777777" w:rsidTr="003949E7">
        <w:trPr>
          <w:trHeight w:val="300"/>
        </w:trPr>
        <w:tc>
          <w:tcPr>
            <w:tcW w:w="1440" w:type="dxa"/>
            <w:tcBorders>
              <w:top w:val="nil"/>
              <w:left w:val="single" w:sz="4" w:space="0" w:color="auto"/>
              <w:bottom w:val="single" w:sz="4" w:space="0" w:color="auto"/>
              <w:right w:val="single" w:sz="4" w:space="0" w:color="auto"/>
            </w:tcBorders>
            <w:shd w:val="clear" w:color="auto" w:fill="auto"/>
            <w:hideMark/>
          </w:tcPr>
          <w:p w14:paraId="653A887A"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Angel Tzec</w:t>
            </w:r>
          </w:p>
        </w:tc>
        <w:tc>
          <w:tcPr>
            <w:tcW w:w="1350" w:type="dxa"/>
            <w:tcBorders>
              <w:top w:val="nil"/>
              <w:left w:val="nil"/>
              <w:bottom w:val="single" w:sz="4" w:space="0" w:color="auto"/>
              <w:right w:val="single" w:sz="4" w:space="0" w:color="auto"/>
            </w:tcBorders>
            <w:shd w:val="clear" w:color="auto" w:fill="auto"/>
            <w:hideMark/>
          </w:tcPr>
          <w:p w14:paraId="1192B03A"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Bullet Tree</w:t>
            </w:r>
          </w:p>
        </w:tc>
        <w:tc>
          <w:tcPr>
            <w:tcW w:w="1080" w:type="dxa"/>
            <w:tcBorders>
              <w:top w:val="nil"/>
              <w:left w:val="nil"/>
              <w:bottom w:val="single" w:sz="4" w:space="0" w:color="auto"/>
              <w:right w:val="single" w:sz="4" w:space="0" w:color="auto"/>
            </w:tcBorders>
            <w:shd w:val="clear" w:color="auto" w:fill="auto"/>
            <w:hideMark/>
          </w:tcPr>
          <w:p w14:paraId="437F56DE"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hideMark/>
          </w:tcPr>
          <w:p w14:paraId="07346C87"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hideMark/>
          </w:tcPr>
          <w:p w14:paraId="01341D69"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1</w:t>
            </w:r>
          </w:p>
        </w:tc>
        <w:tc>
          <w:tcPr>
            <w:tcW w:w="990" w:type="dxa"/>
            <w:tcBorders>
              <w:top w:val="nil"/>
              <w:left w:val="nil"/>
              <w:bottom w:val="single" w:sz="4" w:space="0" w:color="auto"/>
              <w:right w:val="single" w:sz="4" w:space="0" w:color="auto"/>
            </w:tcBorders>
            <w:shd w:val="clear" w:color="auto" w:fill="auto"/>
            <w:hideMark/>
          </w:tcPr>
          <w:p w14:paraId="4758F89F"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3</w:t>
            </w:r>
          </w:p>
        </w:tc>
        <w:tc>
          <w:tcPr>
            <w:tcW w:w="1260" w:type="dxa"/>
            <w:tcBorders>
              <w:top w:val="nil"/>
              <w:left w:val="nil"/>
              <w:bottom w:val="single" w:sz="4" w:space="0" w:color="auto"/>
              <w:right w:val="single" w:sz="4" w:space="0" w:color="auto"/>
            </w:tcBorders>
            <w:shd w:val="clear" w:color="auto" w:fill="auto"/>
            <w:hideMark/>
          </w:tcPr>
          <w:p w14:paraId="3B46BD6F"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0</w:t>
            </w:r>
          </w:p>
        </w:tc>
        <w:tc>
          <w:tcPr>
            <w:tcW w:w="810" w:type="dxa"/>
            <w:tcBorders>
              <w:top w:val="single" w:sz="4" w:space="0" w:color="auto"/>
              <w:left w:val="single" w:sz="4" w:space="0" w:color="auto"/>
              <w:bottom w:val="single" w:sz="4" w:space="0" w:color="auto"/>
              <w:right w:val="single" w:sz="4" w:space="0" w:color="auto"/>
            </w:tcBorders>
          </w:tcPr>
          <w:p w14:paraId="23DE302E" w14:textId="77777777" w:rsidR="00F57A88" w:rsidRPr="007D3907" w:rsidRDefault="00F57A88" w:rsidP="00F57A88">
            <w:pPr>
              <w:spacing w:after="0" w:line="240" w:lineRule="auto"/>
              <w:rPr>
                <w:rFonts w:eastAsia="Times New Roman" w:cs="Times New Roman"/>
                <w:color w:val="00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B1AEC"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x</w:t>
            </w:r>
          </w:p>
        </w:tc>
      </w:tr>
      <w:tr w:rsidR="00F57A88" w:rsidRPr="007D3907" w14:paraId="0391F100" w14:textId="77777777" w:rsidTr="003949E7">
        <w:trPr>
          <w:trHeight w:val="300"/>
        </w:trPr>
        <w:tc>
          <w:tcPr>
            <w:tcW w:w="1440" w:type="dxa"/>
            <w:tcBorders>
              <w:top w:val="nil"/>
              <w:left w:val="single" w:sz="4" w:space="0" w:color="auto"/>
              <w:bottom w:val="single" w:sz="4" w:space="0" w:color="auto"/>
              <w:right w:val="single" w:sz="4" w:space="0" w:color="auto"/>
            </w:tcBorders>
            <w:shd w:val="clear" w:color="auto" w:fill="auto"/>
            <w:hideMark/>
          </w:tcPr>
          <w:p w14:paraId="14FCD33B"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Ancelmo Galicia</w:t>
            </w:r>
          </w:p>
        </w:tc>
        <w:tc>
          <w:tcPr>
            <w:tcW w:w="1350" w:type="dxa"/>
            <w:tcBorders>
              <w:top w:val="nil"/>
              <w:left w:val="nil"/>
              <w:bottom w:val="single" w:sz="4" w:space="0" w:color="auto"/>
              <w:right w:val="single" w:sz="4" w:space="0" w:color="auto"/>
            </w:tcBorders>
            <w:shd w:val="clear" w:color="auto" w:fill="auto"/>
            <w:hideMark/>
          </w:tcPr>
          <w:p w14:paraId="4240373B"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Bullet Tree</w:t>
            </w:r>
          </w:p>
        </w:tc>
        <w:tc>
          <w:tcPr>
            <w:tcW w:w="1080" w:type="dxa"/>
            <w:tcBorders>
              <w:top w:val="nil"/>
              <w:left w:val="nil"/>
              <w:bottom w:val="single" w:sz="4" w:space="0" w:color="auto"/>
              <w:right w:val="single" w:sz="4" w:space="0" w:color="auto"/>
            </w:tcBorders>
            <w:shd w:val="clear" w:color="auto" w:fill="auto"/>
            <w:hideMark/>
          </w:tcPr>
          <w:p w14:paraId="3493A023"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hideMark/>
          </w:tcPr>
          <w:p w14:paraId="1E73200E"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hideMark/>
          </w:tcPr>
          <w:p w14:paraId="41A17B8C"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1</w:t>
            </w:r>
          </w:p>
        </w:tc>
        <w:tc>
          <w:tcPr>
            <w:tcW w:w="990" w:type="dxa"/>
            <w:tcBorders>
              <w:top w:val="nil"/>
              <w:left w:val="nil"/>
              <w:bottom w:val="single" w:sz="4" w:space="0" w:color="auto"/>
              <w:right w:val="single" w:sz="4" w:space="0" w:color="auto"/>
            </w:tcBorders>
            <w:shd w:val="clear" w:color="auto" w:fill="auto"/>
            <w:hideMark/>
          </w:tcPr>
          <w:p w14:paraId="6B0D881E"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1</w:t>
            </w:r>
          </w:p>
        </w:tc>
        <w:tc>
          <w:tcPr>
            <w:tcW w:w="1260" w:type="dxa"/>
            <w:tcBorders>
              <w:top w:val="nil"/>
              <w:left w:val="nil"/>
              <w:bottom w:val="single" w:sz="4" w:space="0" w:color="auto"/>
              <w:right w:val="single" w:sz="4" w:space="0" w:color="auto"/>
            </w:tcBorders>
            <w:shd w:val="clear" w:color="auto" w:fill="auto"/>
            <w:hideMark/>
          </w:tcPr>
          <w:p w14:paraId="012BD413"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0</w:t>
            </w:r>
          </w:p>
        </w:tc>
        <w:tc>
          <w:tcPr>
            <w:tcW w:w="810" w:type="dxa"/>
            <w:tcBorders>
              <w:top w:val="single" w:sz="4" w:space="0" w:color="auto"/>
              <w:left w:val="single" w:sz="4" w:space="0" w:color="auto"/>
              <w:bottom w:val="single" w:sz="4" w:space="0" w:color="auto"/>
              <w:right w:val="single" w:sz="4" w:space="0" w:color="auto"/>
            </w:tcBorders>
          </w:tcPr>
          <w:p w14:paraId="0973830B" w14:textId="77777777" w:rsidR="00F57A88" w:rsidRPr="007D3907" w:rsidRDefault="00F57A88" w:rsidP="00F57A88">
            <w:pPr>
              <w:spacing w:after="0" w:line="240" w:lineRule="auto"/>
              <w:rPr>
                <w:rFonts w:eastAsia="Times New Roman" w:cs="Times New Roman"/>
                <w:color w:val="00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7701EF"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 </w:t>
            </w:r>
          </w:p>
        </w:tc>
      </w:tr>
      <w:tr w:rsidR="00F57A88" w:rsidRPr="007D3907" w14:paraId="7338494E" w14:textId="77777777" w:rsidTr="003949E7">
        <w:trPr>
          <w:trHeight w:val="300"/>
        </w:trPr>
        <w:tc>
          <w:tcPr>
            <w:tcW w:w="1440" w:type="dxa"/>
            <w:tcBorders>
              <w:top w:val="nil"/>
              <w:left w:val="single" w:sz="4" w:space="0" w:color="auto"/>
              <w:bottom w:val="single" w:sz="4" w:space="0" w:color="auto"/>
              <w:right w:val="single" w:sz="4" w:space="0" w:color="auto"/>
            </w:tcBorders>
            <w:shd w:val="clear" w:color="auto" w:fill="auto"/>
            <w:hideMark/>
          </w:tcPr>
          <w:p w14:paraId="10D74D8E"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Elias Melendez</w:t>
            </w:r>
          </w:p>
        </w:tc>
        <w:tc>
          <w:tcPr>
            <w:tcW w:w="1350" w:type="dxa"/>
            <w:tcBorders>
              <w:top w:val="nil"/>
              <w:left w:val="nil"/>
              <w:bottom w:val="single" w:sz="4" w:space="0" w:color="auto"/>
              <w:right w:val="single" w:sz="4" w:space="0" w:color="auto"/>
            </w:tcBorders>
            <w:shd w:val="clear" w:color="auto" w:fill="auto"/>
            <w:hideMark/>
          </w:tcPr>
          <w:p w14:paraId="2EC6F36D"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Bullet Tree</w:t>
            </w:r>
          </w:p>
        </w:tc>
        <w:tc>
          <w:tcPr>
            <w:tcW w:w="1080" w:type="dxa"/>
            <w:tcBorders>
              <w:top w:val="nil"/>
              <w:left w:val="nil"/>
              <w:bottom w:val="single" w:sz="4" w:space="0" w:color="auto"/>
              <w:right w:val="single" w:sz="4" w:space="0" w:color="auto"/>
            </w:tcBorders>
            <w:shd w:val="clear" w:color="auto" w:fill="auto"/>
            <w:hideMark/>
          </w:tcPr>
          <w:p w14:paraId="21756C96"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hideMark/>
          </w:tcPr>
          <w:p w14:paraId="30D3795E"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hideMark/>
          </w:tcPr>
          <w:p w14:paraId="3BE3D631"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1</w:t>
            </w:r>
          </w:p>
        </w:tc>
        <w:tc>
          <w:tcPr>
            <w:tcW w:w="990" w:type="dxa"/>
            <w:tcBorders>
              <w:top w:val="nil"/>
              <w:left w:val="nil"/>
              <w:bottom w:val="single" w:sz="4" w:space="0" w:color="auto"/>
              <w:right w:val="single" w:sz="4" w:space="0" w:color="auto"/>
            </w:tcBorders>
            <w:shd w:val="clear" w:color="auto" w:fill="auto"/>
            <w:hideMark/>
          </w:tcPr>
          <w:p w14:paraId="2E9CD920"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15</w:t>
            </w:r>
          </w:p>
        </w:tc>
        <w:tc>
          <w:tcPr>
            <w:tcW w:w="1260" w:type="dxa"/>
            <w:tcBorders>
              <w:top w:val="nil"/>
              <w:left w:val="nil"/>
              <w:bottom w:val="single" w:sz="4" w:space="0" w:color="auto"/>
              <w:right w:val="single" w:sz="4" w:space="0" w:color="auto"/>
            </w:tcBorders>
            <w:shd w:val="clear" w:color="auto" w:fill="auto"/>
            <w:hideMark/>
          </w:tcPr>
          <w:p w14:paraId="52426F26"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390</w:t>
            </w:r>
          </w:p>
        </w:tc>
        <w:tc>
          <w:tcPr>
            <w:tcW w:w="810" w:type="dxa"/>
            <w:tcBorders>
              <w:top w:val="single" w:sz="4" w:space="0" w:color="auto"/>
              <w:left w:val="single" w:sz="4" w:space="0" w:color="auto"/>
              <w:bottom w:val="single" w:sz="4" w:space="0" w:color="auto"/>
              <w:right w:val="single" w:sz="4" w:space="0" w:color="auto"/>
            </w:tcBorders>
          </w:tcPr>
          <w:p w14:paraId="59AEEC6E" w14:textId="77777777" w:rsidR="00F57A88" w:rsidRPr="007D3907" w:rsidRDefault="00F57A88" w:rsidP="00F57A88">
            <w:pPr>
              <w:spacing w:after="0" w:line="240" w:lineRule="auto"/>
              <w:rPr>
                <w:rFonts w:eastAsia="Times New Roman" w:cs="Times New Roman"/>
                <w:color w:val="00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119D2"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 </w:t>
            </w:r>
          </w:p>
        </w:tc>
      </w:tr>
      <w:tr w:rsidR="00F57A88" w:rsidRPr="007D3907" w14:paraId="096D89EE" w14:textId="77777777" w:rsidTr="003949E7">
        <w:trPr>
          <w:trHeight w:val="300"/>
        </w:trPr>
        <w:tc>
          <w:tcPr>
            <w:tcW w:w="1440" w:type="dxa"/>
            <w:tcBorders>
              <w:top w:val="nil"/>
              <w:left w:val="single" w:sz="4" w:space="0" w:color="auto"/>
              <w:bottom w:val="single" w:sz="4" w:space="0" w:color="auto"/>
              <w:right w:val="single" w:sz="4" w:space="0" w:color="auto"/>
            </w:tcBorders>
            <w:shd w:val="clear" w:color="auto" w:fill="auto"/>
            <w:hideMark/>
          </w:tcPr>
          <w:p w14:paraId="51612222"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Marlon Waight</w:t>
            </w:r>
          </w:p>
        </w:tc>
        <w:tc>
          <w:tcPr>
            <w:tcW w:w="1350" w:type="dxa"/>
            <w:tcBorders>
              <w:top w:val="nil"/>
              <w:left w:val="nil"/>
              <w:bottom w:val="single" w:sz="4" w:space="0" w:color="auto"/>
              <w:right w:val="single" w:sz="4" w:space="0" w:color="auto"/>
            </w:tcBorders>
            <w:shd w:val="clear" w:color="auto" w:fill="auto"/>
            <w:hideMark/>
          </w:tcPr>
          <w:p w14:paraId="1667424E"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Bullet Tree</w:t>
            </w:r>
          </w:p>
        </w:tc>
        <w:tc>
          <w:tcPr>
            <w:tcW w:w="1080" w:type="dxa"/>
            <w:tcBorders>
              <w:top w:val="nil"/>
              <w:left w:val="nil"/>
              <w:bottom w:val="single" w:sz="4" w:space="0" w:color="auto"/>
              <w:right w:val="single" w:sz="4" w:space="0" w:color="auto"/>
            </w:tcBorders>
            <w:shd w:val="clear" w:color="auto" w:fill="auto"/>
            <w:hideMark/>
          </w:tcPr>
          <w:p w14:paraId="1267568C"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1899205</w:t>
            </w:r>
          </w:p>
        </w:tc>
        <w:tc>
          <w:tcPr>
            <w:tcW w:w="990" w:type="dxa"/>
            <w:tcBorders>
              <w:top w:val="nil"/>
              <w:left w:val="nil"/>
              <w:bottom w:val="single" w:sz="4" w:space="0" w:color="auto"/>
              <w:right w:val="single" w:sz="4" w:space="0" w:color="auto"/>
            </w:tcBorders>
            <w:shd w:val="clear" w:color="auto" w:fill="auto"/>
            <w:hideMark/>
          </w:tcPr>
          <w:p w14:paraId="216FF2C8"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274282</w:t>
            </w:r>
          </w:p>
        </w:tc>
        <w:tc>
          <w:tcPr>
            <w:tcW w:w="1170" w:type="dxa"/>
            <w:tcBorders>
              <w:top w:val="nil"/>
              <w:left w:val="nil"/>
              <w:bottom w:val="single" w:sz="4" w:space="0" w:color="auto"/>
              <w:right w:val="single" w:sz="4" w:space="0" w:color="auto"/>
            </w:tcBorders>
            <w:shd w:val="clear" w:color="auto" w:fill="auto"/>
            <w:hideMark/>
          </w:tcPr>
          <w:p w14:paraId="5EC1A5CA"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1</w:t>
            </w:r>
          </w:p>
        </w:tc>
        <w:tc>
          <w:tcPr>
            <w:tcW w:w="990" w:type="dxa"/>
            <w:tcBorders>
              <w:top w:val="nil"/>
              <w:left w:val="nil"/>
              <w:bottom w:val="single" w:sz="4" w:space="0" w:color="auto"/>
              <w:right w:val="single" w:sz="4" w:space="0" w:color="auto"/>
            </w:tcBorders>
            <w:shd w:val="clear" w:color="auto" w:fill="auto"/>
            <w:hideMark/>
          </w:tcPr>
          <w:p w14:paraId="46022CFF"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15</w:t>
            </w:r>
          </w:p>
        </w:tc>
        <w:tc>
          <w:tcPr>
            <w:tcW w:w="1260" w:type="dxa"/>
            <w:tcBorders>
              <w:top w:val="nil"/>
              <w:left w:val="nil"/>
              <w:bottom w:val="single" w:sz="4" w:space="0" w:color="auto"/>
              <w:right w:val="single" w:sz="4" w:space="0" w:color="auto"/>
            </w:tcBorders>
            <w:shd w:val="clear" w:color="auto" w:fill="auto"/>
            <w:hideMark/>
          </w:tcPr>
          <w:p w14:paraId="5C84FAB7"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780</w:t>
            </w:r>
          </w:p>
        </w:tc>
        <w:tc>
          <w:tcPr>
            <w:tcW w:w="810" w:type="dxa"/>
            <w:tcBorders>
              <w:top w:val="single" w:sz="4" w:space="0" w:color="auto"/>
              <w:left w:val="single" w:sz="4" w:space="0" w:color="auto"/>
              <w:bottom w:val="single" w:sz="4" w:space="0" w:color="auto"/>
              <w:right w:val="single" w:sz="4" w:space="0" w:color="auto"/>
            </w:tcBorders>
          </w:tcPr>
          <w:p w14:paraId="749334A4" w14:textId="77777777" w:rsidR="00F57A88" w:rsidRPr="007D3907" w:rsidRDefault="00F57A88" w:rsidP="00F57A88">
            <w:pPr>
              <w:spacing w:after="0" w:line="240" w:lineRule="auto"/>
              <w:rPr>
                <w:rFonts w:eastAsia="Times New Roman" w:cs="Times New Roman"/>
                <w:color w:val="00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76293"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 </w:t>
            </w:r>
          </w:p>
        </w:tc>
      </w:tr>
      <w:tr w:rsidR="00F57A88" w:rsidRPr="007D3907" w14:paraId="2BF326AD" w14:textId="77777777" w:rsidTr="003949E7">
        <w:trPr>
          <w:trHeight w:val="300"/>
        </w:trPr>
        <w:tc>
          <w:tcPr>
            <w:tcW w:w="1440" w:type="dxa"/>
            <w:tcBorders>
              <w:top w:val="nil"/>
              <w:left w:val="single" w:sz="4" w:space="0" w:color="auto"/>
              <w:bottom w:val="single" w:sz="4" w:space="0" w:color="auto"/>
              <w:right w:val="single" w:sz="4" w:space="0" w:color="auto"/>
            </w:tcBorders>
            <w:shd w:val="clear" w:color="auto" w:fill="auto"/>
            <w:hideMark/>
          </w:tcPr>
          <w:p w14:paraId="4A5131D9"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Arnoldo Melendez</w:t>
            </w:r>
          </w:p>
        </w:tc>
        <w:tc>
          <w:tcPr>
            <w:tcW w:w="1350" w:type="dxa"/>
            <w:tcBorders>
              <w:top w:val="nil"/>
              <w:left w:val="nil"/>
              <w:bottom w:val="single" w:sz="4" w:space="0" w:color="auto"/>
              <w:right w:val="single" w:sz="4" w:space="0" w:color="auto"/>
            </w:tcBorders>
            <w:shd w:val="clear" w:color="auto" w:fill="auto"/>
            <w:hideMark/>
          </w:tcPr>
          <w:p w14:paraId="27F22920"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Bullet Tree</w:t>
            </w:r>
          </w:p>
        </w:tc>
        <w:tc>
          <w:tcPr>
            <w:tcW w:w="1080" w:type="dxa"/>
            <w:tcBorders>
              <w:top w:val="nil"/>
              <w:left w:val="nil"/>
              <w:bottom w:val="single" w:sz="4" w:space="0" w:color="auto"/>
              <w:right w:val="single" w:sz="4" w:space="0" w:color="auto"/>
            </w:tcBorders>
            <w:shd w:val="clear" w:color="auto" w:fill="auto"/>
            <w:hideMark/>
          </w:tcPr>
          <w:p w14:paraId="10207B8E"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1899144</w:t>
            </w:r>
          </w:p>
        </w:tc>
        <w:tc>
          <w:tcPr>
            <w:tcW w:w="990" w:type="dxa"/>
            <w:tcBorders>
              <w:top w:val="nil"/>
              <w:left w:val="nil"/>
              <w:bottom w:val="single" w:sz="4" w:space="0" w:color="auto"/>
              <w:right w:val="single" w:sz="4" w:space="0" w:color="auto"/>
            </w:tcBorders>
            <w:shd w:val="clear" w:color="auto" w:fill="auto"/>
            <w:hideMark/>
          </w:tcPr>
          <w:p w14:paraId="4930C2A3"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275065</w:t>
            </w:r>
          </w:p>
        </w:tc>
        <w:tc>
          <w:tcPr>
            <w:tcW w:w="1170" w:type="dxa"/>
            <w:tcBorders>
              <w:top w:val="nil"/>
              <w:left w:val="nil"/>
              <w:bottom w:val="single" w:sz="4" w:space="0" w:color="auto"/>
              <w:right w:val="single" w:sz="4" w:space="0" w:color="auto"/>
            </w:tcBorders>
            <w:shd w:val="clear" w:color="auto" w:fill="auto"/>
            <w:hideMark/>
          </w:tcPr>
          <w:p w14:paraId="6EA7CF10"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1</w:t>
            </w:r>
          </w:p>
        </w:tc>
        <w:tc>
          <w:tcPr>
            <w:tcW w:w="990" w:type="dxa"/>
            <w:tcBorders>
              <w:top w:val="nil"/>
              <w:left w:val="nil"/>
              <w:bottom w:val="single" w:sz="4" w:space="0" w:color="auto"/>
              <w:right w:val="single" w:sz="4" w:space="0" w:color="auto"/>
            </w:tcBorders>
            <w:shd w:val="clear" w:color="auto" w:fill="auto"/>
            <w:hideMark/>
          </w:tcPr>
          <w:p w14:paraId="36BF8F93"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2</w:t>
            </w:r>
          </w:p>
        </w:tc>
        <w:tc>
          <w:tcPr>
            <w:tcW w:w="1260" w:type="dxa"/>
            <w:tcBorders>
              <w:top w:val="nil"/>
              <w:left w:val="nil"/>
              <w:bottom w:val="single" w:sz="4" w:space="0" w:color="auto"/>
              <w:right w:val="single" w:sz="4" w:space="0" w:color="auto"/>
            </w:tcBorders>
            <w:shd w:val="clear" w:color="auto" w:fill="auto"/>
            <w:hideMark/>
          </w:tcPr>
          <w:p w14:paraId="6DF3D07E"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0</w:t>
            </w:r>
          </w:p>
        </w:tc>
        <w:tc>
          <w:tcPr>
            <w:tcW w:w="810" w:type="dxa"/>
            <w:tcBorders>
              <w:top w:val="single" w:sz="4" w:space="0" w:color="auto"/>
              <w:left w:val="single" w:sz="4" w:space="0" w:color="auto"/>
              <w:bottom w:val="single" w:sz="4" w:space="0" w:color="auto"/>
              <w:right w:val="single" w:sz="4" w:space="0" w:color="auto"/>
            </w:tcBorders>
          </w:tcPr>
          <w:p w14:paraId="3D9266A9" w14:textId="77777777" w:rsidR="00F57A88" w:rsidRPr="007D3907" w:rsidRDefault="00F57A88" w:rsidP="00F57A88">
            <w:pPr>
              <w:spacing w:after="0" w:line="240" w:lineRule="auto"/>
              <w:rPr>
                <w:rFonts w:eastAsia="Times New Roman" w:cs="Times New Roman"/>
                <w:color w:val="00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94905"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 </w:t>
            </w:r>
          </w:p>
        </w:tc>
      </w:tr>
      <w:tr w:rsidR="00F57A88" w:rsidRPr="007D3907" w14:paraId="5046786C" w14:textId="77777777" w:rsidTr="003949E7">
        <w:trPr>
          <w:trHeight w:val="300"/>
        </w:trPr>
        <w:tc>
          <w:tcPr>
            <w:tcW w:w="1440" w:type="dxa"/>
            <w:tcBorders>
              <w:top w:val="nil"/>
              <w:left w:val="single" w:sz="4" w:space="0" w:color="auto"/>
              <w:bottom w:val="single" w:sz="4" w:space="0" w:color="auto"/>
              <w:right w:val="single" w:sz="4" w:space="0" w:color="auto"/>
            </w:tcBorders>
            <w:shd w:val="clear" w:color="auto" w:fill="auto"/>
            <w:hideMark/>
          </w:tcPr>
          <w:p w14:paraId="2A1F76DE"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Carlos Melendez</w:t>
            </w:r>
          </w:p>
        </w:tc>
        <w:tc>
          <w:tcPr>
            <w:tcW w:w="1350" w:type="dxa"/>
            <w:tcBorders>
              <w:top w:val="nil"/>
              <w:left w:val="nil"/>
              <w:bottom w:val="single" w:sz="4" w:space="0" w:color="auto"/>
              <w:right w:val="single" w:sz="4" w:space="0" w:color="auto"/>
            </w:tcBorders>
            <w:shd w:val="clear" w:color="auto" w:fill="auto"/>
            <w:hideMark/>
          </w:tcPr>
          <w:p w14:paraId="141FE916"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Bullet Tree</w:t>
            </w:r>
          </w:p>
        </w:tc>
        <w:tc>
          <w:tcPr>
            <w:tcW w:w="1080" w:type="dxa"/>
            <w:tcBorders>
              <w:top w:val="nil"/>
              <w:left w:val="nil"/>
              <w:bottom w:val="single" w:sz="4" w:space="0" w:color="auto"/>
              <w:right w:val="single" w:sz="4" w:space="0" w:color="auto"/>
            </w:tcBorders>
            <w:shd w:val="clear" w:color="auto" w:fill="auto"/>
            <w:hideMark/>
          </w:tcPr>
          <w:p w14:paraId="273D9A94"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1891448</w:t>
            </w:r>
          </w:p>
        </w:tc>
        <w:tc>
          <w:tcPr>
            <w:tcW w:w="990" w:type="dxa"/>
            <w:tcBorders>
              <w:top w:val="nil"/>
              <w:left w:val="nil"/>
              <w:bottom w:val="single" w:sz="4" w:space="0" w:color="auto"/>
              <w:right w:val="single" w:sz="4" w:space="0" w:color="auto"/>
            </w:tcBorders>
            <w:shd w:val="clear" w:color="auto" w:fill="auto"/>
            <w:hideMark/>
          </w:tcPr>
          <w:p w14:paraId="015FF257"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295260</w:t>
            </w:r>
          </w:p>
        </w:tc>
        <w:tc>
          <w:tcPr>
            <w:tcW w:w="1170" w:type="dxa"/>
            <w:tcBorders>
              <w:top w:val="nil"/>
              <w:left w:val="nil"/>
              <w:bottom w:val="single" w:sz="4" w:space="0" w:color="auto"/>
              <w:right w:val="single" w:sz="4" w:space="0" w:color="auto"/>
            </w:tcBorders>
            <w:shd w:val="clear" w:color="auto" w:fill="auto"/>
            <w:hideMark/>
          </w:tcPr>
          <w:p w14:paraId="58E0AD86"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1</w:t>
            </w:r>
          </w:p>
        </w:tc>
        <w:tc>
          <w:tcPr>
            <w:tcW w:w="990" w:type="dxa"/>
            <w:tcBorders>
              <w:top w:val="nil"/>
              <w:left w:val="nil"/>
              <w:bottom w:val="single" w:sz="4" w:space="0" w:color="auto"/>
              <w:right w:val="single" w:sz="4" w:space="0" w:color="auto"/>
            </w:tcBorders>
            <w:shd w:val="clear" w:color="auto" w:fill="auto"/>
            <w:hideMark/>
          </w:tcPr>
          <w:p w14:paraId="3E6DD72E"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10</w:t>
            </w:r>
          </w:p>
        </w:tc>
        <w:tc>
          <w:tcPr>
            <w:tcW w:w="1260" w:type="dxa"/>
            <w:tcBorders>
              <w:top w:val="nil"/>
              <w:left w:val="nil"/>
              <w:bottom w:val="single" w:sz="4" w:space="0" w:color="auto"/>
              <w:right w:val="single" w:sz="4" w:space="0" w:color="auto"/>
            </w:tcBorders>
            <w:shd w:val="clear" w:color="auto" w:fill="auto"/>
            <w:hideMark/>
          </w:tcPr>
          <w:p w14:paraId="16E4DB6D"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120</w:t>
            </w:r>
          </w:p>
        </w:tc>
        <w:tc>
          <w:tcPr>
            <w:tcW w:w="810" w:type="dxa"/>
            <w:tcBorders>
              <w:top w:val="single" w:sz="4" w:space="0" w:color="auto"/>
              <w:left w:val="single" w:sz="4" w:space="0" w:color="auto"/>
              <w:bottom w:val="single" w:sz="4" w:space="0" w:color="auto"/>
              <w:right w:val="single" w:sz="4" w:space="0" w:color="auto"/>
            </w:tcBorders>
          </w:tcPr>
          <w:p w14:paraId="64C2A4A9" w14:textId="77777777" w:rsidR="00F57A88" w:rsidRPr="007D3907" w:rsidRDefault="00F57A88" w:rsidP="00F57A88">
            <w:pPr>
              <w:spacing w:after="0" w:line="240" w:lineRule="auto"/>
              <w:rPr>
                <w:rFonts w:eastAsia="Times New Roman" w:cs="Times New Roman"/>
                <w:color w:val="00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33CCDA"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 </w:t>
            </w:r>
          </w:p>
        </w:tc>
      </w:tr>
      <w:tr w:rsidR="00F57A88" w:rsidRPr="007D3907" w14:paraId="01525F5B" w14:textId="77777777" w:rsidTr="003949E7">
        <w:trPr>
          <w:trHeight w:val="300"/>
        </w:trPr>
        <w:tc>
          <w:tcPr>
            <w:tcW w:w="1440" w:type="dxa"/>
            <w:tcBorders>
              <w:top w:val="nil"/>
              <w:left w:val="single" w:sz="4" w:space="0" w:color="auto"/>
              <w:bottom w:val="single" w:sz="4" w:space="0" w:color="auto"/>
              <w:right w:val="single" w:sz="4" w:space="0" w:color="auto"/>
            </w:tcBorders>
            <w:shd w:val="clear" w:color="000000" w:fill="C4D79B"/>
            <w:hideMark/>
          </w:tcPr>
          <w:p w14:paraId="3A86AE09"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Domingo Landero</w:t>
            </w:r>
          </w:p>
        </w:tc>
        <w:tc>
          <w:tcPr>
            <w:tcW w:w="1350" w:type="dxa"/>
            <w:tcBorders>
              <w:top w:val="nil"/>
              <w:left w:val="nil"/>
              <w:bottom w:val="single" w:sz="4" w:space="0" w:color="auto"/>
              <w:right w:val="single" w:sz="4" w:space="0" w:color="auto"/>
            </w:tcBorders>
            <w:shd w:val="clear" w:color="000000" w:fill="C4D79B"/>
            <w:hideMark/>
          </w:tcPr>
          <w:p w14:paraId="5BCF7133"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Bullet Tree</w:t>
            </w:r>
          </w:p>
        </w:tc>
        <w:tc>
          <w:tcPr>
            <w:tcW w:w="1080" w:type="dxa"/>
            <w:tcBorders>
              <w:top w:val="nil"/>
              <w:left w:val="nil"/>
              <w:bottom w:val="single" w:sz="4" w:space="0" w:color="auto"/>
              <w:right w:val="single" w:sz="4" w:space="0" w:color="auto"/>
            </w:tcBorders>
            <w:shd w:val="clear" w:color="000000" w:fill="C4D79B"/>
            <w:hideMark/>
          </w:tcPr>
          <w:p w14:paraId="40369AE0"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 </w:t>
            </w:r>
          </w:p>
        </w:tc>
        <w:tc>
          <w:tcPr>
            <w:tcW w:w="990" w:type="dxa"/>
            <w:tcBorders>
              <w:top w:val="nil"/>
              <w:left w:val="nil"/>
              <w:bottom w:val="single" w:sz="4" w:space="0" w:color="auto"/>
              <w:right w:val="single" w:sz="4" w:space="0" w:color="auto"/>
            </w:tcBorders>
            <w:shd w:val="clear" w:color="000000" w:fill="C4D79B"/>
            <w:hideMark/>
          </w:tcPr>
          <w:p w14:paraId="09E06C0E"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 </w:t>
            </w:r>
          </w:p>
        </w:tc>
        <w:tc>
          <w:tcPr>
            <w:tcW w:w="1170" w:type="dxa"/>
            <w:tcBorders>
              <w:top w:val="nil"/>
              <w:left w:val="nil"/>
              <w:bottom w:val="single" w:sz="4" w:space="0" w:color="auto"/>
              <w:right w:val="single" w:sz="4" w:space="0" w:color="auto"/>
            </w:tcBorders>
            <w:shd w:val="clear" w:color="000000" w:fill="C4D79B"/>
            <w:hideMark/>
          </w:tcPr>
          <w:p w14:paraId="019DFF0D"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0</w:t>
            </w:r>
          </w:p>
        </w:tc>
        <w:tc>
          <w:tcPr>
            <w:tcW w:w="990" w:type="dxa"/>
            <w:tcBorders>
              <w:top w:val="nil"/>
              <w:left w:val="nil"/>
              <w:bottom w:val="single" w:sz="4" w:space="0" w:color="auto"/>
              <w:right w:val="single" w:sz="4" w:space="0" w:color="auto"/>
            </w:tcBorders>
            <w:shd w:val="clear" w:color="000000" w:fill="C4D79B"/>
            <w:hideMark/>
          </w:tcPr>
          <w:p w14:paraId="254E3E69"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0</w:t>
            </w:r>
          </w:p>
        </w:tc>
        <w:tc>
          <w:tcPr>
            <w:tcW w:w="1260" w:type="dxa"/>
            <w:tcBorders>
              <w:top w:val="nil"/>
              <w:left w:val="nil"/>
              <w:bottom w:val="single" w:sz="4" w:space="0" w:color="auto"/>
              <w:right w:val="single" w:sz="4" w:space="0" w:color="auto"/>
            </w:tcBorders>
            <w:shd w:val="clear" w:color="000000" w:fill="C4D79B"/>
            <w:hideMark/>
          </w:tcPr>
          <w:p w14:paraId="45BD0DD3"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0</w:t>
            </w:r>
          </w:p>
        </w:tc>
        <w:tc>
          <w:tcPr>
            <w:tcW w:w="810" w:type="dxa"/>
            <w:tcBorders>
              <w:top w:val="single" w:sz="4" w:space="0" w:color="auto"/>
              <w:left w:val="single" w:sz="4" w:space="0" w:color="auto"/>
              <w:bottom w:val="single" w:sz="4" w:space="0" w:color="auto"/>
              <w:right w:val="single" w:sz="4" w:space="0" w:color="auto"/>
            </w:tcBorders>
          </w:tcPr>
          <w:p w14:paraId="00C8282B" w14:textId="77777777" w:rsidR="00F57A88" w:rsidRPr="007D3907" w:rsidRDefault="00F57A88" w:rsidP="00F57A88">
            <w:pPr>
              <w:spacing w:after="0" w:line="240" w:lineRule="auto"/>
              <w:rPr>
                <w:rFonts w:eastAsia="Times New Roman" w:cs="Times New Roman"/>
                <w:color w:val="00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9A096"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 </w:t>
            </w:r>
          </w:p>
        </w:tc>
      </w:tr>
      <w:tr w:rsidR="00F57A88" w:rsidRPr="007D3907" w14:paraId="11A80B8C" w14:textId="77777777" w:rsidTr="003949E7">
        <w:trPr>
          <w:trHeight w:val="300"/>
        </w:trPr>
        <w:tc>
          <w:tcPr>
            <w:tcW w:w="1440" w:type="dxa"/>
            <w:tcBorders>
              <w:top w:val="nil"/>
              <w:left w:val="single" w:sz="4" w:space="0" w:color="auto"/>
              <w:bottom w:val="single" w:sz="4" w:space="0" w:color="auto"/>
              <w:right w:val="single" w:sz="4" w:space="0" w:color="auto"/>
            </w:tcBorders>
            <w:shd w:val="clear" w:color="000000" w:fill="C4D79B"/>
            <w:hideMark/>
          </w:tcPr>
          <w:p w14:paraId="5020E243"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Virgilio Gracia</w:t>
            </w:r>
          </w:p>
        </w:tc>
        <w:tc>
          <w:tcPr>
            <w:tcW w:w="1350" w:type="dxa"/>
            <w:tcBorders>
              <w:top w:val="nil"/>
              <w:left w:val="nil"/>
              <w:bottom w:val="single" w:sz="4" w:space="0" w:color="auto"/>
              <w:right w:val="single" w:sz="4" w:space="0" w:color="auto"/>
            </w:tcBorders>
            <w:shd w:val="clear" w:color="000000" w:fill="C4D79B"/>
            <w:hideMark/>
          </w:tcPr>
          <w:p w14:paraId="18950F61"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Bullet Tree</w:t>
            </w:r>
          </w:p>
        </w:tc>
        <w:tc>
          <w:tcPr>
            <w:tcW w:w="1080" w:type="dxa"/>
            <w:tcBorders>
              <w:top w:val="nil"/>
              <w:left w:val="nil"/>
              <w:bottom w:val="single" w:sz="4" w:space="0" w:color="auto"/>
              <w:right w:val="single" w:sz="4" w:space="0" w:color="auto"/>
            </w:tcBorders>
            <w:shd w:val="clear" w:color="000000" w:fill="C4D79B"/>
            <w:hideMark/>
          </w:tcPr>
          <w:p w14:paraId="297BBA35"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 </w:t>
            </w:r>
          </w:p>
        </w:tc>
        <w:tc>
          <w:tcPr>
            <w:tcW w:w="990" w:type="dxa"/>
            <w:tcBorders>
              <w:top w:val="nil"/>
              <w:left w:val="nil"/>
              <w:bottom w:val="single" w:sz="4" w:space="0" w:color="auto"/>
              <w:right w:val="single" w:sz="4" w:space="0" w:color="auto"/>
            </w:tcBorders>
            <w:shd w:val="clear" w:color="000000" w:fill="C4D79B"/>
            <w:hideMark/>
          </w:tcPr>
          <w:p w14:paraId="0AA33F0D"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 </w:t>
            </w:r>
          </w:p>
        </w:tc>
        <w:tc>
          <w:tcPr>
            <w:tcW w:w="1170" w:type="dxa"/>
            <w:tcBorders>
              <w:top w:val="nil"/>
              <w:left w:val="nil"/>
              <w:bottom w:val="single" w:sz="4" w:space="0" w:color="auto"/>
              <w:right w:val="single" w:sz="4" w:space="0" w:color="auto"/>
            </w:tcBorders>
            <w:shd w:val="clear" w:color="000000" w:fill="C4D79B"/>
            <w:hideMark/>
          </w:tcPr>
          <w:p w14:paraId="33B68740"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0</w:t>
            </w:r>
          </w:p>
        </w:tc>
        <w:tc>
          <w:tcPr>
            <w:tcW w:w="990" w:type="dxa"/>
            <w:tcBorders>
              <w:top w:val="nil"/>
              <w:left w:val="nil"/>
              <w:bottom w:val="single" w:sz="4" w:space="0" w:color="auto"/>
              <w:right w:val="single" w:sz="4" w:space="0" w:color="auto"/>
            </w:tcBorders>
            <w:shd w:val="clear" w:color="000000" w:fill="C4D79B"/>
            <w:hideMark/>
          </w:tcPr>
          <w:p w14:paraId="7C6F7E8F"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0</w:t>
            </w:r>
          </w:p>
        </w:tc>
        <w:tc>
          <w:tcPr>
            <w:tcW w:w="1260" w:type="dxa"/>
            <w:tcBorders>
              <w:top w:val="nil"/>
              <w:left w:val="nil"/>
              <w:bottom w:val="single" w:sz="4" w:space="0" w:color="auto"/>
              <w:right w:val="single" w:sz="4" w:space="0" w:color="auto"/>
            </w:tcBorders>
            <w:shd w:val="clear" w:color="000000" w:fill="C4D79B"/>
            <w:hideMark/>
          </w:tcPr>
          <w:p w14:paraId="5C572BC2"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0</w:t>
            </w:r>
          </w:p>
        </w:tc>
        <w:tc>
          <w:tcPr>
            <w:tcW w:w="810" w:type="dxa"/>
            <w:tcBorders>
              <w:top w:val="single" w:sz="4" w:space="0" w:color="auto"/>
              <w:left w:val="single" w:sz="4" w:space="0" w:color="auto"/>
              <w:bottom w:val="single" w:sz="4" w:space="0" w:color="auto"/>
              <w:right w:val="single" w:sz="4" w:space="0" w:color="auto"/>
            </w:tcBorders>
          </w:tcPr>
          <w:p w14:paraId="17369C67" w14:textId="77777777" w:rsidR="00F57A88" w:rsidRPr="007D3907" w:rsidRDefault="00F57A88" w:rsidP="00F57A88">
            <w:pPr>
              <w:spacing w:after="0" w:line="240" w:lineRule="auto"/>
              <w:rPr>
                <w:rFonts w:eastAsia="Times New Roman" w:cs="Times New Roman"/>
                <w:color w:val="00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AD69D"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 </w:t>
            </w:r>
          </w:p>
        </w:tc>
      </w:tr>
      <w:tr w:rsidR="00F57A88" w:rsidRPr="007D3907" w14:paraId="1011D370" w14:textId="77777777" w:rsidTr="003949E7">
        <w:trPr>
          <w:trHeight w:val="300"/>
        </w:trPr>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76CFAA69"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 xml:space="preserve">Monste </w:t>
            </w:r>
            <w:r w:rsidRPr="007D3907">
              <w:rPr>
                <w:rFonts w:eastAsia="Times New Roman" w:cs="Times New Roman"/>
                <w:color w:val="000000"/>
                <w:sz w:val="20"/>
                <w:szCs w:val="20"/>
              </w:rPr>
              <w:lastRenderedPageBreak/>
              <w:t>Casademunt</w:t>
            </w:r>
          </w:p>
        </w:tc>
        <w:tc>
          <w:tcPr>
            <w:tcW w:w="1350" w:type="dxa"/>
            <w:tcBorders>
              <w:top w:val="single" w:sz="4" w:space="0" w:color="auto"/>
              <w:left w:val="nil"/>
              <w:bottom w:val="single" w:sz="4" w:space="0" w:color="auto"/>
              <w:right w:val="single" w:sz="4" w:space="0" w:color="auto"/>
            </w:tcBorders>
            <w:shd w:val="clear" w:color="auto" w:fill="auto"/>
            <w:hideMark/>
          </w:tcPr>
          <w:p w14:paraId="17C972F6"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lastRenderedPageBreak/>
              <w:t>Arenal</w:t>
            </w:r>
          </w:p>
        </w:tc>
        <w:tc>
          <w:tcPr>
            <w:tcW w:w="1080" w:type="dxa"/>
            <w:tcBorders>
              <w:top w:val="single" w:sz="4" w:space="0" w:color="auto"/>
              <w:left w:val="nil"/>
              <w:bottom w:val="single" w:sz="4" w:space="0" w:color="auto"/>
              <w:right w:val="single" w:sz="4" w:space="0" w:color="auto"/>
            </w:tcBorders>
            <w:shd w:val="clear" w:color="auto" w:fill="auto"/>
            <w:hideMark/>
          </w:tcPr>
          <w:p w14:paraId="264C01BD"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1886686</w:t>
            </w:r>
          </w:p>
        </w:tc>
        <w:tc>
          <w:tcPr>
            <w:tcW w:w="990" w:type="dxa"/>
            <w:tcBorders>
              <w:top w:val="single" w:sz="4" w:space="0" w:color="auto"/>
              <w:left w:val="nil"/>
              <w:bottom w:val="single" w:sz="4" w:space="0" w:color="auto"/>
              <w:right w:val="single" w:sz="4" w:space="0" w:color="auto"/>
            </w:tcBorders>
            <w:shd w:val="clear" w:color="auto" w:fill="auto"/>
            <w:hideMark/>
          </w:tcPr>
          <w:p w14:paraId="4CEB763E"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273593</w:t>
            </w:r>
          </w:p>
        </w:tc>
        <w:tc>
          <w:tcPr>
            <w:tcW w:w="1170" w:type="dxa"/>
            <w:tcBorders>
              <w:top w:val="single" w:sz="4" w:space="0" w:color="auto"/>
              <w:left w:val="nil"/>
              <w:bottom w:val="single" w:sz="4" w:space="0" w:color="auto"/>
              <w:right w:val="single" w:sz="4" w:space="0" w:color="auto"/>
            </w:tcBorders>
            <w:shd w:val="clear" w:color="auto" w:fill="auto"/>
            <w:hideMark/>
          </w:tcPr>
          <w:p w14:paraId="0024066A"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1</w:t>
            </w:r>
          </w:p>
        </w:tc>
        <w:tc>
          <w:tcPr>
            <w:tcW w:w="990" w:type="dxa"/>
            <w:tcBorders>
              <w:top w:val="single" w:sz="4" w:space="0" w:color="auto"/>
              <w:left w:val="nil"/>
              <w:bottom w:val="single" w:sz="4" w:space="0" w:color="auto"/>
              <w:right w:val="single" w:sz="4" w:space="0" w:color="auto"/>
            </w:tcBorders>
            <w:shd w:val="clear" w:color="auto" w:fill="auto"/>
            <w:hideMark/>
          </w:tcPr>
          <w:p w14:paraId="0116B47A"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38</w:t>
            </w:r>
          </w:p>
        </w:tc>
        <w:tc>
          <w:tcPr>
            <w:tcW w:w="1260" w:type="dxa"/>
            <w:tcBorders>
              <w:top w:val="single" w:sz="4" w:space="0" w:color="auto"/>
              <w:left w:val="nil"/>
              <w:bottom w:val="single" w:sz="4" w:space="0" w:color="auto"/>
              <w:right w:val="single" w:sz="4" w:space="0" w:color="auto"/>
            </w:tcBorders>
            <w:shd w:val="clear" w:color="auto" w:fill="auto"/>
            <w:hideMark/>
          </w:tcPr>
          <w:p w14:paraId="5F1666FD"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1,000</w:t>
            </w:r>
          </w:p>
        </w:tc>
        <w:tc>
          <w:tcPr>
            <w:tcW w:w="810" w:type="dxa"/>
            <w:tcBorders>
              <w:top w:val="single" w:sz="4" w:space="0" w:color="auto"/>
              <w:left w:val="single" w:sz="4" w:space="0" w:color="auto"/>
              <w:bottom w:val="single" w:sz="4" w:space="0" w:color="auto"/>
              <w:right w:val="single" w:sz="4" w:space="0" w:color="auto"/>
            </w:tcBorders>
          </w:tcPr>
          <w:p w14:paraId="7979E8BC" w14:textId="77777777" w:rsidR="00F57A88" w:rsidRPr="007D3907" w:rsidRDefault="00F57A88" w:rsidP="00F57A88">
            <w:pPr>
              <w:spacing w:after="0" w:line="240" w:lineRule="auto"/>
              <w:rPr>
                <w:rFonts w:eastAsia="Times New Roman" w:cs="Times New Roman"/>
                <w:color w:val="00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27E3D"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x</w:t>
            </w:r>
          </w:p>
        </w:tc>
      </w:tr>
      <w:tr w:rsidR="00F57A88" w:rsidRPr="007D3907" w14:paraId="3C4A4E1A" w14:textId="77777777" w:rsidTr="003949E7">
        <w:trPr>
          <w:trHeight w:val="300"/>
        </w:trPr>
        <w:tc>
          <w:tcPr>
            <w:tcW w:w="1440" w:type="dxa"/>
            <w:tcBorders>
              <w:top w:val="nil"/>
              <w:left w:val="single" w:sz="4" w:space="0" w:color="auto"/>
              <w:bottom w:val="single" w:sz="4" w:space="0" w:color="auto"/>
              <w:right w:val="single" w:sz="4" w:space="0" w:color="auto"/>
            </w:tcBorders>
            <w:shd w:val="clear" w:color="auto" w:fill="auto"/>
            <w:hideMark/>
          </w:tcPr>
          <w:p w14:paraId="16E92B09"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Wendy Tesecum</w:t>
            </w:r>
          </w:p>
        </w:tc>
        <w:tc>
          <w:tcPr>
            <w:tcW w:w="1350" w:type="dxa"/>
            <w:tcBorders>
              <w:top w:val="nil"/>
              <w:left w:val="nil"/>
              <w:bottom w:val="single" w:sz="4" w:space="0" w:color="auto"/>
              <w:right w:val="single" w:sz="4" w:space="0" w:color="auto"/>
            </w:tcBorders>
            <w:shd w:val="clear" w:color="auto" w:fill="auto"/>
            <w:hideMark/>
          </w:tcPr>
          <w:p w14:paraId="0A24A65B"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Arenal</w:t>
            </w:r>
          </w:p>
        </w:tc>
        <w:tc>
          <w:tcPr>
            <w:tcW w:w="1080" w:type="dxa"/>
            <w:tcBorders>
              <w:top w:val="nil"/>
              <w:left w:val="nil"/>
              <w:bottom w:val="single" w:sz="4" w:space="0" w:color="auto"/>
              <w:right w:val="single" w:sz="4" w:space="0" w:color="auto"/>
            </w:tcBorders>
            <w:shd w:val="clear" w:color="auto" w:fill="auto"/>
            <w:hideMark/>
          </w:tcPr>
          <w:p w14:paraId="3B0E995F"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1886686</w:t>
            </w:r>
          </w:p>
        </w:tc>
        <w:tc>
          <w:tcPr>
            <w:tcW w:w="990" w:type="dxa"/>
            <w:tcBorders>
              <w:top w:val="nil"/>
              <w:left w:val="nil"/>
              <w:bottom w:val="single" w:sz="4" w:space="0" w:color="auto"/>
              <w:right w:val="single" w:sz="4" w:space="0" w:color="auto"/>
            </w:tcBorders>
            <w:shd w:val="clear" w:color="auto" w:fill="auto"/>
            <w:hideMark/>
          </w:tcPr>
          <w:p w14:paraId="3A1EA0B6"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273593</w:t>
            </w:r>
          </w:p>
        </w:tc>
        <w:tc>
          <w:tcPr>
            <w:tcW w:w="1170" w:type="dxa"/>
            <w:tcBorders>
              <w:top w:val="nil"/>
              <w:left w:val="nil"/>
              <w:bottom w:val="single" w:sz="4" w:space="0" w:color="auto"/>
              <w:right w:val="single" w:sz="4" w:space="0" w:color="auto"/>
            </w:tcBorders>
            <w:shd w:val="clear" w:color="auto" w:fill="auto"/>
            <w:hideMark/>
          </w:tcPr>
          <w:p w14:paraId="44083FBB"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1</w:t>
            </w:r>
          </w:p>
        </w:tc>
        <w:tc>
          <w:tcPr>
            <w:tcW w:w="990" w:type="dxa"/>
            <w:tcBorders>
              <w:top w:val="nil"/>
              <w:left w:val="nil"/>
              <w:bottom w:val="single" w:sz="4" w:space="0" w:color="auto"/>
              <w:right w:val="single" w:sz="4" w:space="0" w:color="auto"/>
            </w:tcBorders>
            <w:shd w:val="clear" w:color="auto" w:fill="auto"/>
            <w:hideMark/>
          </w:tcPr>
          <w:p w14:paraId="0B81CC11"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5</w:t>
            </w:r>
          </w:p>
        </w:tc>
        <w:tc>
          <w:tcPr>
            <w:tcW w:w="1260" w:type="dxa"/>
            <w:tcBorders>
              <w:top w:val="nil"/>
              <w:left w:val="nil"/>
              <w:bottom w:val="single" w:sz="4" w:space="0" w:color="auto"/>
              <w:right w:val="single" w:sz="4" w:space="0" w:color="auto"/>
            </w:tcBorders>
            <w:shd w:val="clear" w:color="auto" w:fill="auto"/>
            <w:hideMark/>
          </w:tcPr>
          <w:p w14:paraId="0D7E6792"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375</w:t>
            </w:r>
          </w:p>
        </w:tc>
        <w:tc>
          <w:tcPr>
            <w:tcW w:w="810" w:type="dxa"/>
            <w:tcBorders>
              <w:top w:val="single" w:sz="4" w:space="0" w:color="auto"/>
              <w:left w:val="single" w:sz="4" w:space="0" w:color="auto"/>
              <w:bottom w:val="single" w:sz="4" w:space="0" w:color="auto"/>
              <w:right w:val="single" w:sz="4" w:space="0" w:color="auto"/>
            </w:tcBorders>
          </w:tcPr>
          <w:p w14:paraId="4557F2C7" w14:textId="77777777" w:rsidR="00F57A88" w:rsidRPr="007D3907" w:rsidRDefault="00F57A88" w:rsidP="00F57A88">
            <w:pPr>
              <w:spacing w:after="0" w:line="240" w:lineRule="auto"/>
              <w:rPr>
                <w:rFonts w:eastAsia="Times New Roman" w:cs="Times New Roman"/>
                <w:color w:val="00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9929C"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x</w:t>
            </w:r>
          </w:p>
        </w:tc>
      </w:tr>
      <w:tr w:rsidR="00F57A88" w:rsidRPr="007D3907" w14:paraId="02991E3A" w14:textId="77777777" w:rsidTr="003949E7">
        <w:trPr>
          <w:trHeight w:val="300"/>
        </w:trPr>
        <w:tc>
          <w:tcPr>
            <w:tcW w:w="1440" w:type="dxa"/>
            <w:tcBorders>
              <w:top w:val="nil"/>
              <w:left w:val="single" w:sz="4" w:space="0" w:color="auto"/>
              <w:bottom w:val="single" w:sz="4" w:space="0" w:color="auto"/>
              <w:right w:val="single" w:sz="4" w:space="0" w:color="auto"/>
            </w:tcBorders>
            <w:shd w:val="clear" w:color="auto" w:fill="auto"/>
            <w:hideMark/>
          </w:tcPr>
          <w:p w14:paraId="09A316B6"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Julio Ramos</w:t>
            </w:r>
          </w:p>
        </w:tc>
        <w:tc>
          <w:tcPr>
            <w:tcW w:w="1350" w:type="dxa"/>
            <w:tcBorders>
              <w:top w:val="nil"/>
              <w:left w:val="nil"/>
              <w:bottom w:val="single" w:sz="4" w:space="0" w:color="auto"/>
              <w:right w:val="single" w:sz="4" w:space="0" w:color="auto"/>
            </w:tcBorders>
            <w:shd w:val="clear" w:color="auto" w:fill="auto"/>
            <w:hideMark/>
          </w:tcPr>
          <w:p w14:paraId="50AB00BC"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Arenal</w:t>
            </w:r>
          </w:p>
        </w:tc>
        <w:tc>
          <w:tcPr>
            <w:tcW w:w="1080" w:type="dxa"/>
            <w:tcBorders>
              <w:top w:val="nil"/>
              <w:left w:val="nil"/>
              <w:bottom w:val="single" w:sz="4" w:space="0" w:color="auto"/>
              <w:right w:val="single" w:sz="4" w:space="0" w:color="auto"/>
            </w:tcBorders>
            <w:shd w:val="clear" w:color="auto" w:fill="auto"/>
            <w:hideMark/>
          </w:tcPr>
          <w:p w14:paraId="4B48041D"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hideMark/>
          </w:tcPr>
          <w:p w14:paraId="24D2A1E1"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hideMark/>
          </w:tcPr>
          <w:p w14:paraId="3F990A4F"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1</w:t>
            </w:r>
          </w:p>
        </w:tc>
        <w:tc>
          <w:tcPr>
            <w:tcW w:w="990" w:type="dxa"/>
            <w:tcBorders>
              <w:top w:val="nil"/>
              <w:left w:val="nil"/>
              <w:bottom w:val="single" w:sz="4" w:space="0" w:color="auto"/>
              <w:right w:val="single" w:sz="4" w:space="0" w:color="auto"/>
            </w:tcBorders>
            <w:shd w:val="clear" w:color="auto" w:fill="auto"/>
            <w:hideMark/>
          </w:tcPr>
          <w:p w14:paraId="6D2D3CCE"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20</w:t>
            </w:r>
          </w:p>
        </w:tc>
        <w:tc>
          <w:tcPr>
            <w:tcW w:w="1260" w:type="dxa"/>
            <w:tcBorders>
              <w:top w:val="nil"/>
              <w:left w:val="nil"/>
              <w:bottom w:val="single" w:sz="4" w:space="0" w:color="auto"/>
              <w:right w:val="single" w:sz="4" w:space="0" w:color="auto"/>
            </w:tcBorders>
            <w:shd w:val="clear" w:color="auto" w:fill="auto"/>
            <w:hideMark/>
          </w:tcPr>
          <w:p w14:paraId="7B82AF4E"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1,500</w:t>
            </w:r>
          </w:p>
        </w:tc>
        <w:tc>
          <w:tcPr>
            <w:tcW w:w="810" w:type="dxa"/>
            <w:tcBorders>
              <w:top w:val="single" w:sz="4" w:space="0" w:color="auto"/>
              <w:left w:val="single" w:sz="4" w:space="0" w:color="auto"/>
              <w:bottom w:val="single" w:sz="4" w:space="0" w:color="auto"/>
              <w:right w:val="single" w:sz="4" w:space="0" w:color="auto"/>
            </w:tcBorders>
          </w:tcPr>
          <w:p w14:paraId="5F8C48EE" w14:textId="77777777" w:rsidR="00F57A88" w:rsidRPr="007D3907" w:rsidRDefault="00F57A88" w:rsidP="00F57A88">
            <w:pPr>
              <w:spacing w:after="0" w:line="240" w:lineRule="auto"/>
              <w:rPr>
                <w:rFonts w:eastAsia="Times New Roman" w:cs="Times New Roman"/>
                <w:color w:val="00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6CD92"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x</w:t>
            </w:r>
          </w:p>
        </w:tc>
      </w:tr>
      <w:tr w:rsidR="00F57A88" w:rsidRPr="007D3907" w14:paraId="412509BD" w14:textId="77777777" w:rsidTr="003949E7">
        <w:trPr>
          <w:trHeight w:val="300"/>
        </w:trPr>
        <w:tc>
          <w:tcPr>
            <w:tcW w:w="1440" w:type="dxa"/>
            <w:tcBorders>
              <w:top w:val="nil"/>
              <w:left w:val="single" w:sz="4" w:space="0" w:color="auto"/>
              <w:bottom w:val="single" w:sz="4" w:space="0" w:color="auto"/>
              <w:right w:val="single" w:sz="4" w:space="0" w:color="auto"/>
            </w:tcBorders>
            <w:shd w:val="clear" w:color="auto" w:fill="auto"/>
            <w:hideMark/>
          </w:tcPr>
          <w:p w14:paraId="472955C9"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Vicente Cac</w:t>
            </w:r>
          </w:p>
        </w:tc>
        <w:tc>
          <w:tcPr>
            <w:tcW w:w="1350" w:type="dxa"/>
            <w:tcBorders>
              <w:top w:val="nil"/>
              <w:left w:val="nil"/>
              <w:bottom w:val="single" w:sz="4" w:space="0" w:color="auto"/>
              <w:right w:val="single" w:sz="4" w:space="0" w:color="auto"/>
            </w:tcBorders>
            <w:shd w:val="clear" w:color="auto" w:fill="auto"/>
            <w:hideMark/>
          </w:tcPr>
          <w:p w14:paraId="17CCDB23"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Arenal</w:t>
            </w:r>
          </w:p>
        </w:tc>
        <w:tc>
          <w:tcPr>
            <w:tcW w:w="1080" w:type="dxa"/>
            <w:tcBorders>
              <w:top w:val="nil"/>
              <w:left w:val="nil"/>
              <w:bottom w:val="single" w:sz="4" w:space="0" w:color="auto"/>
              <w:right w:val="single" w:sz="4" w:space="0" w:color="auto"/>
            </w:tcBorders>
            <w:shd w:val="clear" w:color="auto" w:fill="auto"/>
            <w:hideMark/>
          </w:tcPr>
          <w:p w14:paraId="28FF9366"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hideMark/>
          </w:tcPr>
          <w:p w14:paraId="6FC6870B"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hideMark/>
          </w:tcPr>
          <w:p w14:paraId="2E37ACC7"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2</w:t>
            </w:r>
          </w:p>
        </w:tc>
        <w:tc>
          <w:tcPr>
            <w:tcW w:w="990" w:type="dxa"/>
            <w:tcBorders>
              <w:top w:val="nil"/>
              <w:left w:val="nil"/>
              <w:bottom w:val="single" w:sz="4" w:space="0" w:color="auto"/>
              <w:right w:val="single" w:sz="4" w:space="0" w:color="auto"/>
            </w:tcBorders>
            <w:shd w:val="clear" w:color="auto" w:fill="auto"/>
            <w:hideMark/>
          </w:tcPr>
          <w:p w14:paraId="28EC2AD5"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50</w:t>
            </w:r>
          </w:p>
        </w:tc>
        <w:tc>
          <w:tcPr>
            <w:tcW w:w="1260" w:type="dxa"/>
            <w:tcBorders>
              <w:top w:val="nil"/>
              <w:left w:val="nil"/>
              <w:bottom w:val="single" w:sz="4" w:space="0" w:color="auto"/>
              <w:right w:val="single" w:sz="4" w:space="0" w:color="auto"/>
            </w:tcBorders>
            <w:shd w:val="clear" w:color="auto" w:fill="auto"/>
            <w:hideMark/>
          </w:tcPr>
          <w:p w14:paraId="0733ED5F"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1,950</w:t>
            </w:r>
          </w:p>
        </w:tc>
        <w:tc>
          <w:tcPr>
            <w:tcW w:w="810" w:type="dxa"/>
            <w:tcBorders>
              <w:top w:val="single" w:sz="4" w:space="0" w:color="auto"/>
              <w:left w:val="single" w:sz="4" w:space="0" w:color="auto"/>
              <w:bottom w:val="single" w:sz="4" w:space="0" w:color="auto"/>
              <w:right w:val="single" w:sz="4" w:space="0" w:color="auto"/>
            </w:tcBorders>
          </w:tcPr>
          <w:p w14:paraId="6E260DA1" w14:textId="77777777" w:rsidR="00F57A88" w:rsidRPr="007D3907" w:rsidRDefault="00F57A88" w:rsidP="00F57A88">
            <w:pPr>
              <w:spacing w:after="0" w:line="240" w:lineRule="auto"/>
              <w:rPr>
                <w:rFonts w:eastAsia="Times New Roman" w:cs="Times New Roman"/>
                <w:color w:val="00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5DB90"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x</w:t>
            </w:r>
          </w:p>
        </w:tc>
      </w:tr>
      <w:tr w:rsidR="00F57A88" w:rsidRPr="007D3907" w14:paraId="04C41063" w14:textId="77777777" w:rsidTr="003949E7">
        <w:trPr>
          <w:trHeight w:val="300"/>
        </w:trPr>
        <w:tc>
          <w:tcPr>
            <w:tcW w:w="1440" w:type="dxa"/>
            <w:tcBorders>
              <w:top w:val="nil"/>
              <w:left w:val="single" w:sz="4" w:space="0" w:color="auto"/>
              <w:bottom w:val="single" w:sz="4" w:space="0" w:color="auto"/>
              <w:right w:val="single" w:sz="4" w:space="0" w:color="auto"/>
            </w:tcBorders>
            <w:shd w:val="clear" w:color="auto" w:fill="auto"/>
            <w:hideMark/>
          </w:tcPr>
          <w:p w14:paraId="44F37D1D"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Elvira Cac</w:t>
            </w:r>
          </w:p>
        </w:tc>
        <w:tc>
          <w:tcPr>
            <w:tcW w:w="1350" w:type="dxa"/>
            <w:tcBorders>
              <w:top w:val="nil"/>
              <w:left w:val="nil"/>
              <w:bottom w:val="single" w:sz="4" w:space="0" w:color="auto"/>
              <w:right w:val="single" w:sz="4" w:space="0" w:color="auto"/>
            </w:tcBorders>
            <w:shd w:val="clear" w:color="auto" w:fill="auto"/>
            <w:hideMark/>
          </w:tcPr>
          <w:p w14:paraId="4C139920"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Arenal</w:t>
            </w:r>
          </w:p>
        </w:tc>
        <w:tc>
          <w:tcPr>
            <w:tcW w:w="1080" w:type="dxa"/>
            <w:tcBorders>
              <w:top w:val="nil"/>
              <w:left w:val="nil"/>
              <w:bottom w:val="single" w:sz="4" w:space="0" w:color="auto"/>
              <w:right w:val="single" w:sz="4" w:space="0" w:color="auto"/>
            </w:tcBorders>
            <w:shd w:val="clear" w:color="auto" w:fill="auto"/>
            <w:hideMark/>
          </w:tcPr>
          <w:p w14:paraId="26E6476E"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hideMark/>
          </w:tcPr>
          <w:p w14:paraId="6B4F0287"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hideMark/>
          </w:tcPr>
          <w:p w14:paraId="5120DE64"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1</w:t>
            </w:r>
          </w:p>
        </w:tc>
        <w:tc>
          <w:tcPr>
            <w:tcW w:w="990" w:type="dxa"/>
            <w:tcBorders>
              <w:top w:val="nil"/>
              <w:left w:val="nil"/>
              <w:bottom w:val="single" w:sz="4" w:space="0" w:color="auto"/>
              <w:right w:val="single" w:sz="4" w:space="0" w:color="auto"/>
            </w:tcBorders>
            <w:shd w:val="clear" w:color="auto" w:fill="auto"/>
            <w:hideMark/>
          </w:tcPr>
          <w:p w14:paraId="75008B26"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13</w:t>
            </w:r>
          </w:p>
        </w:tc>
        <w:tc>
          <w:tcPr>
            <w:tcW w:w="1260" w:type="dxa"/>
            <w:tcBorders>
              <w:top w:val="nil"/>
              <w:left w:val="nil"/>
              <w:bottom w:val="single" w:sz="4" w:space="0" w:color="auto"/>
              <w:right w:val="single" w:sz="4" w:space="0" w:color="auto"/>
            </w:tcBorders>
            <w:shd w:val="clear" w:color="auto" w:fill="auto"/>
            <w:hideMark/>
          </w:tcPr>
          <w:p w14:paraId="30E7356E"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260</w:t>
            </w:r>
          </w:p>
        </w:tc>
        <w:tc>
          <w:tcPr>
            <w:tcW w:w="810" w:type="dxa"/>
            <w:tcBorders>
              <w:top w:val="single" w:sz="4" w:space="0" w:color="auto"/>
              <w:left w:val="single" w:sz="4" w:space="0" w:color="auto"/>
              <w:bottom w:val="single" w:sz="4" w:space="0" w:color="auto"/>
              <w:right w:val="single" w:sz="4" w:space="0" w:color="auto"/>
            </w:tcBorders>
          </w:tcPr>
          <w:p w14:paraId="30F983EB" w14:textId="77777777" w:rsidR="00F57A88" w:rsidRPr="007D3907" w:rsidRDefault="00F57A88" w:rsidP="00F57A88">
            <w:pPr>
              <w:spacing w:after="0" w:line="240" w:lineRule="auto"/>
              <w:rPr>
                <w:rFonts w:eastAsia="Times New Roman" w:cs="Times New Roman"/>
                <w:color w:val="00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6A8BB"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 </w:t>
            </w:r>
          </w:p>
        </w:tc>
      </w:tr>
      <w:tr w:rsidR="00F57A88" w:rsidRPr="007D3907" w14:paraId="0B354B02" w14:textId="77777777" w:rsidTr="003949E7">
        <w:trPr>
          <w:trHeight w:val="300"/>
        </w:trPr>
        <w:tc>
          <w:tcPr>
            <w:tcW w:w="1440" w:type="dxa"/>
            <w:tcBorders>
              <w:top w:val="nil"/>
              <w:left w:val="single" w:sz="4" w:space="0" w:color="auto"/>
              <w:bottom w:val="single" w:sz="4" w:space="0" w:color="auto"/>
              <w:right w:val="single" w:sz="4" w:space="0" w:color="auto"/>
            </w:tcBorders>
            <w:shd w:val="clear" w:color="auto" w:fill="auto"/>
            <w:hideMark/>
          </w:tcPr>
          <w:p w14:paraId="70B56294"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Eleodoro Perez</w:t>
            </w:r>
          </w:p>
        </w:tc>
        <w:tc>
          <w:tcPr>
            <w:tcW w:w="1350" w:type="dxa"/>
            <w:tcBorders>
              <w:top w:val="nil"/>
              <w:left w:val="nil"/>
              <w:bottom w:val="single" w:sz="4" w:space="0" w:color="auto"/>
              <w:right w:val="single" w:sz="4" w:space="0" w:color="auto"/>
            </w:tcBorders>
            <w:shd w:val="clear" w:color="auto" w:fill="auto"/>
            <w:hideMark/>
          </w:tcPr>
          <w:p w14:paraId="7993C5F1"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Succotz</w:t>
            </w:r>
          </w:p>
        </w:tc>
        <w:tc>
          <w:tcPr>
            <w:tcW w:w="1080" w:type="dxa"/>
            <w:tcBorders>
              <w:top w:val="nil"/>
              <w:left w:val="nil"/>
              <w:bottom w:val="single" w:sz="4" w:space="0" w:color="auto"/>
              <w:right w:val="single" w:sz="4" w:space="0" w:color="auto"/>
            </w:tcBorders>
            <w:shd w:val="clear" w:color="auto" w:fill="auto"/>
            <w:noWrap/>
            <w:vAlign w:val="bottom"/>
            <w:hideMark/>
          </w:tcPr>
          <w:p w14:paraId="351DAA42"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14:paraId="4E197B9E"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42A84DD7"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2</w:t>
            </w:r>
          </w:p>
        </w:tc>
        <w:tc>
          <w:tcPr>
            <w:tcW w:w="990" w:type="dxa"/>
            <w:tcBorders>
              <w:top w:val="nil"/>
              <w:left w:val="nil"/>
              <w:bottom w:val="single" w:sz="4" w:space="0" w:color="auto"/>
              <w:right w:val="single" w:sz="4" w:space="0" w:color="auto"/>
            </w:tcBorders>
            <w:shd w:val="clear" w:color="auto" w:fill="auto"/>
            <w:noWrap/>
            <w:vAlign w:val="bottom"/>
            <w:hideMark/>
          </w:tcPr>
          <w:p w14:paraId="4DBF0B18"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52</w:t>
            </w:r>
          </w:p>
        </w:tc>
        <w:tc>
          <w:tcPr>
            <w:tcW w:w="1260" w:type="dxa"/>
            <w:tcBorders>
              <w:top w:val="nil"/>
              <w:left w:val="nil"/>
              <w:bottom w:val="single" w:sz="4" w:space="0" w:color="auto"/>
              <w:right w:val="single" w:sz="4" w:space="0" w:color="auto"/>
            </w:tcBorders>
            <w:shd w:val="clear" w:color="auto" w:fill="auto"/>
            <w:noWrap/>
            <w:vAlign w:val="bottom"/>
            <w:hideMark/>
          </w:tcPr>
          <w:p w14:paraId="35197754"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6,600</w:t>
            </w:r>
          </w:p>
        </w:tc>
        <w:tc>
          <w:tcPr>
            <w:tcW w:w="810" w:type="dxa"/>
            <w:tcBorders>
              <w:top w:val="single" w:sz="4" w:space="0" w:color="auto"/>
              <w:left w:val="single" w:sz="4" w:space="0" w:color="auto"/>
              <w:bottom w:val="single" w:sz="4" w:space="0" w:color="auto"/>
              <w:right w:val="single" w:sz="4" w:space="0" w:color="auto"/>
            </w:tcBorders>
          </w:tcPr>
          <w:p w14:paraId="2D03A2AA" w14:textId="77777777" w:rsidR="00F57A88" w:rsidRPr="007D3907" w:rsidRDefault="003949E7"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5lbs</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422BB"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 </w:t>
            </w:r>
          </w:p>
        </w:tc>
      </w:tr>
      <w:tr w:rsidR="00F57A88" w:rsidRPr="007D3907" w14:paraId="78F05666" w14:textId="77777777" w:rsidTr="003949E7">
        <w:trPr>
          <w:trHeight w:val="300"/>
        </w:trPr>
        <w:tc>
          <w:tcPr>
            <w:tcW w:w="1440" w:type="dxa"/>
            <w:tcBorders>
              <w:top w:val="nil"/>
              <w:left w:val="single" w:sz="4" w:space="0" w:color="auto"/>
              <w:bottom w:val="single" w:sz="4" w:space="0" w:color="auto"/>
              <w:right w:val="single" w:sz="4" w:space="0" w:color="auto"/>
            </w:tcBorders>
            <w:shd w:val="clear" w:color="auto" w:fill="auto"/>
            <w:hideMark/>
          </w:tcPr>
          <w:p w14:paraId="168B54EF"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Rodrigo Perez</w:t>
            </w:r>
          </w:p>
        </w:tc>
        <w:tc>
          <w:tcPr>
            <w:tcW w:w="1350" w:type="dxa"/>
            <w:tcBorders>
              <w:top w:val="nil"/>
              <w:left w:val="nil"/>
              <w:bottom w:val="single" w:sz="4" w:space="0" w:color="auto"/>
              <w:right w:val="single" w:sz="4" w:space="0" w:color="auto"/>
            </w:tcBorders>
            <w:shd w:val="clear" w:color="auto" w:fill="auto"/>
            <w:hideMark/>
          </w:tcPr>
          <w:p w14:paraId="7A461A0E"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 xml:space="preserve">Succotz </w:t>
            </w:r>
          </w:p>
        </w:tc>
        <w:tc>
          <w:tcPr>
            <w:tcW w:w="1080" w:type="dxa"/>
            <w:tcBorders>
              <w:top w:val="nil"/>
              <w:left w:val="nil"/>
              <w:bottom w:val="single" w:sz="4" w:space="0" w:color="auto"/>
              <w:right w:val="single" w:sz="4" w:space="0" w:color="auto"/>
            </w:tcBorders>
            <w:shd w:val="clear" w:color="auto" w:fill="auto"/>
            <w:noWrap/>
            <w:vAlign w:val="bottom"/>
            <w:hideMark/>
          </w:tcPr>
          <w:p w14:paraId="6E6284FE"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14:paraId="5494F27E"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7127AD1A"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5</w:t>
            </w:r>
          </w:p>
        </w:tc>
        <w:tc>
          <w:tcPr>
            <w:tcW w:w="990" w:type="dxa"/>
            <w:tcBorders>
              <w:top w:val="nil"/>
              <w:left w:val="nil"/>
              <w:bottom w:val="single" w:sz="4" w:space="0" w:color="auto"/>
              <w:right w:val="single" w:sz="4" w:space="0" w:color="auto"/>
            </w:tcBorders>
            <w:shd w:val="clear" w:color="auto" w:fill="auto"/>
            <w:noWrap/>
            <w:vAlign w:val="bottom"/>
            <w:hideMark/>
          </w:tcPr>
          <w:p w14:paraId="1A28BCC7"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180</w:t>
            </w:r>
          </w:p>
        </w:tc>
        <w:tc>
          <w:tcPr>
            <w:tcW w:w="1260" w:type="dxa"/>
            <w:tcBorders>
              <w:top w:val="nil"/>
              <w:left w:val="nil"/>
              <w:bottom w:val="single" w:sz="4" w:space="0" w:color="auto"/>
              <w:right w:val="single" w:sz="4" w:space="0" w:color="auto"/>
            </w:tcBorders>
            <w:shd w:val="clear" w:color="auto" w:fill="auto"/>
            <w:noWrap/>
            <w:vAlign w:val="bottom"/>
            <w:hideMark/>
          </w:tcPr>
          <w:p w14:paraId="27DEDB5D"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10,400</w:t>
            </w:r>
          </w:p>
        </w:tc>
        <w:tc>
          <w:tcPr>
            <w:tcW w:w="810" w:type="dxa"/>
            <w:tcBorders>
              <w:top w:val="single" w:sz="4" w:space="0" w:color="auto"/>
              <w:left w:val="single" w:sz="4" w:space="0" w:color="auto"/>
              <w:bottom w:val="single" w:sz="4" w:space="0" w:color="auto"/>
              <w:right w:val="single" w:sz="4" w:space="0" w:color="auto"/>
            </w:tcBorders>
          </w:tcPr>
          <w:p w14:paraId="2B9233B0" w14:textId="77777777" w:rsidR="00F57A88" w:rsidRPr="007D3907" w:rsidRDefault="00F57A88" w:rsidP="00F57A88">
            <w:pPr>
              <w:spacing w:after="0" w:line="240" w:lineRule="auto"/>
              <w:rPr>
                <w:rFonts w:eastAsia="Times New Roman" w:cs="Times New Roman"/>
                <w:color w:val="00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5A38E"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 </w:t>
            </w:r>
          </w:p>
        </w:tc>
      </w:tr>
      <w:tr w:rsidR="00F57A88" w:rsidRPr="007D3907" w14:paraId="00239920" w14:textId="77777777" w:rsidTr="003949E7">
        <w:trPr>
          <w:trHeight w:val="300"/>
        </w:trPr>
        <w:tc>
          <w:tcPr>
            <w:tcW w:w="1440" w:type="dxa"/>
            <w:tcBorders>
              <w:top w:val="nil"/>
              <w:left w:val="single" w:sz="4" w:space="0" w:color="auto"/>
              <w:bottom w:val="single" w:sz="4" w:space="0" w:color="auto"/>
              <w:right w:val="single" w:sz="4" w:space="0" w:color="auto"/>
            </w:tcBorders>
            <w:shd w:val="clear" w:color="auto" w:fill="auto"/>
            <w:hideMark/>
          </w:tcPr>
          <w:p w14:paraId="372F82C3"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Rafael Perez</w:t>
            </w:r>
          </w:p>
        </w:tc>
        <w:tc>
          <w:tcPr>
            <w:tcW w:w="1350" w:type="dxa"/>
            <w:tcBorders>
              <w:top w:val="nil"/>
              <w:left w:val="nil"/>
              <w:bottom w:val="single" w:sz="4" w:space="0" w:color="auto"/>
              <w:right w:val="single" w:sz="4" w:space="0" w:color="auto"/>
            </w:tcBorders>
            <w:shd w:val="clear" w:color="auto" w:fill="auto"/>
            <w:hideMark/>
          </w:tcPr>
          <w:p w14:paraId="34B8487C"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Succotz</w:t>
            </w:r>
          </w:p>
        </w:tc>
        <w:tc>
          <w:tcPr>
            <w:tcW w:w="1080" w:type="dxa"/>
            <w:tcBorders>
              <w:top w:val="nil"/>
              <w:left w:val="nil"/>
              <w:bottom w:val="single" w:sz="4" w:space="0" w:color="auto"/>
              <w:right w:val="single" w:sz="4" w:space="0" w:color="auto"/>
            </w:tcBorders>
            <w:shd w:val="clear" w:color="auto" w:fill="auto"/>
            <w:noWrap/>
            <w:vAlign w:val="bottom"/>
            <w:hideMark/>
          </w:tcPr>
          <w:p w14:paraId="1CC18821"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1888320</w:t>
            </w:r>
          </w:p>
        </w:tc>
        <w:tc>
          <w:tcPr>
            <w:tcW w:w="990" w:type="dxa"/>
            <w:tcBorders>
              <w:top w:val="nil"/>
              <w:left w:val="nil"/>
              <w:bottom w:val="single" w:sz="4" w:space="0" w:color="auto"/>
              <w:right w:val="single" w:sz="4" w:space="0" w:color="auto"/>
            </w:tcBorders>
            <w:shd w:val="clear" w:color="auto" w:fill="auto"/>
            <w:noWrap/>
            <w:vAlign w:val="bottom"/>
            <w:hideMark/>
          </w:tcPr>
          <w:p w14:paraId="47900D9D"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276389</w:t>
            </w:r>
          </w:p>
        </w:tc>
        <w:tc>
          <w:tcPr>
            <w:tcW w:w="1170" w:type="dxa"/>
            <w:tcBorders>
              <w:top w:val="nil"/>
              <w:left w:val="nil"/>
              <w:bottom w:val="single" w:sz="4" w:space="0" w:color="auto"/>
              <w:right w:val="single" w:sz="4" w:space="0" w:color="auto"/>
            </w:tcBorders>
            <w:shd w:val="clear" w:color="auto" w:fill="auto"/>
            <w:noWrap/>
            <w:vAlign w:val="center"/>
            <w:hideMark/>
          </w:tcPr>
          <w:p w14:paraId="7C671FA4"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3</w:t>
            </w:r>
          </w:p>
        </w:tc>
        <w:tc>
          <w:tcPr>
            <w:tcW w:w="990" w:type="dxa"/>
            <w:tcBorders>
              <w:top w:val="nil"/>
              <w:left w:val="nil"/>
              <w:bottom w:val="single" w:sz="4" w:space="0" w:color="auto"/>
              <w:right w:val="single" w:sz="4" w:space="0" w:color="auto"/>
            </w:tcBorders>
            <w:shd w:val="clear" w:color="auto" w:fill="auto"/>
            <w:noWrap/>
            <w:vAlign w:val="bottom"/>
            <w:hideMark/>
          </w:tcPr>
          <w:p w14:paraId="1B35CE17"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67</w:t>
            </w:r>
          </w:p>
        </w:tc>
        <w:tc>
          <w:tcPr>
            <w:tcW w:w="1260" w:type="dxa"/>
            <w:tcBorders>
              <w:top w:val="nil"/>
              <w:left w:val="nil"/>
              <w:bottom w:val="single" w:sz="4" w:space="0" w:color="auto"/>
              <w:right w:val="single" w:sz="4" w:space="0" w:color="auto"/>
            </w:tcBorders>
            <w:shd w:val="clear" w:color="auto" w:fill="auto"/>
            <w:noWrap/>
            <w:vAlign w:val="bottom"/>
            <w:hideMark/>
          </w:tcPr>
          <w:p w14:paraId="7A301767"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3,900</w:t>
            </w:r>
          </w:p>
        </w:tc>
        <w:tc>
          <w:tcPr>
            <w:tcW w:w="810" w:type="dxa"/>
            <w:tcBorders>
              <w:top w:val="single" w:sz="4" w:space="0" w:color="auto"/>
              <w:left w:val="single" w:sz="4" w:space="0" w:color="auto"/>
              <w:bottom w:val="single" w:sz="4" w:space="0" w:color="auto"/>
              <w:right w:val="single" w:sz="4" w:space="0" w:color="auto"/>
            </w:tcBorders>
          </w:tcPr>
          <w:p w14:paraId="21FEBC76" w14:textId="77777777" w:rsidR="00F57A88" w:rsidRPr="007D3907" w:rsidRDefault="003949E7"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6lbs</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0C007"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 </w:t>
            </w:r>
          </w:p>
        </w:tc>
      </w:tr>
      <w:tr w:rsidR="00F57A88" w:rsidRPr="007D3907" w14:paraId="4BA2B62E" w14:textId="77777777" w:rsidTr="003949E7">
        <w:trPr>
          <w:trHeight w:val="300"/>
        </w:trPr>
        <w:tc>
          <w:tcPr>
            <w:tcW w:w="1440" w:type="dxa"/>
            <w:tcBorders>
              <w:top w:val="nil"/>
              <w:left w:val="single" w:sz="4" w:space="0" w:color="auto"/>
              <w:bottom w:val="single" w:sz="4" w:space="0" w:color="auto"/>
              <w:right w:val="single" w:sz="4" w:space="0" w:color="auto"/>
            </w:tcBorders>
            <w:shd w:val="clear" w:color="auto" w:fill="auto"/>
            <w:hideMark/>
          </w:tcPr>
          <w:p w14:paraId="70B60629" w14:textId="77777777" w:rsidR="00F57A88" w:rsidRPr="007D3907" w:rsidRDefault="00D00F42"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Eleodoro Perez Jn</w:t>
            </w:r>
            <w:r w:rsidR="00F57A88" w:rsidRPr="007D3907">
              <w:rPr>
                <w:rFonts w:eastAsia="Times New Roman" w:cs="Times New Roman"/>
                <w:color w:val="000000"/>
                <w:sz w:val="20"/>
                <w:szCs w:val="20"/>
              </w:rPr>
              <w:t>r.</w:t>
            </w:r>
          </w:p>
        </w:tc>
        <w:tc>
          <w:tcPr>
            <w:tcW w:w="1350" w:type="dxa"/>
            <w:tcBorders>
              <w:top w:val="nil"/>
              <w:left w:val="nil"/>
              <w:bottom w:val="single" w:sz="4" w:space="0" w:color="auto"/>
              <w:right w:val="single" w:sz="4" w:space="0" w:color="auto"/>
            </w:tcBorders>
            <w:shd w:val="clear" w:color="auto" w:fill="auto"/>
            <w:hideMark/>
          </w:tcPr>
          <w:p w14:paraId="1217532D"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Succotz</w:t>
            </w:r>
          </w:p>
        </w:tc>
        <w:tc>
          <w:tcPr>
            <w:tcW w:w="1080" w:type="dxa"/>
            <w:tcBorders>
              <w:top w:val="nil"/>
              <w:left w:val="nil"/>
              <w:bottom w:val="single" w:sz="4" w:space="0" w:color="auto"/>
              <w:right w:val="single" w:sz="4" w:space="0" w:color="auto"/>
            </w:tcBorders>
            <w:shd w:val="clear" w:color="auto" w:fill="auto"/>
            <w:noWrap/>
            <w:vAlign w:val="bottom"/>
            <w:hideMark/>
          </w:tcPr>
          <w:p w14:paraId="23DEA603"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14:paraId="2F939190"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4B441E4C"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1</w:t>
            </w:r>
          </w:p>
        </w:tc>
        <w:tc>
          <w:tcPr>
            <w:tcW w:w="990" w:type="dxa"/>
            <w:tcBorders>
              <w:top w:val="nil"/>
              <w:left w:val="nil"/>
              <w:bottom w:val="single" w:sz="4" w:space="0" w:color="auto"/>
              <w:right w:val="single" w:sz="4" w:space="0" w:color="auto"/>
            </w:tcBorders>
            <w:shd w:val="clear" w:color="auto" w:fill="auto"/>
            <w:noWrap/>
            <w:vAlign w:val="bottom"/>
            <w:hideMark/>
          </w:tcPr>
          <w:p w14:paraId="0F4B3369"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30</w:t>
            </w:r>
          </w:p>
        </w:tc>
        <w:tc>
          <w:tcPr>
            <w:tcW w:w="1260" w:type="dxa"/>
            <w:tcBorders>
              <w:top w:val="nil"/>
              <w:left w:val="nil"/>
              <w:bottom w:val="single" w:sz="4" w:space="0" w:color="auto"/>
              <w:right w:val="single" w:sz="4" w:space="0" w:color="auto"/>
            </w:tcBorders>
            <w:shd w:val="clear" w:color="auto" w:fill="auto"/>
            <w:noWrap/>
            <w:vAlign w:val="bottom"/>
            <w:hideMark/>
          </w:tcPr>
          <w:p w14:paraId="530008E7"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1,625</w:t>
            </w:r>
          </w:p>
        </w:tc>
        <w:tc>
          <w:tcPr>
            <w:tcW w:w="810" w:type="dxa"/>
            <w:tcBorders>
              <w:top w:val="single" w:sz="4" w:space="0" w:color="auto"/>
              <w:left w:val="single" w:sz="4" w:space="0" w:color="auto"/>
              <w:bottom w:val="single" w:sz="4" w:space="0" w:color="auto"/>
              <w:right w:val="single" w:sz="4" w:space="0" w:color="auto"/>
            </w:tcBorders>
          </w:tcPr>
          <w:p w14:paraId="436263E1" w14:textId="77777777" w:rsidR="00F57A88" w:rsidRPr="007D3907" w:rsidRDefault="00F57A88" w:rsidP="00F57A88">
            <w:pPr>
              <w:spacing w:after="0" w:line="240" w:lineRule="auto"/>
              <w:rPr>
                <w:rFonts w:eastAsia="Times New Roman" w:cs="Times New Roman"/>
                <w:color w:val="00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E8009"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 </w:t>
            </w:r>
          </w:p>
        </w:tc>
      </w:tr>
      <w:tr w:rsidR="00F57A88" w:rsidRPr="007D3907" w14:paraId="7CDC6DF0" w14:textId="77777777" w:rsidTr="003949E7">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C33E58B"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Santiago Can</w:t>
            </w:r>
          </w:p>
        </w:tc>
        <w:tc>
          <w:tcPr>
            <w:tcW w:w="1350" w:type="dxa"/>
            <w:tcBorders>
              <w:top w:val="nil"/>
              <w:left w:val="nil"/>
              <w:bottom w:val="single" w:sz="4" w:space="0" w:color="auto"/>
              <w:right w:val="single" w:sz="4" w:space="0" w:color="auto"/>
            </w:tcBorders>
            <w:shd w:val="clear" w:color="auto" w:fill="auto"/>
            <w:noWrap/>
            <w:vAlign w:val="bottom"/>
            <w:hideMark/>
          </w:tcPr>
          <w:p w14:paraId="2DF9CF60"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Succotz</w:t>
            </w:r>
          </w:p>
        </w:tc>
        <w:tc>
          <w:tcPr>
            <w:tcW w:w="1080" w:type="dxa"/>
            <w:tcBorders>
              <w:top w:val="nil"/>
              <w:left w:val="nil"/>
              <w:bottom w:val="single" w:sz="4" w:space="0" w:color="auto"/>
              <w:right w:val="single" w:sz="4" w:space="0" w:color="auto"/>
            </w:tcBorders>
            <w:shd w:val="clear" w:color="auto" w:fill="auto"/>
            <w:noWrap/>
            <w:vAlign w:val="bottom"/>
            <w:hideMark/>
          </w:tcPr>
          <w:p w14:paraId="63957375"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1888279</w:t>
            </w:r>
          </w:p>
        </w:tc>
        <w:tc>
          <w:tcPr>
            <w:tcW w:w="990" w:type="dxa"/>
            <w:tcBorders>
              <w:top w:val="nil"/>
              <w:left w:val="nil"/>
              <w:bottom w:val="single" w:sz="4" w:space="0" w:color="auto"/>
              <w:right w:val="single" w:sz="4" w:space="0" w:color="auto"/>
            </w:tcBorders>
            <w:shd w:val="clear" w:color="auto" w:fill="auto"/>
            <w:noWrap/>
            <w:vAlign w:val="bottom"/>
            <w:hideMark/>
          </w:tcPr>
          <w:p w14:paraId="777B4AAF"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276567</w:t>
            </w:r>
          </w:p>
        </w:tc>
        <w:tc>
          <w:tcPr>
            <w:tcW w:w="1170" w:type="dxa"/>
            <w:tcBorders>
              <w:top w:val="nil"/>
              <w:left w:val="nil"/>
              <w:bottom w:val="single" w:sz="4" w:space="0" w:color="auto"/>
              <w:right w:val="single" w:sz="4" w:space="0" w:color="auto"/>
            </w:tcBorders>
            <w:shd w:val="clear" w:color="auto" w:fill="auto"/>
            <w:noWrap/>
            <w:vAlign w:val="center"/>
            <w:hideMark/>
          </w:tcPr>
          <w:p w14:paraId="4FED0D17"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1</w:t>
            </w:r>
          </w:p>
        </w:tc>
        <w:tc>
          <w:tcPr>
            <w:tcW w:w="990" w:type="dxa"/>
            <w:tcBorders>
              <w:top w:val="nil"/>
              <w:left w:val="nil"/>
              <w:bottom w:val="single" w:sz="4" w:space="0" w:color="auto"/>
              <w:right w:val="single" w:sz="4" w:space="0" w:color="auto"/>
            </w:tcBorders>
            <w:shd w:val="clear" w:color="auto" w:fill="auto"/>
            <w:noWrap/>
            <w:vAlign w:val="bottom"/>
            <w:hideMark/>
          </w:tcPr>
          <w:p w14:paraId="541C0C63"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27</w:t>
            </w:r>
          </w:p>
        </w:tc>
        <w:tc>
          <w:tcPr>
            <w:tcW w:w="1260" w:type="dxa"/>
            <w:tcBorders>
              <w:top w:val="nil"/>
              <w:left w:val="nil"/>
              <w:bottom w:val="single" w:sz="4" w:space="0" w:color="auto"/>
              <w:right w:val="single" w:sz="4" w:space="0" w:color="auto"/>
            </w:tcBorders>
            <w:shd w:val="clear" w:color="auto" w:fill="auto"/>
            <w:noWrap/>
            <w:vAlign w:val="bottom"/>
            <w:hideMark/>
          </w:tcPr>
          <w:p w14:paraId="5314146B"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975</w:t>
            </w:r>
          </w:p>
        </w:tc>
        <w:tc>
          <w:tcPr>
            <w:tcW w:w="810" w:type="dxa"/>
            <w:tcBorders>
              <w:top w:val="single" w:sz="4" w:space="0" w:color="auto"/>
              <w:left w:val="single" w:sz="4" w:space="0" w:color="auto"/>
              <w:bottom w:val="single" w:sz="4" w:space="0" w:color="auto"/>
              <w:right w:val="single" w:sz="4" w:space="0" w:color="auto"/>
            </w:tcBorders>
          </w:tcPr>
          <w:p w14:paraId="446040A3" w14:textId="77777777" w:rsidR="00F57A88" w:rsidRPr="007D3907" w:rsidRDefault="00F57A88" w:rsidP="00F57A88">
            <w:pPr>
              <w:spacing w:after="0" w:line="240" w:lineRule="auto"/>
              <w:rPr>
                <w:rFonts w:eastAsia="Times New Roman" w:cs="Times New Roman"/>
                <w:color w:val="00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C790B"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x</w:t>
            </w:r>
          </w:p>
        </w:tc>
      </w:tr>
      <w:tr w:rsidR="00F57A88" w:rsidRPr="007D3907" w14:paraId="494C27A4" w14:textId="77777777" w:rsidTr="003949E7">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F729350"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Eric Can Jr.</w:t>
            </w:r>
          </w:p>
        </w:tc>
        <w:tc>
          <w:tcPr>
            <w:tcW w:w="1350" w:type="dxa"/>
            <w:tcBorders>
              <w:top w:val="nil"/>
              <w:left w:val="nil"/>
              <w:bottom w:val="single" w:sz="4" w:space="0" w:color="auto"/>
              <w:right w:val="single" w:sz="4" w:space="0" w:color="auto"/>
            </w:tcBorders>
            <w:shd w:val="clear" w:color="auto" w:fill="auto"/>
            <w:noWrap/>
            <w:vAlign w:val="bottom"/>
            <w:hideMark/>
          </w:tcPr>
          <w:p w14:paraId="598A391B"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Succotz</w:t>
            </w:r>
            <w:r w:rsidR="002C0F20" w:rsidRPr="007D3907">
              <w:rPr>
                <w:rFonts w:eastAsia="Times New Roman" w:cs="Times New Roman"/>
                <w:color w:val="000000"/>
                <w:sz w:val="20"/>
                <w:szCs w:val="20"/>
              </w:rPr>
              <w:t xml:space="preserve"> (</w:t>
            </w:r>
            <w:r w:rsidRPr="007D3907">
              <w:rPr>
                <w:rFonts w:eastAsia="Times New Roman" w:cs="Times New Roman"/>
                <w:color w:val="000000"/>
                <w:sz w:val="20"/>
                <w:szCs w:val="20"/>
              </w:rPr>
              <w:t>Negroman</w:t>
            </w:r>
            <w:r w:rsidR="002C0F20" w:rsidRPr="007D3907">
              <w:rPr>
                <w:rFonts w:eastAsia="Times New Roman" w:cs="Times New Roman"/>
                <w:color w:val="000000"/>
                <w:sz w:val="20"/>
                <w:szCs w:val="20"/>
              </w:rPr>
              <w:t>)</w:t>
            </w:r>
          </w:p>
        </w:tc>
        <w:tc>
          <w:tcPr>
            <w:tcW w:w="1080" w:type="dxa"/>
            <w:tcBorders>
              <w:top w:val="nil"/>
              <w:left w:val="nil"/>
              <w:bottom w:val="single" w:sz="4" w:space="0" w:color="auto"/>
              <w:right w:val="single" w:sz="4" w:space="0" w:color="auto"/>
            </w:tcBorders>
            <w:shd w:val="clear" w:color="auto" w:fill="auto"/>
            <w:noWrap/>
            <w:vAlign w:val="bottom"/>
            <w:hideMark/>
          </w:tcPr>
          <w:p w14:paraId="26BDA0DE"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14:paraId="53D1393E"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1C8DDC23"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1</w:t>
            </w:r>
          </w:p>
        </w:tc>
        <w:tc>
          <w:tcPr>
            <w:tcW w:w="990" w:type="dxa"/>
            <w:tcBorders>
              <w:top w:val="nil"/>
              <w:left w:val="nil"/>
              <w:bottom w:val="single" w:sz="4" w:space="0" w:color="auto"/>
              <w:right w:val="single" w:sz="4" w:space="0" w:color="auto"/>
            </w:tcBorders>
            <w:shd w:val="clear" w:color="auto" w:fill="auto"/>
            <w:noWrap/>
            <w:vAlign w:val="bottom"/>
            <w:hideMark/>
          </w:tcPr>
          <w:p w14:paraId="0942F1AD"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20</w:t>
            </w:r>
          </w:p>
        </w:tc>
        <w:tc>
          <w:tcPr>
            <w:tcW w:w="1260" w:type="dxa"/>
            <w:tcBorders>
              <w:top w:val="nil"/>
              <w:left w:val="nil"/>
              <w:bottom w:val="single" w:sz="4" w:space="0" w:color="auto"/>
              <w:right w:val="single" w:sz="4" w:space="0" w:color="auto"/>
            </w:tcBorders>
            <w:shd w:val="clear" w:color="auto" w:fill="auto"/>
            <w:noWrap/>
            <w:vAlign w:val="bottom"/>
            <w:hideMark/>
          </w:tcPr>
          <w:p w14:paraId="683E2DD9"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2,600</w:t>
            </w:r>
          </w:p>
        </w:tc>
        <w:tc>
          <w:tcPr>
            <w:tcW w:w="810" w:type="dxa"/>
            <w:tcBorders>
              <w:top w:val="single" w:sz="4" w:space="0" w:color="auto"/>
              <w:left w:val="single" w:sz="4" w:space="0" w:color="auto"/>
              <w:bottom w:val="single" w:sz="4" w:space="0" w:color="auto"/>
              <w:right w:val="single" w:sz="4" w:space="0" w:color="auto"/>
            </w:tcBorders>
          </w:tcPr>
          <w:p w14:paraId="3471B9EC" w14:textId="77777777" w:rsidR="00F57A88" w:rsidRPr="007D3907" w:rsidRDefault="00F57A88" w:rsidP="00F57A88">
            <w:pPr>
              <w:spacing w:after="0" w:line="240" w:lineRule="auto"/>
              <w:rPr>
                <w:rFonts w:eastAsia="Times New Roman" w:cs="Times New Roman"/>
                <w:color w:val="00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64F48"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 </w:t>
            </w:r>
          </w:p>
        </w:tc>
      </w:tr>
      <w:tr w:rsidR="00F57A88" w:rsidRPr="007D3907" w14:paraId="5C2A2DEE" w14:textId="77777777" w:rsidTr="003949E7">
        <w:trPr>
          <w:trHeight w:val="300"/>
        </w:trPr>
        <w:tc>
          <w:tcPr>
            <w:tcW w:w="1440" w:type="dxa"/>
            <w:tcBorders>
              <w:top w:val="nil"/>
              <w:left w:val="single" w:sz="4" w:space="0" w:color="auto"/>
              <w:bottom w:val="single" w:sz="4" w:space="0" w:color="auto"/>
              <w:right w:val="single" w:sz="4" w:space="0" w:color="auto"/>
            </w:tcBorders>
            <w:shd w:val="clear" w:color="auto" w:fill="auto"/>
            <w:hideMark/>
          </w:tcPr>
          <w:p w14:paraId="0999980C"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Christian Alfaro</w:t>
            </w:r>
          </w:p>
        </w:tc>
        <w:tc>
          <w:tcPr>
            <w:tcW w:w="1350" w:type="dxa"/>
            <w:tcBorders>
              <w:top w:val="nil"/>
              <w:left w:val="nil"/>
              <w:bottom w:val="single" w:sz="4" w:space="0" w:color="auto"/>
              <w:right w:val="single" w:sz="4" w:space="0" w:color="auto"/>
            </w:tcBorders>
            <w:shd w:val="clear" w:color="auto" w:fill="auto"/>
            <w:hideMark/>
          </w:tcPr>
          <w:p w14:paraId="646AB330"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Succotz</w:t>
            </w:r>
          </w:p>
        </w:tc>
        <w:tc>
          <w:tcPr>
            <w:tcW w:w="1080" w:type="dxa"/>
            <w:tcBorders>
              <w:top w:val="nil"/>
              <w:left w:val="nil"/>
              <w:bottom w:val="single" w:sz="4" w:space="0" w:color="auto"/>
              <w:right w:val="single" w:sz="4" w:space="0" w:color="auto"/>
            </w:tcBorders>
            <w:shd w:val="clear" w:color="auto" w:fill="auto"/>
            <w:noWrap/>
            <w:vAlign w:val="bottom"/>
            <w:hideMark/>
          </w:tcPr>
          <w:p w14:paraId="6C69266E"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14:paraId="18F43CAE"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6CC89648"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1</w:t>
            </w:r>
          </w:p>
        </w:tc>
        <w:tc>
          <w:tcPr>
            <w:tcW w:w="990" w:type="dxa"/>
            <w:tcBorders>
              <w:top w:val="nil"/>
              <w:left w:val="nil"/>
              <w:bottom w:val="single" w:sz="4" w:space="0" w:color="auto"/>
              <w:right w:val="single" w:sz="4" w:space="0" w:color="auto"/>
            </w:tcBorders>
            <w:shd w:val="clear" w:color="auto" w:fill="auto"/>
            <w:noWrap/>
            <w:vAlign w:val="bottom"/>
            <w:hideMark/>
          </w:tcPr>
          <w:p w14:paraId="663A3566"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3</w:t>
            </w:r>
          </w:p>
        </w:tc>
        <w:tc>
          <w:tcPr>
            <w:tcW w:w="1260" w:type="dxa"/>
            <w:tcBorders>
              <w:top w:val="nil"/>
              <w:left w:val="nil"/>
              <w:bottom w:val="single" w:sz="4" w:space="0" w:color="auto"/>
              <w:right w:val="single" w:sz="4" w:space="0" w:color="auto"/>
            </w:tcBorders>
            <w:shd w:val="clear" w:color="auto" w:fill="auto"/>
            <w:noWrap/>
            <w:vAlign w:val="bottom"/>
            <w:hideMark/>
          </w:tcPr>
          <w:p w14:paraId="621F83F6"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0</w:t>
            </w:r>
          </w:p>
        </w:tc>
        <w:tc>
          <w:tcPr>
            <w:tcW w:w="810" w:type="dxa"/>
            <w:tcBorders>
              <w:top w:val="single" w:sz="4" w:space="0" w:color="auto"/>
              <w:left w:val="single" w:sz="4" w:space="0" w:color="auto"/>
              <w:bottom w:val="single" w:sz="4" w:space="0" w:color="auto"/>
              <w:right w:val="single" w:sz="4" w:space="0" w:color="auto"/>
            </w:tcBorders>
          </w:tcPr>
          <w:p w14:paraId="6E166282" w14:textId="77777777" w:rsidR="00F57A88" w:rsidRPr="007D3907" w:rsidRDefault="00F57A88" w:rsidP="00F57A88">
            <w:pPr>
              <w:spacing w:after="0" w:line="240" w:lineRule="auto"/>
              <w:rPr>
                <w:rFonts w:eastAsia="Times New Roman" w:cs="Times New Roman"/>
                <w:color w:val="00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E15E0"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x</w:t>
            </w:r>
          </w:p>
        </w:tc>
      </w:tr>
      <w:tr w:rsidR="00F57A88" w:rsidRPr="007D3907" w14:paraId="3140C3A3" w14:textId="77777777" w:rsidTr="003949E7">
        <w:trPr>
          <w:trHeight w:val="300"/>
        </w:trPr>
        <w:tc>
          <w:tcPr>
            <w:tcW w:w="1440" w:type="dxa"/>
            <w:tcBorders>
              <w:top w:val="nil"/>
              <w:left w:val="single" w:sz="4" w:space="0" w:color="auto"/>
              <w:bottom w:val="single" w:sz="4" w:space="0" w:color="auto"/>
              <w:right w:val="single" w:sz="4" w:space="0" w:color="auto"/>
            </w:tcBorders>
            <w:shd w:val="clear" w:color="auto" w:fill="auto"/>
            <w:hideMark/>
          </w:tcPr>
          <w:p w14:paraId="5930F188"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Marcotulio de la Fuente</w:t>
            </w:r>
          </w:p>
        </w:tc>
        <w:tc>
          <w:tcPr>
            <w:tcW w:w="1350" w:type="dxa"/>
            <w:tcBorders>
              <w:top w:val="nil"/>
              <w:left w:val="nil"/>
              <w:bottom w:val="single" w:sz="4" w:space="0" w:color="auto"/>
              <w:right w:val="single" w:sz="4" w:space="0" w:color="auto"/>
            </w:tcBorders>
            <w:shd w:val="clear" w:color="auto" w:fill="auto"/>
            <w:hideMark/>
          </w:tcPr>
          <w:p w14:paraId="45AEC1BA"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Negroman</w:t>
            </w:r>
          </w:p>
        </w:tc>
        <w:tc>
          <w:tcPr>
            <w:tcW w:w="1080" w:type="dxa"/>
            <w:tcBorders>
              <w:top w:val="nil"/>
              <w:left w:val="nil"/>
              <w:bottom w:val="single" w:sz="4" w:space="0" w:color="auto"/>
              <w:right w:val="single" w:sz="4" w:space="0" w:color="auto"/>
            </w:tcBorders>
            <w:shd w:val="clear" w:color="auto" w:fill="auto"/>
            <w:noWrap/>
            <w:vAlign w:val="bottom"/>
            <w:hideMark/>
          </w:tcPr>
          <w:p w14:paraId="5C4AD5CF"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14:paraId="3DF94CDA"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20061B31"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1</w:t>
            </w:r>
          </w:p>
        </w:tc>
        <w:tc>
          <w:tcPr>
            <w:tcW w:w="990" w:type="dxa"/>
            <w:tcBorders>
              <w:top w:val="nil"/>
              <w:left w:val="nil"/>
              <w:bottom w:val="single" w:sz="4" w:space="0" w:color="auto"/>
              <w:right w:val="single" w:sz="4" w:space="0" w:color="auto"/>
            </w:tcBorders>
            <w:shd w:val="clear" w:color="auto" w:fill="auto"/>
            <w:noWrap/>
            <w:vAlign w:val="bottom"/>
            <w:hideMark/>
          </w:tcPr>
          <w:p w14:paraId="254DF208"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10</w:t>
            </w:r>
          </w:p>
        </w:tc>
        <w:tc>
          <w:tcPr>
            <w:tcW w:w="1260" w:type="dxa"/>
            <w:tcBorders>
              <w:top w:val="nil"/>
              <w:left w:val="nil"/>
              <w:bottom w:val="single" w:sz="4" w:space="0" w:color="auto"/>
              <w:right w:val="single" w:sz="4" w:space="0" w:color="auto"/>
            </w:tcBorders>
            <w:shd w:val="clear" w:color="auto" w:fill="auto"/>
            <w:noWrap/>
            <w:vAlign w:val="bottom"/>
            <w:hideMark/>
          </w:tcPr>
          <w:p w14:paraId="3A4ADE78"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650</w:t>
            </w:r>
          </w:p>
        </w:tc>
        <w:tc>
          <w:tcPr>
            <w:tcW w:w="810" w:type="dxa"/>
            <w:tcBorders>
              <w:top w:val="single" w:sz="4" w:space="0" w:color="auto"/>
              <w:left w:val="single" w:sz="4" w:space="0" w:color="auto"/>
              <w:bottom w:val="single" w:sz="4" w:space="0" w:color="auto"/>
              <w:right w:val="single" w:sz="4" w:space="0" w:color="auto"/>
            </w:tcBorders>
          </w:tcPr>
          <w:p w14:paraId="654578F5" w14:textId="77777777" w:rsidR="00F57A88" w:rsidRPr="007D3907" w:rsidRDefault="00F57A88" w:rsidP="00F57A88">
            <w:pPr>
              <w:spacing w:after="0" w:line="240" w:lineRule="auto"/>
              <w:rPr>
                <w:rFonts w:eastAsia="Times New Roman" w:cs="Times New Roman"/>
                <w:color w:val="00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E4744"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 </w:t>
            </w:r>
          </w:p>
        </w:tc>
      </w:tr>
      <w:tr w:rsidR="00F57A88" w:rsidRPr="007D3907" w14:paraId="27E6C9D0" w14:textId="77777777" w:rsidTr="003949E7">
        <w:trPr>
          <w:trHeight w:val="300"/>
        </w:trPr>
        <w:tc>
          <w:tcPr>
            <w:tcW w:w="1440" w:type="dxa"/>
            <w:tcBorders>
              <w:top w:val="nil"/>
              <w:left w:val="single" w:sz="4" w:space="0" w:color="auto"/>
              <w:bottom w:val="single" w:sz="4" w:space="0" w:color="auto"/>
              <w:right w:val="single" w:sz="4" w:space="0" w:color="auto"/>
            </w:tcBorders>
            <w:shd w:val="clear" w:color="auto" w:fill="auto"/>
            <w:hideMark/>
          </w:tcPr>
          <w:p w14:paraId="1C9E0614"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Carlos Serrano</w:t>
            </w:r>
          </w:p>
        </w:tc>
        <w:tc>
          <w:tcPr>
            <w:tcW w:w="1350" w:type="dxa"/>
            <w:tcBorders>
              <w:top w:val="nil"/>
              <w:left w:val="nil"/>
              <w:bottom w:val="single" w:sz="4" w:space="0" w:color="auto"/>
              <w:right w:val="single" w:sz="4" w:space="0" w:color="auto"/>
            </w:tcBorders>
            <w:shd w:val="clear" w:color="auto" w:fill="auto"/>
            <w:hideMark/>
          </w:tcPr>
          <w:p w14:paraId="755BFA24"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Vaca Falla</w:t>
            </w:r>
          </w:p>
        </w:tc>
        <w:tc>
          <w:tcPr>
            <w:tcW w:w="1080" w:type="dxa"/>
            <w:tcBorders>
              <w:top w:val="nil"/>
              <w:left w:val="nil"/>
              <w:bottom w:val="single" w:sz="4" w:space="0" w:color="auto"/>
              <w:right w:val="single" w:sz="4" w:space="0" w:color="auto"/>
            </w:tcBorders>
            <w:shd w:val="clear" w:color="auto" w:fill="auto"/>
            <w:noWrap/>
            <w:vAlign w:val="bottom"/>
            <w:hideMark/>
          </w:tcPr>
          <w:p w14:paraId="64981EDA"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1872200</w:t>
            </w:r>
          </w:p>
        </w:tc>
        <w:tc>
          <w:tcPr>
            <w:tcW w:w="990" w:type="dxa"/>
            <w:tcBorders>
              <w:top w:val="nil"/>
              <w:left w:val="nil"/>
              <w:bottom w:val="single" w:sz="4" w:space="0" w:color="auto"/>
              <w:right w:val="single" w:sz="4" w:space="0" w:color="auto"/>
            </w:tcBorders>
            <w:shd w:val="clear" w:color="auto" w:fill="auto"/>
            <w:noWrap/>
            <w:vAlign w:val="bottom"/>
            <w:hideMark/>
          </w:tcPr>
          <w:p w14:paraId="3AE48110"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280055</w:t>
            </w:r>
          </w:p>
        </w:tc>
        <w:tc>
          <w:tcPr>
            <w:tcW w:w="1170" w:type="dxa"/>
            <w:tcBorders>
              <w:top w:val="nil"/>
              <w:left w:val="nil"/>
              <w:bottom w:val="single" w:sz="4" w:space="0" w:color="auto"/>
              <w:right w:val="single" w:sz="4" w:space="0" w:color="auto"/>
            </w:tcBorders>
            <w:shd w:val="clear" w:color="auto" w:fill="auto"/>
            <w:noWrap/>
            <w:vAlign w:val="center"/>
            <w:hideMark/>
          </w:tcPr>
          <w:p w14:paraId="6B3823EB"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2</w:t>
            </w:r>
          </w:p>
        </w:tc>
        <w:tc>
          <w:tcPr>
            <w:tcW w:w="990" w:type="dxa"/>
            <w:tcBorders>
              <w:top w:val="nil"/>
              <w:left w:val="nil"/>
              <w:bottom w:val="single" w:sz="4" w:space="0" w:color="auto"/>
              <w:right w:val="single" w:sz="4" w:space="0" w:color="auto"/>
            </w:tcBorders>
            <w:shd w:val="clear" w:color="auto" w:fill="auto"/>
            <w:noWrap/>
            <w:vAlign w:val="bottom"/>
            <w:hideMark/>
          </w:tcPr>
          <w:p w14:paraId="63C6D7CB"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15</w:t>
            </w:r>
          </w:p>
        </w:tc>
        <w:tc>
          <w:tcPr>
            <w:tcW w:w="1260" w:type="dxa"/>
            <w:tcBorders>
              <w:top w:val="nil"/>
              <w:left w:val="nil"/>
              <w:bottom w:val="single" w:sz="4" w:space="0" w:color="auto"/>
              <w:right w:val="single" w:sz="4" w:space="0" w:color="auto"/>
            </w:tcBorders>
            <w:shd w:val="clear" w:color="auto" w:fill="auto"/>
            <w:noWrap/>
            <w:vAlign w:val="bottom"/>
            <w:hideMark/>
          </w:tcPr>
          <w:p w14:paraId="5E517676"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780</w:t>
            </w:r>
          </w:p>
        </w:tc>
        <w:tc>
          <w:tcPr>
            <w:tcW w:w="810" w:type="dxa"/>
            <w:tcBorders>
              <w:top w:val="single" w:sz="4" w:space="0" w:color="auto"/>
              <w:left w:val="single" w:sz="4" w:space="0" w:color="auto"/>
              <w:bottom w:val="single" w:sz="4" w:space="0" w:color="auto"/>
              <w:right w:val="single" w:sz="4" w:space="0" w:color="auto"/>
            </w:tcBorders>
          </w:tcPr>
          <w:p w14:paraId="763A8666" w14:textId="77777777" w:rsidR="00F57A88" w:rsidRPr="007D3907" w:rsidRDefault="00F57A88" w:rsidP="00F57A88">
            <w:pPr>
              <w:spacing w:after="0" w:line="240" w:lineRule="auto"/>
              <w:rPr>
                <w:rFonts w:eastAsia="Times New Roman" w:cs="Times New Roman"/>
                <w:color w:val="00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2E8B9"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x</w:t>
            </w:r>
          </w:p>
        </w:tc>
      </w:tr>
      <w:tr w:rsidR="00F57A88" w:rsidRPr="007D3907" w14:paraId="23CA6321" w14:textId="77777777" w:rsidTr="003949E7">
        <w:trPr>
          <w:trHeight w:val="300"/>
        </w:trPr>
        <w:tc>
          <w:tcPr>
            <w:tcW w:w="1440" w:type="dxa"/>
            <w:tcBorders>
              <w:top w:val="nil"/>
              <w:left w:val="single" w:sz="4" w:space="0" w:color="auto"/>
              <w:bottom w:val="single" w:sz="4" w:space="0" w:color="auto"/>
              <w:right w:val="single" w:sz="4" w:space="0" w:color="auto"/>
            </w:tcBorders>
            <w:shd w:val="clear" w:color="auto" w:fill="auto"/>
            <w:hideMark/>
          </w:tcPr>
          <w:p w14:paraId="5BD90AC6"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Dennis D Martinez</w:t>
            </w:r>
          </w:p>
        </w:tc>
        <w:tc>
          <w:tcPr>
            <w:tcW w:w="1350" w:type="dxa"/>
            <w:tcBorders>
              <w:top w:val="nil"/>
              <w:left w:val="nil"/>
              <w:bottom w:val="single" w:sz="4" w:space="0" w:color="auto"/>
              <w:right w:val="single" w:sz="4" w:space="0" w:color="auto"/>
            </w:tcBorders>
            <w:shd w:val="clear" w:color="auto" w:fill="auto"/>
            <w:hideMark/>
          </w:tcPr>
          <w:p w14:paraId="307F4272"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Teakettel Arizona</w:t>
            </w:r>
          </w:p>
        </w:tc>
        <w:tc>
          <w:tcPr>
            <w:tcW w:w="1080" w:type="dxa"/>
            <w:tcBorders>
              <w:top w:val="nil"/>
              <w:left w:val="nil"/>
              <w:bottom w:val="single" w:sz="4" w:space="0" w:color="auto"/>
              <w:right w:val="single" w:sz="4" w:space="0" w:color="auto"/>
            </w:tcBorders>
            <w:shd w:val="clear" w:color="auto" w:fill="auto"/>
            <w:noWrap/>
            <w:vAlign w:val="bottom"/>
            <w:hideMark/>
          </w:tcPr>
          <w:p w14:paraId="1D24D433"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14:paraId="28ED78A1"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393972A2"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1</w:t>
            </w:r>
          </w:p>
        </w:tc>
        <w:tc>
          <w:tcPr>
            <w:tcW w:w="990" w:type="dxa"/>
            <w:tcBorders>
              <w:top w:val="nil"/>
              <w:left w:val="nil"/>
              <w:bottom w:val="single" w:sz="4" w:space="0" w:color="auto"/>
              <w:right w:val="single" w:sz="4" w:space="0" w:color="auto"/>
            </w:tcBorders>
            <w:shd w:val="clear" w:color="auto" w:fill="auto"/>
            <w:noWrap/>
            <w:vAlign w:val="bottom"/>
            <w:hideMark/>
          </w:tcPr>
          <w:p w14:paraId="6BEF88E4"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3</w:t>
            </w:r>
          </w:p>
        </w:tc>
        <w:tc>
          <w:tcPr>
            <w:tcW w:w="1260" w:type="dxa"/>
            <w:tcBorders>
              <w:top w:val="nil"/>
              <w:left w:val="nil"/>
              <w:bottom w:val="single" w:sz="4" w:space="0" w:color="auto"/>
              <w:right w:val="single" w:sz="4" w:space="0" w:color="auto"/>
            </w:tcBorders>
            <w:shd w:val="clear" w:color="auto" w:fill="auto"/>
            <w:noWrap/>
            <w:vAlign w:val="bottom"/>
            <w:hideMark/>
          </w:tcPr>
          <w:p w14:paraId="5F637D13"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 </w:t>
            </w:r>
          </w:p>
        </w:tc>
        <w:tc>
          <w:tcPr>
            <w:tcW w:w="810" w:type="dxa"/>
            <w:tcBorders>
              <w:top w:val="single" w:sz="4" w:space="0" w:color="auto"/>
              <w:left w:val="single" w:sz="4" w:space="0" w:color="auto"/>
              <w:bottom w:val="single" w:sz="4" w:space="0" w:color="auto"/>
              <w:right w:val="single" w:sz="4" w:space="0" w:color="auto"/>
            </w:tcBorders>
          </w:tcPr>
          <w:p w14:paraId="06C231A0" w14:textId="77777777" w:rsidR="00F57A88" w:rsidRPr="007D3907" w:rsidRDefault="00F57A88" w:rsidP="00F57A88">
            <w:pPr>
              <w:spacing w:after="0" w:line="240" w:lineRule="auto"/>
              <w:rPr>
                <w:rFonts w:eastAsia="Times New Roman" w:cs="Times New Roman"/>
                <w:color w:val="00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673EE"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x</w:t>
            </w:r>
          </w:p>
        </w:tc>
      </w:tr>
      <w:tr w:rsidR="00F57A88" w:rsidRPr="007D3907" w14:paraId="78C3349F" w14:textId="77777777" w:rsidTr="003949E7">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649B185"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Nathan Harder (8 others)</w:t>
            </w:r>
          </w:p>
        </w:tc>
        <w:tc>
          <w:tcPr>
            <w:tcW w:w="1350" w:type="dxa"/>
            <w:tcBorders>
              <w:top w:val="nil"/>
              <w:left w:val="nil"/>
              <w:bottom w:val="single" w:sz="4" w:space="0" w:color="auto"/>
              <w:right w:val="single" w:sz="4" w:space="0" w:color="auto"/>
            </w:tcBorders>
            <w:shd w:val="clear" w:color="auto" w:fill="auto"/>
            <w:noWrap/>
            <w:vAlign w:val="bottom"/>
            <w:hideMark/>
          </w:tcPr>
          <w:p w14:paraId="742C0E8F"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 xml:space="preserve">Spring Field </w:t>
            </w:r>
          </w:p>
        </w:tc>
        <w:tc>
          <w:tcPr>
            <w:tcW w:w="1080" w:type="dxa"/>
            <w:tcBorders>
              <w:top w:val="nil"/>
              <w:left w:val="nil"/>
              <w:bottom w:val="single" w:sz="4" w:space="0" w:color="auto"/>
              <w:right w:val="single" w:sz="4" w:space="0" w:color="auto"/>
            </w:tcBorders>
            <w:shd w:val="clear" w:color="auto" w:fill="auto"/>
            <w:noWrap/>
            <w:vAlign w:val="bottom"/>
            <w:hideMark/>
          </w:tcPr>
          <w:p w14:paraId="59377C95"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14:paraId="40B34B0D"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39531348"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9</w:t>
            </w:r>
          </w:p>
        </w:tc>
        <w:tc>
          <w:tcPr>
            <w:tcW w:w="990" w:type="dxa"/>
            <w:tcBorders>
              <w:top w:val="nil"/>
              <w:left w:val="nil"/>
              <w:bottom w:val="single" w:sz="4" w:space="0" w:color="auto"/>
              <w:right w:val="single" w:sz="4" w:space="0" w:color="auto"/>
            </w:tcBorders>
            <w:shd w:val="clear" w:color="auto" w:fill="auto"/>
            <w:noWrap/>
            <w:vAlign w:val="bottom"/>
            <w:hideMark/>
          </w:tcPr>
          <w:p w14:paraId="431777AA"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49</w:t>
            </w:r>
          </w:p>
        </w:tc>
        <w:tc>
          <w:tcPr>
            <w:tcW w:w="1260" w:type="dxa"/>
            <w:tcBorders>
              <w:top w:val="nil"/>
              <w:left w:val="nil"/>
              <w:bottom w:val="single" w:sz="4" w:space="0" w:color="auto"/>
              <w:right w:val="single" w:sz="4" w:space="0" w:color="auto"/>
            </w:tcBorders>
            <w:shd w:val="clear" w:color="auto" w:fill="auto"/>
            <w:noWrap/>
            <w:vAlign w:val="bottom"/>
            <w:hideMark/>
          </w:tcPr>
          <w:p w14:paraId="76568BAC"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2,470</w:t>
            </w:r>
          </w:p>
        </w:tc>
        <w:tc>
          <w:tcPr>
            <w:tcW w:w="810" w:type="dxa"/>
            <w:tcBorders>
              <w:top w:val="single" w:sz="4" w:space="0" w:color="auto"/>
              <w:left w:val="single" w:sz="4" w:space="0" w:color="auto"/>
              <w:bottom w:val="single" w:sz="4" w:space="0" w:color="auto"/>
              <w:right w:val="single" w:sz="4" w:space="0" w:color="auto"/>
            </w:tcBorders>
          </w:tcPr>
          <w:p w14:paraId="71393A4B" w14:textId="77777777" w:rsidR="00F57A88" w:rsidRPr="007D3907" w:rsidRDefault="00F57A88" w:rsidP="00F57A88">
            <w:pPr>
              <w:spacing w:after="0" w:line="240" w:lineRule="auto"/>
              <w:rPr>
                <w:rFonts w:eastAsia="Times New Roman" w:cs="Times New Roman"/>
                <w:color w:val="00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E5658"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 </w:t>
            </w:r>
          </w:p>
        </w:tc>
      </w:tr>
      <w:tr w:rsidR="00F57A88" w:rsidRPr="007D3907" w14:paraId="263DB2B0" w14:textId="77777777" w:rsidTr="003949E7">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73C6C2FA"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Nicasio Cal</w:t>
            </w:r>
          </w:p>
        </w:tc>
        <w:tc>
          <w:tcPr>
            <w:tcW w:w="1350" w:type="dxa"/>
            <w:tcBorders>
              <w:top w:val="nil"/>
              <w:left w:val="nil"/>
              <w:bottom w:val="single" w:sz="4" w:space="0" w:color="auto"/>
              <w:right w:val="single" w:sz="4" w:space="0" w:color="auto"/>
            </w:tcBorders>
            <w:shd w:val="clear" w:color="auto" w:fill="auto"/>
            <w:noWrap/>
            <w:vAlign w:val="bottom"/>
            <w:hideMark/>
          </w:tcPr>
          <w:p w14:paraId="2B32DD8B"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Upper Barton Creek</w:t>
            </w:r>
          </w:p>
        </w:tc>
        <w:tc>
          <w:tcPr>
            <w:tcW w:w="1080" w:type="dxa"/>
            <w:tcBorders>
              <w:top w:val="nil"/>
              <w:left w:val="nil"/>
              <w:bottom w:val="single" w:sz="4" w:space="0" w:color="auto"/>
              <w:right w:val="single" w:sz="4" w:space="0" w:color="auto"/>
            </w:tcBorders>
            <w:shd w:val="clear" w:color="auto" w:fill="auto"/>
            <w:noWrap/>
            <w:vAlign w:val="bottom"/>
            <w:hideMark/>
          </w:tcPr>
          <w:p w14:paraId="5969E68D"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14:paraId="4EBE8CE2"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7F2F95E3"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1</w:t>
            </w:r>
          </w:p>
        </w:tc>
        <w:tc>
          <w:tcPr>
            <w:tcW w:w="990" w:type="dxa"/>
            <w:tcBorders>
              <w:top w:val="nil"/>
              <w:left w:val="nil"/>
              <w:bottom w:val="single" w:sz="4" w:space="0" w:color="auto"/>
              <w:right w:val="single" w:sz="4" w:space="0" w:color="auto"/>
            </w:tcBorders>
            <w:shd w:val="clear" w:color="auto" w:fill="auto"/>
            <w:noWrap/>
            <w:vAlign w:val="bottom"/>
            <w:hideMark/>
          </w:tcPr>
          <w:p w14:paraId="5F9612DC"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31</w:t>
            </w:r>
          </w:p>
        </w:tc>
        <w:tc>
          <w:tcPr>
            <w:tcW w:w="1260" w:type="dxa"/>
            <w:tcBorders>
              <w:top w:val="nil"/>
              <w:left w:val="nil"/>
              <w:bottom w:val="single" w:sz="4" w:space="0" w:color="auto"/>
              <w:right w:val="single" w:sz="4" w:space="0" w:color="auto"/>
            </w:tcBorders>
            <w:shd w:val="clear" w:color="auto" w:fill="auto"/>
            <w:noWrap/>
            <w:vAlign w:val="bottom"/>
            <w:hideMark/>
          </w:tcPr>
          <w:p w14:paraId="1B5E6342"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780</w:t>
            </w:r>
          </w:p>
        </w:tc>
        <w:tc>
          <w:tcPr>
            <w:tcW w:w="810" w:type="dxa"/>
            <w:tcBorders>
              <w:top w:val="single" w:sz="4" w:space="0" w:color="auto"/>
              <w:left w:val="single" w:sz="4" w:space="0" w:color="auto"/>
              <w:bottom w:val="single" w:sz="4" w:space="0" w:color="auto"/>
              <w:right w:val="single" w:sz="4" w:space="0" w:color="auto"/>
            </w:tcBorders>
          </w:tcPr>
          <w:p w14:paraId="0F128C95" w14:textId="77777777" w:rsidR="00F57A88" w:rsidRPr="007D3907" w:rsidRDefault="00F57A88" w:rsidP="00F57A88">
            <w:pPr>
              <w:spacing w:after="0" w:line="240" w:lineRule="auto"/>
              <w:rPr>
                <w:rFonts w:eastAsia="Times New Roman" w:cs="Times New Roman"/>
                <w:color w:val="00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7ED0B"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 </w:t>
            </w:r>
          </w:p>
        </w:tc>
      </w:tr>
      <w:tr w:rsidR="00F57A88" w:rsidRPr="007D3907" w14:paraId="113D0FBB" w14:textId="77777777" w:rsidTr="003949E7">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7FCCECC"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28963F2E"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Lower Barton Creel</w:t>
            </w:r>
          </w:p>
        </w:tc>
        <w:tc>
          <w:tcPr>
            <w:tcW w:w="1080" w:type="dxa"/>
            <w:tcBorders>
              <w:top w:val="nil"/>
              <w:left w:val="nil"/>
              <w:bottom w:val="single" w:sz="4" w:space="0" w:color="auto"/>
              <w:right w:val="single" w:sz="4" w:space="0" w:color="auto"/>
            </w:tcBorders>
            <w:shd w:val="clear" w:color="auto" w:fill="auto"/>
            <w:noWrap/>
            <w:vAlign w:val="bottom"/>
            <w:hideMark/>
          </w:tcPr>
          <w:p w14:paraId="27027DBC"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14:paraId="259E6DB7"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49E3C5D8"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6</w:t>
            </w:r>
          </w:p>
        </w:tc>
        <w:tc>
          <w:tcPr>
            <w:tcW w:w="990" w:type="dxa"/>
            <w:tcBorders>
              <w:top w:val="nil"/>
              <w:left w:val="nil"/>
              <w:bottom w:val="single" w:sz="4" w:space="0" w:color="auto"/>
              <w:right w:val="single" w:sz="4" w:space="0" w:color="auto"/>
            </w:tcBorders>
            <w:shd w:val="clear" w:color="auto" w:fill="auto"/>
            <w:noWrap/>
            <w:vAlign w:val="bottom"/>
            <w:hideMark/>
          </w:tcPr>
          <w:p w14:paraId="4229CA6F"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37</w:t>
            </w:r>
          </w:p>
        </w:tc>
        <w:tc>
          <w:tcPr>
            <w:tcW w:w="1260" w:type="dxa"/>
            <w:tcBorders>
              <w:top w:val="nil"/>
              <w:left w:val="nil"/>
              <w:bottom w:val="single" w:sz="4" w:space="0" w:color="auto"/>
              <w:right w:val="single" w:sz="4" w:space="0" w:color="auto"/>
            </w:tcBorders>
            <w:shd w:val="clear" w:color="auto" w:fill="auto"/>
            <w:noWrap/>
            <w:vAlign w:val="bottom"/>
            <w:hideMark/>
          </w:tcPr>
          <w:p w14:paraId="5847CB6E"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575</w:t>
            </w:r>
          </w:p>
        </w:tc>
        <w:tc>
          <w:tcPr>
            <w:tcW w:w="810" w:type="dxa"/>
            <w:tcBorders>
              <w:top w:val="single" w:sz="4" w:space="0" w:color="auto"/>
              <w:left w:val="single" w:sz="4" w:space="0" w:color="auto"/>
              <w:bottom w:val="single" w:sz="4" w:space="0" w:color="auto"/>
              <w:right w:val="single" w:sz="4" w:space="0" w:color="auto"/>
            </w:tcBorders>
          </w:tcPr>
          <w:p w14:paraId="55542343" w14:textId="77777777" w:rsidR="00F57A88" w:rsidRPr="007D3907" w:rsidRDefault="00F57A88" w:rsidP="00F57A88">
            <w:pPr>
              <w:spacing w:after="0" w:line="240" w:lineRule="auto"/>
              <w:rPr>
                <w:rFonts w:eastAsia="Times New Roman" w:cs="Times New Roman"/>
                <w:color w:val="00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99530"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 </w:t>
            </w:r>
          </w:p>
        </w:tc>
      </w:tr>
      <w:tr w:rsidR="00F57A88" w:rsidRPr="007D3907" w14:paraId="21C7AB62" w14:textId="77777777" w:rsidTr="003949E7">
        <w:trPr>
          <w:trHeight w:val="300"/>
        </w:trPr>
        <w:tc>
          <w:tcPr>
            <w:tcW w:w="1440" w:type="dxa"/>
            <w:tcBorders>
              <w:top w:val="nil"/>
              <w:left w:val="single" w:sz="4" w:space="0" w:color="auto"/>
              <w:bottom w:val="single" w:sz="4" w:space="0" w:color="auto"/>
              <w:right w:val="single" w:sz="4" w:space="0" w:color="auto"/>
            </w:tcBorders>
            <w:shd w:val="clear" w:color="auto" w:fill="auto"/>
            <w:hideMark/>
          </w:tcPr>
          <w:p w14:paraId="6E9142BC"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 xml:space="preserve">Fuasto Cabanias </w:t>
            </w:r>
          </w:p>
        </w:tc>
        <w:tc>
          <w:tcPr>
            <w:tcW w:w="1350" w:type="dxa"/>
            <w:tcBorders>
              <w:top w:val="nil"/>
              <w:left w:val="nil"/>
              <w:bottom w:val="single" w:sz="4" w:space="0" w:color="auto"/>
              <w:right w:val="single" w:sz="4" w:space="0" w:color="auto"/>
            </w:tcBorders>
            <w:shd w:val="clear" w:color="auto" w:fill="auto"/>
            <w:hideMark/>
          </w:tcPr>
          <w:p w14:paraId="55BA2347"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Valley of Peace</w:t>
            </w:r>
          </w:p>
        </w:tc>
        <w:tc>
          <w:tcPr>
            <w:tcW w:w="1080" w:type="dxa"/>
            <w:tcBorders>
              <w:top w:val="nil"/>
              <w:left w:val="nil"/>
              <w:bottom w:val="single" w:sz="4" w:space="0" w:color="auto"/>
              <w:right w:val="single" w:sz="4" w:space="0" w:color="auto"/>
            </w:tcBorders>
            <w:shd w:val="clear" w:color="auto" w:fill="auto"/>
            <w:noWrap/>
            <w:vAlign w:val="bottom"/>
            <w:hideMark/>
          </w:tcPr>
          <w:p w14:paraId="60E833BB"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14:paraId="47157E13"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1E928362"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1</w:t>
            </w:r>
          </w:p>
        </w:tc>
        <w:tc>
          <w:tcPr>
            <w:tcW w:w="990" w:type="dxa"/>
            <w:tcBorders>
              <w:top w:val="nil"/>
              <w:left w:val="nil"/>
              <w:bottom w:val="single" w:sz="4" w:space="0" w:color="auto"/>
              <w:right w:val="single" w:sz="4" w:space="0" w:color="auto"/>
            </w:tcBorders>
            <w:shd w:val="clear" w:color="auto" w:fill="auto"/>
            <w:noWrap/>
            <w:vAlign w:val="bottom"/>
            <w:hideMark/>
          </w:tcPr>
          <w:p w14:paraId="75C71054"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12</w:t>
            </w:r>
          </w:p>
        </w:tc>
        <w:tc>
          <w:tcPr>
            <w:tcW w:w="1260" w:type="dxa"/>
            <w:tcBorders>
              <w:top w:val="nil"/>
              <w:left w:val="nil"/>
              <w:bottom w:val="single" w:sz="4" w:space="0" w:color="auto"/>
              <w:right w:val="single" w:sz="4" w:space="0" w:color="auto"/>
            </w:tcBorders>
            <w:shd w:val="clear" w:color="auto" w:fill="auto"/>
            <w:noWrap/>
            <w:vAlign w:val="bottom"/>
            <w:hideMark/>
          </w:tcPr>
          <w:p w14:paraId="70CA5C86"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195</w:t>
            </w:r>
          </w:p>
        </w:tc>
        <w:tc>
          <w:tcPr>
            <w:tcW w:w="810" w:type="dxa"/>
            <w:tcBorders>
              <w:top w:val="single" w:sz="4" w:space="0" w:color="auto"/>
              <w:left w:val="single" w:sz="4" w:space="0" w:color="auto"/>
              <w:bottom w:val="single" w:sz="4" w:space="0" w:color="auto"/>
              <w:right w:val="single" w:sz="4" w:space="0" w:color="auto"/>
            </w:tcBorders>
          </w:tcPr>
          <w:p w14:paraId="1E4C842E" w14:textId="77777777" w:rsidR="00F57A88" w:rsidRPr="007D3907" w:rsidRDefault="00F57A88" w:rsidP="00F57A88">
            <w:pPr>
              <w:spacing w:after="0" w:line="240" w:lineRule="auto"/>
              <w:rPr>
                <w:rFonts w:eastAsia="Times New Roman" w:cs="Times New Roman"/>
                <w:color w:val="00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7AA28"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 </w:t>
            </w:r>
          </w:p>
        </w:tc>
      </w:tr>
      <w:tr w:rsidR="00F57A88" w:rsidRPr="007D3907" w14:paraId="4AB14E39" w14:textId="77777777" w:rsidTr="003949E7">
        <w:trPr>
          <w:trHeight w:val="300"/>
        </w:trPr>
        <w:tc>
          <w:tcPr>
            <w:tcW w:w="1440" w:type="dxa"/>
            <w:tcBorders>
              <w:top w:val="nil"/>
              <w:left w:val="single" w:sz="4" w:space="0" w:color="auto"/>
              <w:bottom w:val="single" w:sz="4" w:space="0" w:color="auto"/>
              <w:right w:val="single" w:sz="4" w:space="0" w:color="auto"/>
            </w:tcBorders>
            <w:shd w:val="clear" w:color="auto" w:fill="auto"/>
            <w:hideMark/>
          </w:tcPr>
          <w:p w14:paraId="040682FB"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Eber Blandon</w:t>
            </w:r>
          </w:p>
        </w:tc>
        <w:tc>
          <w:tcPr>
            <w:tcW w:w="1350" w:type="dxa"/>
            <w:tcBorders>
              <w:top w:val="nil"/>
              <w:left w:val="nil"/>
              <w:bottom w:val="single" w:sz="4" w:space="0" w:color="auto"/>
              <w:right w:val="single" w:sz="4" w:space="0" w:color="auto"/>
            </w:tcBorders>
            <w:shd w:val="clear" w:color="auto" w:fill="auto"/>
            <w:hideMark/>
          </w:tcPr>
          <w:p w14:paraId="08DB8964"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Valley of Peace</w:t>
            </w:r>
          </w:p>
        </w:tc>
        <w:tc>
          <w:tcPr>
            <w:tcW w:w="1080" w:type="dxa"/>
            <w:tcBorders>
              <w:top w:val="nil"/>
              <w:left w:val="nil"/>
              <w:bottom w:val="single" w:sz="4" w:space="0" w:color="auto"/>
              <w:right w:val="single" w:sz="4" w:space="0" w:color="auto"/>
            </w:tcBorders>
            <w:shd w:val="clear" w:color="auto" w:fill="auto"/>
            <w:noWrap/>
            <w:vAlign w:val="bottom"/>
            <w:hideMark/>
          </w:tcPr>
          <w:p w14:paraId="69326943"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14:paraId="4DFD286C"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0404A575"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1</w:t>
            </w:r>
          </w:p>
        </w:tc>
        <w:tc>
          <w:tcPr>
            <w:tcW w:w="990" w:type="dxa"/>
            <w:tcBorders>
              <w:top w:val="nil"/>
              <w:left w:val="nil"/>
              <w:bottom w:val="single" w:sz="4" w:space="0" w:color="auto"/>
              <w:right w:val="single" w:sz="4" w:space="0" w:color="auto"/>
            </w:tcBorders>
            <w:shd w:val="clear" w:color="auto" w:fill="auto"/>
            <w:noWrap/>
            <w:vAlign w:val="bottom"/>
            <w:hideMark/>
          </w:tcPr>
          <w:p w14:paraId="414C3466"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bottom"/>
            <w:hideMark/>
          </w:tcPr>
          <w:p w14:paraId="2382FE0E"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0</w:t>
            </w:r>
          </w:p>
        </w:tc>
        <w:tc>
          <w:tcPr>
            <w:tcW w:w="810" w:type="dxa"/>
            <w:tcBorders>
              <w:top w:val="single" w:sz="4" w:space="0" w:color="auto"/>
              <w:left w:val="single" w:sz="4" w:space="0" w:color="auto"/>
              <w:bottom w:val="single" w:sz="4" w:space="0" w:color="auto"/>
              <w:right w:val="single" w:sz="4" w:space="0" w:color="auto"/>
            </w:tcBorders>
          </w:tcPr>
          <w:p w14:paraId="7359201F" w14:textId="77777777" w:rsidR="00F57A88" w:rsidRPr="007D3907" w:rsidRDefault="00F57A88" w:rsidP="00F57A88">
            <w:pPr>
              <w:spacing w:after="0" w:line="240" w:lineRule="auto"/>
              <w:rPr>
                <w:rFonts w:eastAsia="Times New Roman" w:cs="Times New Roman"/>
                <w:color w:val="00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23894"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 </w:t>
            </w:r>
          </w:p>
        </w:tc>
      </w:tr>
      <w:tr w:rsidR="00F57A88" w:rsidRPr="007D3907" w14:paraId="36A1DC4D" w14:textId="77777777" w:rsidTr="003949E7">
        <w:trPr>
          <w:trHeight w:val="300"/>
        </w:trPr>
        <w:tc>
          <w:tcPr>
            <w:tcW w:w="1440" w:type="dxa"/>
            <w:tcBorders>
              <w:top w:val="nil"/>
              <w:left w:val="single" w:sz="4" w:space="0" w:color="auto"/>
              <w:bottom w:val="single" w:sz="4" w:space="0" w:color="auto"/>
              <w:right w:val="single" w:sz="4" w:space="0" w:color="auto"/>
            </w:tcBorders>
            <w:shd w:val="clear" w:color="auto" w:fill="auto"/>
            <w:hideMark/>
          </w:tcPr>
          <w:p w14:paraId="0F12ACFD"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Santos Albenio</w:t>
            </w:r>
          </w:p>
        </w:tc>
        <w:tc>
          <w:tcPr>
            <w:tcW w:w="1350" w:type="dxa"/>
            <w:tcBorders>
              <w:top w:val="nil"/>
              <w:left w:val="nil"/>
              <w:bottom w:val="single" w:sz="4" w:space="0" w:color="auto"/>
              <w:right w:val="single" w:sz="4" w:space="0" w:color="auto"/>
            </w:tcBorders>
            <w:shd w:val="clear" w:color="auto" w:fill="auto"/>
            <w:hideMark/>
          </w:tcPr>
          <w:p w14:paraId="5A8315F0"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 xml:space="preserve">Santa Martha </w:t>
            </w:r>
          </w:p>
        </w:tc>
        <w:tc>
          <w:tcPr>
            <w:tcW w:w="1080" w:type="dxa"/>
            <w:tcBorders>
              <w:top w:val="nil"/>
              <w:left w:val="nil"/>
              <w:bottom w:val="single" w:sz="4" w:space="0" w:color="auto"/>
              <w:right w:val="single" w:sz="4" w:space="0" w:color="auto"/>
            </w:tcBorders>
            <w:shd w:val="clear" w:color="auto" w:fill="auto"/>
            <w:noWrap/>
            <w:vAlign w:val="bottom"/>
            <w:hideMark/>
          </w:tcPr>
          <w:p w14:paraId="71ED8295"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14:paraId="3FB78BA2"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7F74A947"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1</w:t>
            </w:r>
          </w:p>
        </w:tc>
        <w:tc>
          <w:tcPr>
            <w:tcW w:w="990" w:type="dxa"/>
            <w:tcBorders>
              <w:top w:val="nil"/>
              <w:left w:val="nil"/>
              <w:bottom w:val="single" w:sz="4" w:space="0" w:color="auto"/>
              <w:right w:val="single" w:sz="4" w:space="0" w:color="auto"/>
            </w:tcBorders>
            <w:shd w:val="clear" w:color="auto" w:fill="auto"/>
            <w:noWrap/>
            <w:vAlign w:val="bottom"/>
            <w:hideMark/>
          </w:tcPr>
          <w:p w14:paraId="398F0A6B"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14</w:t>
            </w:r>
          </w:p>
        </w:tc>
        <w:tc>
          <w:tcPr>
            <w:tcW w:w="1260" w:type="dxa"/>
            <w:tcBorders>
              <w:top w:val="nil"/>
              <w:left w:val="nil"/>
              <w:bottom w:val="single" w:sz="4" w:space="0" w:color="auto"/>
              <w:right w:val="single" w:sz="4" w:space="0" w:color="auto"/>
            </w:tcBorders>
            <w:shd w:val="clear" w:color="auto" w:fill="auto"/>
            <w:noWrap/>
            <w:vAlign w:val="bottom"/>
            <w:hideMark/>
          </w:tcPr>
          <w:p w14:paraId="3F8F8E00"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530</w:t>
            </w:r>
          </w:p>
        </w:tc>
        <w:tc>
          <w:tcPr>
            <w:tcW w:w="810" w:type="dxa"/>
            <w:tcBorders>
              <w:top w:val="single" w:sz="4" w:space="0" w:color="auto"/>
              <w:left w:val="single" w:sz="4" w:space="0" w:color="auto"/>
              <w:bottom w:val="single" w:sz="4" w:space="0" w:color="auto"/>
              <w:right w:val="single" w:sz="4" w:space="0" w:color="auto"/>
            </w:tcBorders>
          </w:tcPr>
          <w:p w14:paraId="01477BC2" w14:textId="77777777" w:rsidR="00F57A88" w:rsidRPr="007D3907" w:rsidRDefault="00F57A88" w:rsidP="00F57A88">
            <w:pPr>
              <w:spacing w:after="0" w:line="240" w:lineRule="auto"/>
              <w:rPr>
                <w:rFonts w:eastAsia="Times New Roman" w:cs="Times New Roman"/>
                <w:color w:val="00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36837"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 </w:t>
            </w:r>
          </w:p>
        </w:tc>
      </w:tr>
      <w:tr w:rsidR="00F57A88" w:rsidRPr="007D3907" w14:paraId="22CA1ABA" w14:textId="77777777" w:rsidTr="003949E7">
        <w:trPr>
          <w:trHeight w:val="300"/>
        </w:trPr>
        <w:tc>
          <w:tcPr>
            <w:tcW w:w="1440" w:type="dxa"/>
            <w:tcBorders>
              <w:top w:val="nil"/>
              <w:left w:val="single" w:sz="4" w:space="0" w:color="auto"/>
              <w:bottom w:val="single" w:sz="4" w:space="0" w:color="auto"/>
              <w:right w:val="single" w:sz="4" w:space="0" w:color="auto"/>
            </w:tcBorders>
            <w:shd w:val="clear" w:color="auto" w:fill="auto"/>
            <w:hideMark/>
          </w:tcPr>
          <w:p w14:paraId="7A8D3E8A"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 xml:space="preserve">Max Ortega </w:t>
            </w:r>
          </w:p>
        </w:tc>
        <w:tc>
          <w:tcPr>
            <w:tcW w:w="1350" w:type="dxa"/>
            <w:tcBorders>
              <w:top w:val="nil"/>
              <w:left w:val="nil"/>
              <w:bottom w:val="single" w:sz="4" w:space="0" w:color="auto"/>
              <w:right w:val="single" w:sz="4" w:space="0" w:color="auto"/>
            </w:tcBorders>
            <w:shd w:val="clear" w:color="auto" w:fill="auto"/>
            <w:hideMark/>
          </w:tcPr>
          <w:p w14:paraId="17A51E16" w14:textId="77777777" w:rsidR="00F57A88" w:rsidRPr="007D3907" w:rsidRDefault="00F57A88" w:rsidP="00F57A88">
            <w:pPr>
              <w:spacing w:after="0" w:line="240" w:lineRule="auto"/>
              <w:jc w:val="both"/>
              <w:rPr>
                <w:rFonts w:eastAsia="Times New Roman" w:cs="Times New Roman"/>
                <w:color w:val="000000"/>
                <w:sz w:val="20"/>
                <w:szCs w:val="20"/>
              </w:rPr>
            </w:pPr>
            <w:r w:rsidRPr="007D3907">
              <w:rPr>
                <w:rFonts w:eastAsia="Times New Roman" w:cs="Times New Roman"/>
                <w:color w:val="000000"/>
                <w:sz w:val="20"/>
                <w:szCs w:val="20"/>
              </w:rPr>
              <w:t xml:space="preserve">Aqua Viva </w:t>
            </w:r>
          </w:p>
        </w:tc>
        <w:tc>
          <w:tcPr>
            <w:tcW w:w="1080" w:type="dxa"/>
            <w:tcBorders>
              <w:top w:val="nil"/>
              <w:left w:val="nil"/>
              <w:bottom w:val="single" w:sz="4" w:space="0" w:color="auto"/>
              <w:right w:val="single" w:sz="4" w:space="0" w:color="auto"/>
            </w:tcBorders>
            <w:shd w:val="clear" w:color="auto" w:fill="auto"/>
            <w:noWrap/>
            <w:vAlign w:val="bottom"/>
            <w:hideMark/>
          </w:tcPr>
          <w:p w14:paraId="347FDF7A"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14:paraId="28AD089D"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113038D8"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1</w:t>
            </w:r>
          </w:p>
        </w:tc>
        <w:tc>
          <w:tcPr>
            <w:tcW w:w="990" w:type="dxa"/>
            <w:tcBorders>
              <w:top w:val="nil"/>
              <w:left w:val="nil"/>
              <w:bottom w:val="single" w:sz="4" w:space="0" w:color="auto"/>
              <w:right w:val="single" w:sz="4" w:space="0" w:color="auto"/>
            </w:tcBorders>
            <w:shd w:val="clear" w:color="auto" w:fill="auto"/>
            <w:noWrap/>
            <w:vAlign w:val="bottom"/>
            <w:hideMark/>
          </w:tcPr>
          <w:p w14:paraId="020166BA"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3</w:t>
            </w:r>
          </w:p>
        </w:tc>
        <w:tc>
          <w:tcPr>
            <w:tcW w:w="1260" w:type="dxa"/>
            <w:tcBorders>
              <w:top w:val="nil"/>
              <w:left w:val="nil"/>
              <w:bottom w:val="single" w:sz="4" w:space="0" w:color="auto"/>
              <w:right w:val="single" w:sz="4" w:space="0" w:color="auto"/>
            </w:tcBorders>
            <w:shd w:val="clear" w:color="auto" w:fill="auto"/>
            <w:noWrap/>
            <w:vAlign w:val="bottom"/>
            <w:hideMark/>
          </w:tcPr>
          <w:p w14:paraId="0ACEA027"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0</w:t>
            </w:r>
          </w:p>
        </w:tc>
        <w:tc>
          <w:tcPr>
            <w:tcW w:w="810" w:type="dxa"/>
            <w:tcBorders>
              <w:top w:val="single" w:sz="4" w:space="0" w:color="auto"/>
              <w:left w:val="single" w:sz="4" w:space="0" w:color="auto"/>
              <w:bottom w:val="single" w:sz="4" w:space="0" w:color="auto"/>
              <w:right w:val="single" w:sz="4" w:space="0" w:color="auto"/>
            </w:tcBorders>
          </w:tcPr>
          <w:p w14:paraId="33E29C96" w14:textId="77777777" w:rsidR="00F57A88" w:rsidRPr="007D3907" w:rsidRDefault="00F57A88" w:rsidP="00F57A88">
            <w:pPr>
              <w:spacing w:after="0" w:line="240" w:lineRule="auto"/>
              <w:rPr>
                <w:rFonts w:eastAsia="Times New Roman" w:cs="Times New Roman"/>
                <w:color w:val="00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DFB9B"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 </w:t>
            </w:r>
          </w:p>
        </w:tc>
      </w:tr>
      <w:tr w:rsidR="00F57A88" w:rsidRPr="007D3907" w14:paraId="6AD898BB" w14:textId="77777777" w:rsidTr="003949E7">
        <w:trPr>
          <w:trHeight w:val="300"/>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E701040" w14:textId="77777777" w:rsidR="00F57A88" w:rsidRPr="007D3907" w:rsidRDefault="00F57A88" w:rsidP="00F57A88">
            <w:pPr>
              <w:spacing w:after="0" w:line="240" w:lineRule="auto"/>
              <w:rPr>
                <w:rFonts w:eastAsia="Times New Roman" w:cs="Times New Roman"/>
                <w:b/>
                <w:color w:val="000000"/>
                <w:sz w:val="20"/>
                <w:szCs w:val="20"/>
              </w:rPr>
            </w:pPr>
            <w:r w:rsidRPr="007D3907">
              <w:rPr>
                <w:rFonts w:eastAsia="Times New Roman" w:cs="Times New Roman"/>
                <w:b/>
                <w:color w:val="000000"/>
                <w:sz w:val="20"/>
                <w:szCs w:val="20"/>
              </w:rPr>
              <w:t xml:space="preserve">TOTAL </w:t>
            </w:r>
          </w:p>
        </w:tc>
        <w:tc>
          <w:tcPr>
            <w:tcW w:w="1350" w:type="dxa"/>
            <w:tcBorders>
              <w:top w:val="nil"/>
              <w:left w:val="nil"/>
              <w:bottom w:val="single" w:sz="4" w:space="0" w:color="auto"/>
              <w:right w:val="single" w:sz="4" w:space="0" w:color="auto"/>
            </w:tcBorders>
            <w:shd w:val="clear" w:color="auto" w:fill="auto"/>
            <w:noWrap/>
            <w:vAlign w:val="bottom"/>
            <w:hideMark/>
          </w:tcPr>
          <w:p w14:paraId="6C2C2BB2" w14:textId="77777777" w:rsidR="00F57A88" w:rsidRPr="007D3907" w:rsidRDefault="00F57A88" w:rsidP="00F57A88">
            <w:pPr>
              <w:spacing w:after="0" w:line="240" w:lineRule="auto"/>
              <w:rPr>
                <w:rFonts w:eastAsia="Times New Roman" w:cs="Times New Roman"/>
                <w:b/>
                <w:color w:val="000000"/>
                <w:sz w:val="20"/>
                <w:szCs w:val="20"/>
              </w:rPr>
            </w:pPr>
            <w:r w:rsidRPr="007D3907">
              <w:rPr>
                <w:rFonts w:eastAsia="Times New Roman" w:cs="Times New Roman"/>
                <w:b/>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759535E9" w14:textId="77777777" w:rsidR="00F57A88" w:rsidRPr="007D3907" w:rsidRDefault="00F57A88" w:rsidP="00F57A88">
            <w:pPr>
              <w:spacing w:after="0" w:line="240" w:lineRule="auto"/>
              <w:rPr>
                <w:rFonts w:eastAsia="Times New Roman" w:cs="Times New Roman"/>
                <w:b/>
                <w:color w:val="000000"/>
                <w:sz w:val="20"/>
                <w:szCs w:val="20"/>
              </w:rPr>
            </w:pPr>
            <w:r w:rsidRPr="007D3907">
              <w:rPr>
                <w:rFonts w:eastAsia="Times New Roman" w:cs="Times New Roman"/>
                <w:b/>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14:paraId="78421B5C" w14:textId="77777777" w:rsidR="00F57A88" w:rsidRPr="007D3907" w:rsidRDefault="00F57A88" w:rsidP="00F57A88">
            <w:pPr>
              <w:spacing w:after="0" w:line="240" w:lineRule="auto"/>
              <w:rPr>
                <w:rFonts w:eastAsia="Times New Roman" w:cs="Times New Roman"/>
                <w:b/>
                <w:color w:val="000000"/>
                <w:sz w:val="20"/>
                <w:szCs w:val="20"/>
              </w:rPr>
            </w:pPr>
            <w:r w:rsidRPr="007D3907">
              <w:rPr>
                <w:rFonts w:eastAsia="Times New Roman" w:cs="Times New Roman"/>
                <w:b/>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14:paraId="1B209208" w14:textId="77777777" w:rsidR="00F57A88" w:rsidRPr="007D3907" w:rsidRDefault="00F57A88" w:rsidP="00F57A88">
            <w:pPr>
              <w:spacing w:after="0" w:line="240" w:lineRule="auto"/>
              <w:rPr>
                <w:rFonts w:eastAsia="Times New Roman" w:cs="Times New Roman"/>
                <w:b/>
                <w:color w:val="000000"/>
                <w:sz w:val="20"/>
                <w:szCs w:val="20"/>
              </w:rPr>
            </w:pPr>
            <w:r w:rsidRPr="007D3907">
              <w:rPr>
                <w:rFonts w:eastAsia="Times New Roman" w:cs="Times New Roman"/>
                <w:b/>
                <w:color w:val="000000"/>
                <w:sz w:val="20"/>
                <w:szCs w:val="20"/>
              </w:rPr>
              <w:t>71</w:t>
            </w:r>
          </w:p>
        </w:tc>
        <w:tc>
          <w:tcPr>
            <w:tcW w:w="990" w:type="dxa"/>
            <w:tcBorders>
              <w:top w:val="nil"/>
              <w:left w:val="nil"/>
              <w:bottom w:val="single" w:sz="4" w:space="0" w:color="auto"/>
              <w:right w:val="single" w:sz="4" w:space="0" w:color="auto"/>
            </w:tcBorders>
            <w:shd w:val="clear" w:color="auto" w:fill="auto"/>
            <w:noWrap/>
            <w:vAlign w:val="bottom"/>
            <w:hideMark/>
          </w:tcPr>
          <w:p w14:paraId="4B8F0F41" w14:textId="77777777" w:rsidR="00F57A88" w:rsidRPr="007D3907" w:rsidRDefault="00F57A88" w:rsidP="00F57A88">
            <w:pPr>
              <w:spacing w:after="0" w:line="240" w:lineRule="auto"/>
              <w:rPr>
                <w:rFonts w:eastAsia="Times New Roman" w:cs="Times New Roman"/>
                <w:b/>
                <w:color w:val="000000"/>
                <w:sz w:val="20"/>
                <w:szCs w:val="20"/>
              </w:rPr>
            </w:pPr>
            <w:r w:rsidRPr="007D3907">
              <w:rPr>
                <w:rFonts w:eastAsia="Times New Roman" w:cs="Times New Roman"/>
                <w:b/>
                <w:color w:val="000000"/>
                <w:sz w:val="20"/>
                <w:szCs w:val="20"/>
              </w:rPr>
              <w:t>947</w:t>
            </w:r>
          </w:p>
        </w:tc>
        <w:tc>
          <w:tcPr>
            <w:tcW w:w="1260" w:type="dxa"/>
            <w:tcBorders>
              <w:top w:val="nil"/>
              <w:left w:val="nil"/>
              <w:bottom w:val="single" w:sz="4" w:space="0" w:color="auto"/>
              <w:right w:val="single" w:sz="4" w:space="0" w:color="auto"/>
            </w:tcBorders>
            <w:shd w:val="clear" w:color="auto" w:fill="auto"/>
            <w:noWrap/>
            <w:vAlign w:val="bottom"/>
            <w:hideMark/>
          </w:tcPr>
          <w:p w14:paraId="4A48FBFE" w14:textId="77777777" w:rsidR="00F57A88" w:rsidRPr="007D3907" w:rsidRDefault="00F57A88" w:rsidP="00F57A88">
            <w:pPr>
              <w:spacing w:after="0" w:line="240" w:lineRule="auto"/>
              <w:rPr>
                <w:rFonts w:eastAsia="Times New Roman" w:cs="Times New Roman"/>
                <w:b/>
                <w:color w:val="000000"/>
                <w:sz w:val="20"/>
                <w:szCs w:val="20"/>
              </w:rPr>
            </w:pPr>
            <w:r w:rsidRPr="007D3907">
              <w:rPr>
                <w:rFonts w:eastAsia="Times New Roman" w:cs="Times New Roman"/>
                <w:b/>
                <w:color w:val="000000"/>
                <w:sz w:val="20"/>
                <w:szCs w:val="20"/>
              </w:rPr>
              <w:t>44730</w:t>
            </w:r>
          </w:p>
        </w:tc>
        <w:tc>
          <w:tcPr>
            <w:tcW w:w="810" w:type="dxa"/>
            <w:tcBorders>
              <w:top w:val="single" w:sz="4" w:space="0" w:color="auto"/>
              <w:left w:val="single" w:sz="4" w:space="0" w:color="auto"/>
              <w:bottom w:val="single" w:sz="4" w:space="0" w:color="auto"/>
              <w:right w:val="single" w:sz="4" w:space="0" w:color="auto"/>
            </w:tcBorders>
          </w:tcPr>
          <w:p w14:paraId="6CF80EC5" w14:textId="77777777" w:rsidR="00F57A88" w:rsidRPr="007D3907" w:rsidRDefault="003949E7" w:rsidP="00F57A88">
            <w:pPr>
              <w:spacing w:after="0" w:line="240" w:lineRule="auto"/>
              <w:rPr>
                <w:rFonts w:eastAsia="Times New Roman" w:cs="Times New Roman"/>
                <w:b/>
                <w:color w:val="000000"/>
                <w:sz w:val="20"/>
                <w:szCs w:val="20"/>
              </w:rPr>
            </w:pPr>
            <w:r w:rsidRPr="007D3907">
              <w:rPr>
                <w:rFonts w:eastAsia="Times New Roman" w:cs="Times New Roman"/>
                <w:b/>
                <w:color w:val="000000"/>
                <w:sz w:val="20"/>
                <w:szCs w:val="20"/>
              </w:rPr>
              <w:t xml:space="preserve">11 lbs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B910F" w14:textId="77777777" w:rsidR="00F57A88" w:rsidRPr="007D3907" w:rsidRDefault="00F57A88" w:rsidP="00F57A88">
            <w:pPr>
              <w:spacing w:after="0" w:line="240" w:lineRule="auto"/>
              <w:rPr>
                <w:rFonts w:eastAsia="Times New Roman" w:cs="Times New Roman"/>
                <w:color w:val="000000"/>
                <w:sz w:val="20"/>
                <w:szCs w:val="20"/>
              </w:rPr>
            </w:pPr>
            <w:r w:rsidRPr="007D3907">
              <w:rPr>
                <w:rFonts w:eastAsia="Times New Roman" w:cs="Times New Roman"/>
                <w:color w:val="000000"/>
                <w:sz w:val="20"/>
                <w:szCs w:val="20"/>
              </w:rPr>
              <w:t> </w:t>
            </w:r>
          </w:p>
        </w:tc>
      </w:tr>
    </w:tbl>
    <w:p w14:paraId="12682530" w14:textId="77777777" w:rsidR="002A38A0" w:rsidRDefault="002A38A0" w:rsidP="00F57A88"/>
    <w:p w14:paraId="4067619A" w14:textId="77777777" w:rsidR="002A38A0" w:rsidRDefault="002A38A0" w:rsidP="002A38A0">
      <w:pPr>
        <w:pStyle w:val="Caption"/>
        <w:spacing w:after="0"/>
        <w:rPr>
          <w:b/>
          <w:i w:val="0"/>
          <w:color w:val="auto"/>
          <w:sz w:val="20"/>
        </w:rPr>
      </w:pPr>
    </w:p>
    <w:p w14:paraId="59182F81" w14:textId="77777777" w:rsidR="002A38A0" w:rsidRDefault="002A38A0" w:rsidP="002A38A0">
      <w:pPr>
        <w:pStyle w:val="Caption"/>
        <w:spacing w:after="0"/>
        <w:rPr>
          <w:b/>
          <w:i w:val="0"/>
          <w:color w:val="auto"/>
          <w:sz w:val="20"/>
        </w:rPr>
      </w:pPr>
    </w:p>
    <w:p w14:paraId="0FE34A8C" w14:textId="77777777" w:rsidR="002A38A0" w:rsidRDefault="002A38A0" w:rsidP="002A38A0">
      <w:pPr>
        <w:pStyle w:val="Caption"/>
        <w:spacing w:after="0"/>
        <w:rPr>
          <w:b/>
          <w:i w:val="0"/>
          <w:color w:val="auto"/>
          <w:sz w:val="20"/>
        </w:rPr>
      </w:pPr>
    </w:p>
    <w:p w14:paraId="1DAF98CE" w14:textId="77777777" w:rsidR="002A38A0" w:rsidRDefault="002A38A0" w:rsidP="002A38A0">
      <w:pPr>
        <w:pStyle w:val="Caption"/>
        <w:spacing w:after="0"/>
        <w:rPr>
          <w:b/>
          <w:i w:val="0"/>
          <w:color w:val="auto"/>
          <w:sz w:val="20"/>
        </w:rPr>
      </w:pPr>
    </w:p>
    <w:p w14:paraId="7485D64C" w14:textId="77777777" w:rsidR="002A38A0" w:rsidRDefault="002A38A0" w:rsidP="002A38A0">
      <w:pPr>
        <w:pStyle w:val="Caption"/>
        <w:spacing w:after="0"/>
        <w:rPr>
          <w:b/>
          <w:i w:val="0"/>
          <w:color w:val="auto"/>
          <w:sz w:val="20"/>
        </w:rPr>
      </w:pPr>
    </w:p>
    <w:p w14:paraId="4D7B1C0B" w14:textId="77777777" w:rsidR="002A38A0" w:rsidRDefault="002A38A0" w:rsidP="002A38A0">
      <w:pPr>
        <w:pStyle w:val="Caption"/>
        <w:spacing w:after="0"/>
        <w:rPr>
          <w:b/>
          <w:i w:val="0"/>
          <w:color w:val="auto"/>
          <w:sz w:val="20"/>
        </w:rPr>
      </w:pPr>
    </w:p>
    <w:p w14:paraId="06EFA459" w14:textId="77777777" w:rsidR="002A38A0" w:rsidRDefault="002A38A0" w:rsidP="002A38A0">
      <w:pPr>
        <w:pStyle w:val="Caption"/>
        <w:spacing w:after="0"/>
        <w:rPr>
          <w:b/>
          <w:i w:val="0"/>
          <w:color w:val="auto"/>
          <w:sz w:val="20"/>
        </w:rPr>
      </w:pPr>
    </w:p>
    <w:p w14:paraId="32808F59" w14:textId="77777777" w:rsidR="00531E04" w:rsidRDefault="00531E04">
      <w:pPr>
        <w:rPr>
          <w:rFonts w:ascii="Times New Roman" w:hAnsi="Times New Roman" w:cs="Times New Roman"/>
          <w:b/>
          <w:iCs/>
          <w:sz w:val="20"/>
          <w:szCs w:val="18"/>
        </w:rPr>
      </w:pPr>
      <w:r>
        <w:rPr>
          <w:rFonts w:ascii="Times New Roman" w:hAnsi="Times New Roman" w:cs="Times New Roman"/>
          <w:b/>
          <w:i/>
          <w:sz w:val="20"/>
        </w:rPr>
        <w:br w:type="page"/>
      </w:r>
    </w:p>
    <w:p w14:paraId="090818D6" w14:textId="77777777" w:rsidR="002A38A0" w:rsidRPr="002A38A0" w:rsidRDefault="002A38A0" w:rsidP="002A38A0">
      <w:pPr>
        <w:pStyle w:val="Caption"/>
        <w:spacing w:after="0"/>
        <w:rPr>
          <w:rFonts w:ascii="Times New Roman" w:hAnsi="Times New Roman" w:cs="Times New Roman"/>
          <w:b/>
          <w:i w:val="0"/>
          <w:color w:val="auto"/>
          <w:sz w:val="20"/>
        </w:rPr>
      </w:pPr>
      <w:r w:rsidRPr="002A38A0">
        <w:rPr>
          <w:rFonts w:ascii="Times New Roman" w:hAnsi="Times New Roman" w:cs="Times New Roman"/>
          <w:b/>
          <w:i w:val="0"/>
          <w:color w:val="auto"/>
          <w:sz w:val="20"/>
        </w:rPr>
        <w:lastRenderedPageBreak/>
        <w:t>List of Beekeepers in Belize District</w:t>
      </w:r>
    </w:p>
    <w:tbl>
      <w:tblPr>
        <w:tblW w:w="9105" w:type="dxa"/>
        <w:tblInd w:w="93" w:type="dxa"/>
        <w:tblLook w:val="04A0" w:firstRow="1" w:lastRow="0" w:firstColumn="1" w:lastColumn="0" w:noHBand="0" w:noVBand="1"/>
      </w:tblPr>
      <w:tblGrid>
        <w:gridCol w:w="1880"/>
        <w:gridCol w:w="2580"/>
        <w:gridCol w:w="1495"/>
        <w:gridCol w:w="1530"/>
        <w:gridCol w:w="1620"/>
      </w:tblGrid>
      <w:tr w:rsidR="002A38A0" w:rsidRPr="002C0F20" w14:paraId="26DEA23B" w14:textId="77777777" w:rsidTr="002C0F20">
        <w:trPr>
          <w:trHeight w:val="315"/>
        </w:trPr>
        <w:tc>
          <w:tcPr>
            <w:tcW w:w="1880" w:type="dxa"/>
            <w:tcBorders>
              <w:top w:val="single" w:sz="8" w:space="0" w:color="auto"/>
              <w:left w:val="single" w:sz="8" w:space="0" w:color="auto"/>
              <w:bottom w:val="nil"/>
              <w:right w:val="single" w:sz="8" w:space="0" w:color="auto"/>
            </w:tcBorders>
            <w:shd w:val="clear" w:color="auto" w:fill="auto"/>
            <w:noWrap/>
            <w:vAlign w:val="bottom"/>
            <w:hideMark/>
          </w:tcPr>
          <w:p w14:paraId="16AD7282" w14:textId="77777777" w:rsidR="002A38A0" w:rsidRPr="00531E04" w:rsidRDefault="002A38A0" w:rsidP="002C0F20">
            <w:pPr>
              <w:spacing w:after="0" w:line="240" w:lineRule="auto"/>
              <w:rPr>
                <w:rFonts w:eastAsia="Times New Roman" w:cs="Times New Roman"/>
                <w:b/>
                <w:bCs/>
                <w:color w:val="000000"/>
                <w:szCs w:val="24"/>
              </w:rPr>
            </w:pPr>
            <w:r w:rsidRPr="00531E04">
              <w:rPr>
                <w:rFonts w:eastAsia="Times New Roman" w:cs="Times New Roman"/>
                <w:b/>
                <w:bCs/>
                <w:color w:val="000000"/>
                <w:szCs w:val="24"/>
              </w:rPr>
              <w:t>BEEKEPER</w:t>
            </w:r>
          </w:p>
        </w:tc>
        <w:tc>
          <w:tcPr>
            <w:tcW w:w="2580" w:type="dxa"/>
            <w:tcBorders>
              <w:top w:val="single" w:sz="8" w:space="0" w:color="auto"/>
              <w:left w:val="nil"/>
              <w:bottom w:val="nil"/>
              <w:right w:val="single" w:sz="8" w:space="0" w:color="auto"/>
            </w:tcBorders>
            <w:shd w:val="clear" w:color="auto" w:fill="auto"/>
            <w:noWrap/>
            <w:vAlign w:val="bottom"/>
            <w:hideMark/>
          </w:tcPr>
          <w:p w14:paraId="170E9183" w14:textId="77777777" w:rsidR="002A38A0" w:rsidRPr="00531E04" w:rsidRDefault="002A38A0" w:rsidP="002C0F20">
            <w:pPr>
              <w:spacing w:after="0" w:line="240" w:lineRule="auto"/>
              <w:rPr>
                <w:rFonts w:eastAsia="Times New Roman" w:cs="Times New Roman"/>
                <w:b/>
                <w:bCs/>
                <w:color w:val="000000"/>
                <w:szCs w:val="24"/>
              </w:rPr>
            </w:pPr>
            <w:r w:rsidRPr="00531E04">
              <w:rPr>
                <w:rFonts w:eastAsia="Times New Roman" w:cs="Times New Roman"/>
                <w:b/>
                <w:bCs/>
                <w:color w:val="000000"/>
                <w:szCs w:val="24"/>
              </w:rPr>
              <w:t xml:space="preserve">LOCATION </w:t>
            </w:r>
          </w:p>
        </w:tc>
        <w:tc>
          <w:tcPr>
            <w:tcW w:w="1495" w:type="dxa"/>
            <w:tcBorders>
              <w:top w:val="single" w:sz="8" w:space="0" w:color="auto"/>
              <w:left w:val="nil"/>
              <w:bottom w:val="nil"/>
              <w:right w:val="single" w:sz="8" w:space="0" w:color="auto"/>
            </w:tcBorders>
            <w:shd w:val="clear" w:color="auto" w:fill="auto"/>
            <w:noWrap/>
            <w:vAlign w:val="bottom"/>
            <w:hideMark/>
          </w:tcPr>
          <w:p w14:paraId="24F10F7B" w14:textId="77777777" w:rsidR="002A38A0" w:rsidRPr="00531E04" w:rsidRDefault="002A38A0" w:rsidP="002C0F20">
            <w:pPr>
              <w:spacing w:after="0" w:line="240" w:lineRule="auto"/>
              <w:rPr>
                <w:rFonts w:eastAsia="Times New Roman" w:cs="Times New Roman"/>
                <w:b/>
                <w:bCs/>
                <w:color w:val="000000"/>
                <w:szCs w:val="24"/>
              </w:rPr>
            </w:pPr>
            <w:r w:rsidRPr="00531E04">
              <w:rPr>
                <w:rFonts w:eastAsia="Times New Roman" w:cs="Times New Roman"/>
                <w:b/>
                <w:bCs/>
                <w:color w:val="000000"/>
                <w:szCs w:val="24"/>
              </w:rPr>
              <w:t xml:space="preserve">CONTACT </w:t>
            </w:r>
          </w:p>
        </w:tc>
        <w:tc>
          <w:tcPr>
            <w:tcW w:w="1530" w:type="dxa"/>
            <w:tcBorders>
              <w:top w:val="single" w:sz="8" w:space="0" w:color="auto"/>
              <w:left w:val="nil"/>
              <w:bottom w:val="nil"/>
              <w:right w:val="single" w:sz="8" w:space="0" w:color="auto"/>
            </w:tcBorders>
            <w:shd w:val="clear" w:color="auto" w:fill="auto"/>
            <w:noWrap/>
            <w:vAlign w:val="bottom"/>
            <w:hideMark/>
          </w:tcPr>
          <w:p w14:paraId="4EEBA0B3" w14:textId="77777777" w:rsidR="002A38A0" w:rsidRPr="00531E04" w:rsidRDefault="002A38A0" w:rsidP="002C0F20">
            <w:pPr>
              <w:spacing w:after="0" w:line="240" w:lineRule="auto"/>
              <w:rPr>
                <w:rFonts w:eastAsia="Times New Roman" w:cs="Times New Roman"/>
                <w:b/>
                <w:bCs/>
                <w:color w:val="000000"/>
                <w:szCs w:val="24"/>
              </w:rPr>
            </w:pPr>
            <w:r w:rsidRPr="00531E04">
              <w:rPr>
                <w:rFonts w:eastAsia="Times New Roman" w:cs="Times New Roman"/>
                <w:b/>
                <w:bCs/>
                <w:color w:val="000000"/>
                <w:szCs w:val="24"/>
              </w:rPr>
              <w:t xml:space="preserve">NUMBER </w:t>
            </w:r>
          </w:p>
        </w:tc>
        <w:tc>
          <w:tcPr>
            <w:tcW w:w="1620" w:type="dxa"/>
            <w:tcBorders>
              <w:top w:val="single" w:sz="8" w:space="0" w:color="auto"/>
              <w:left w:val="nil"/>
              <w:bottom w:val="nil"/>
              <w:right w:val="single" w:sz="8" w:space="0" w:color="auto"/>
            </w:tcBorders>
            <w:shd w:val="clear" w:color="auto" w:fill="auto"/>
            <w:noWrap/>
            <w:vAlign w:val="bottom"/>
            <w:hideMark/>
          </w:tcPr>
          <w:p w14:paraId="4080C3A7" w14:textId="77777777" w:rsidR="002A38A0" w:rsidRPr="00531E04" w:rsidRDefault="002A38A0" w:rsidP="002C0F20">
            <w:pPr>
              <w:spacing w:after="0" w:line="240" w:lineRule="auto"/>
              <w:rPr>
                <w:rFonts w:eastAsia="Times New Roman" w:cs="Times New Roman"/>
                <w:b/>
                <w:bCs/>
                <w:color w:val="000000"/>
                <w:szCs w:val="24"/>
              </w:rPr>
            </w:pPr>
            <w:r w:rsidRPr="00531E04">
              <w:rPr>
                <w:rFonts w:eastAsia="Times New Roman" w:cs="Times New Roman"/>
                <w:b/>
                <w:bCs/>
                <w:color w:val="000000"/>
                <w:szCs w:val="24"/>
              </w:rPr>
              <w:t xml:space="preserve">NUMBER </w:t>
            </w:r>
          </w:p>
        </w:tc>
      </w:tr>
      <w:tr w:rsidR="002A38A0" w:rsidRPr="002C0F20" w14:paraId="50316839" w14:textId="77777777" w:rsidTr="002C0F20">
        <w:trPr>
          <w:trHeight w:val="315"/>
        </w:trPr>
        <w:tc>
          <w:tcPr>
            <w:tcW w:w="1880" w:type="dxa"/>
            <w:tcBorders>
              <w:top w:val="nil"/>
              <w:left w:val="single" w:sz="8" w:space="0" w:color="auto"/>
              <w:bottom w:val="single" w:sz="8" w:space="0" w:color="auto"/>
              <w:right w:val="single" w:sz="8" w:space="0" w:color="auto"/>
            </w:tcBorders>
            <w:shd w:val="clear" w:color="auto" w:fill="auto"/>
            <w:noWrap/>
            <w:vAlign w:val="bottom"/>
            <w:hideMark/>
          </w:tcPr>
          <w:p w14:paraId="46026CA0" w14:textId="77777777" w:rsidR="002A38A0" w:rsidRPr="00531E04" w:rsidRDefault="002A38A0" w:rsidP="002C0F20">
            <w:pPr>
              <w:spacing w:after="0" w:line="240" w:lineRule="auto"/>
              <w:rPr>
                <w:rFonts w:eastAsia="Times New Roman" w:cs="Times New Roman"/>
                <w:color w:val="000000"/>
              </w:rPr>
            </w:pPr>
            <w:r w:rsidRPr="00531E04">
              <w:rPr>
                <w:rFonts w:eastAsia="Times New Roman" w:cs="Times New Roman"/>
                <w:color w:val="000000"/>
              </w:rPr>
              <w:t> </w:t>
            </w:r>
          </w:p>
        </w:tc>
        <w:tc>
          <w:tcPr>
            <w:tcW w:w="2580" w:type="dxa"/>
            <w:tcBorders>
              <w:top w:val="nil"/>
              <w:left w:val="nil"/>
              <w:bottom w:val="single" w:sz="8" w:space="0" w:color="auto"/>
              <w:right w:val="single" w:sz="8" w:space="0" w:color="auto"/>
            </w:tcBorders>
            <w:shd w:val="clear" w:color="auto" w:fill="auto"/>
            <w:noWrap/>
            <w:vAlign w:val="bottom"/>
            <w:hideMark/>
          </w:tcPr>
          <w:p w14:paraId="660E22FE" w14:textId="77777777" w:rsidR="002A38A0" w:rsidRPr="00531E04" w:rsidRDefault="002A38A0" w:rsidP="002C0F20">
            <w:pPr>
              <w:spacing w:after="0" w:line="240" w:lineRule="auto"/>
              <w:rPr>
                <w:rFonts w:eastAsia="Times New Roman" w:cs="Times New Roman"/>
                <w:color w:val="000000"/>
              </w:rPr>
            </w:pPr>
            <w:r w:rsidRPr="00531E04">
              <w:rPr>
                <w:rFonts w:eastAsia="Times New Roman" w:cs="Times New Roman"/>
                <w:color w:val="000000"/>
              </w:rPr>
              <w:t> </w:t>
            </w:r>
            <w:r w:rsidRPr="00531E04">
              <w:rPr>
                <w:rFonts w:eastAsia="Times New Roman" w:cs="Times New Roman"/>
                <w:b/>
                <w:bCs/>
                <w:color w:val="000000"/>
                <w:szCs w:val="24"/>
              </w:rPr>
              <w:t>OF APIARIES</w:t>
            </w:r>
          </w:p>
        </w:tc>
        <w:tc>
          <w:tcPr>
            <w:tcW w:w="1495" w:type="dxa"/>
            <w:tcBorders>
              <w:top w:val="nil"/>
              <w:left w:val="nil"/>
              <w:bottom w:val="single" w:sz="8" w:space="0" w:color="auto"/>
              <w:right w:val="single" w:sz="8" w:space="0" w:color="auto"/>
            </w:tcBorders>
            <w:shd w:val="clear" w:color="auto" w:fill="auto"/>
            <w:noWrap/>
            <w:vAlign w:val="bottom"/>
            <w:hideMark/>
          </w:tcPr>
          <w:p w14:paraId="4761678E" w14:textId="77777777" w:rsidR="002A38A0" w:rsidRPr="00531E04" w:rsidRDefault="002A38A0" w:rsidP="002C0F20">
            <w:pPr>
              <w:spacing w:after="0" w:line="240" w:lineRule="auto"/>
              <w:rPr>
                <w:rFonts w:eastAsia="Times New Roman" w:cs="Times New Roman"/>
                <w:color w:val="000000"/>
              </w:rPr>
            </w:pPr>
            <w:r w:rsidRPr="00531E04">
              <w:rPr>
                <w:rFonts w:eastAsia="Times New Roman" w:cs="Times New Roman"/>
                <w:color w:val="000000"/>
              </w:rPr>
              <w:t> </w:t>
            </w:r>
            <w:r w:rsidRPr="00531E04">
              <w:rPr>
                <w:rFonts w:eastAsia="Times New Roman" w:cs="Times New Roman"/>
                <w:b/>
                <w:bCs/>
                <w:color w:val="000000"/>
                <w:szCs w:val="24"/>
              </w:rPr>
              <w:t>NUMBER</w:t>
            </w:r>
          </w:p>
        </w:tc>
        <w:tc>
          <w:tcPr>
            <w:tcW w:w="1530" w:type="dxa"/>
            <w:tcBorders>
              <w:top w:val="nil"/>
              <w:left w:val="nil"/>
              <w:bottom w:val="single" w:sz="8" w:space="0" w:color="auto"/>
              <w:right w:val="single" w:sz="8" w:space="0" w:color="auto"/>
            </w:tcBorders>
            <w:shd w:val="clear" w:color="auto" w:fill="auto"/>
            <w:noWrap/>
            <w:vAlign w:val="bottom"/>
            <w:hideMark/>
          </w:tcPr>
          <w:p w14:paraId="7ECE8108" w14:textId="77777777" w:rsidR="002A38A0" w:rsidRPr="00531E04" w:rsidRDefault="002A38A0" w:rsidP="002C0F20">
            <w:pPr>
              <w:spacing w:after="0" w:line="240" w:lineRule="auto"/>
              <w:rPr>
                <w:rFonts w:eastAsia="Times New Roman" w:cs="Times New Roman"/>
                <w:color w:val="000000"/>
              </w:rPr>
            </w:pPr>
            <w:r w:rsidRPr="00531E04">
              <w:rPr>
                <w:rFonts w:eastAsia="Times New Roman" w:cs="Times New Roman"/>
                <w:color w:val="000000"/>
              </w:rPr>
              <w:t> </w:t>
            </w:r>
            <w:r w:rsidRPr="00531E04">
              <w:rPr>
                <w:rFonts w:eastAsia="Times New Roman" w:cs="Times New Roman"/>
                <w:b/>
                <w:bCs/>
                <w:color w:val="000000"/>
                <w:szCs w:val="24"/>
              </w:rPr>
              <w:t>OF APIARIES</w:t>
            </w:r>
          </w:p>
        </w:tc>
        <w:tc>
          <w:tcPr>
            <w:tcW w:w="1620" w:type="dxa"/>
            <w:tcBorders>
              <w:top w:val="nil"/>
              <w:left w:val="nil"/>
              <w:bottom w:val="single" w:sz="8" w:space="0" w:color="auto"/>
              <w:right w:val="single" w:sz="8" w:space="0" w:color="auto"/>
            </w:tcBorders>
            <w:shd w:val="clear" w:color="auto" w:fill="auto"/>
            <w:noWrap/>
            <w:vAlign w:val="bottom"/>
            <w:hideMark/>
          </w:tcPr>
          <w:p w14:paraId="533916ED" w14:textId="77777777" w:rsidR="002A38A0" w:rsidRPr="00531E04" w:rsidRDefault="002A38A0" w:rsidP="002C0F20">
            <w:pPr>
              <w:spacing w:after="0" w:line="240" w:lineRule="auto"/>
              <w:rPr>
                <w:rFonts w:eastAsia="Times New Roman" w:cs="Times New Roman"/>
                <w:color w:val="000000"/>
              </w:rPr>
            </w:pPr>
            <w:r w:rsidRPr="00531E04">
              <w:rPr>
                <w:rFonts w:eastAsia="Times New Roman" w:cs="Times New Roman"/>
                <w:color w:val="000000"/>
              </w:rPr>
              <w:t> </w:t>
            </w:r>
            <w:r w:rsidRPr="00531E04">
              <w:rPr>
                <w:rFonts w:eastAsia="Times New Roman" w:cs="Times New Roman"/>
                <w:b/>
                <w:bCs/>
                <w:color w:val="000000"/>
                <w:szCs w:val="24"/>
              </w:rPr>
              <w:t>OF HIVES</w:t>
            </w:r>
          </w:p>
        </w:tc>
      </w:tr>
      <w:tr w:rsidR="002A38A0" w:rsidRPr="002C0F20" w14:paraId="78531C03" w14:textId="77777777" w:rsidTr="002C0F20">
        <w:trPr>
          <w:trHeight w:val="300"/>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127842A7" w14:textId="77777777" w:rsidR="002A38A0" w:rsidRPr="002C0F20" w:rsidRDefault="002A38A0" w:rsidP="002C0F20">
            <w:pPr>
              <w:spacing w:after="0" w:line="240" w:lineRule="auto"/>
              <w:rPr>
                <w:rFonts w:eastAsia="Times New Roman" w:cs="Times New Roman"/>
                <w:color w:val="000000"/>
              </w:rPr>
            </w:pPr>
            <w:r w:rsidRPr="002C0F20">
              <w:rPr>
                <w:rFonts w:eastAsia="Times New Roman" w:cs="Times New Roman"/>
                <w:color w:val="000000"/>
              </w:rPr>
              <w:t>Alfonso Morales</w:t>
            </w:r>
          </w:p>
        </w:tc>
        <w:tc>
          <w:tcPr>
            <w:tcW w:w="2580" w:type="dxa"/>
            <w:tcBorders>
              <w:top w:val="nil"/>
              <w:left w:val="nil"/>
              <w:bottom w:val="single" w:sz="4" w:space="0" w:color="auto"/>
              <w:right w:val="single" w:sz="4" w:space="0" w:color="auto"/>
            </w:tcBorders>
            <w:shd w:val="clear" w:color="auto" w:fill="auto"/>
            <w:noWrap/>
            <w:vAlign w:val="bottom"/>
            <w:hideMark/>
          </w:tcPr>
          <w:p w14:paraId="2AA1C262" w14:textId="77777777" w:rsidR="002A38A0" w:rsidRPr="002C0F20" w:rsidRDefault="002A38A0" w:rsidP="002C0F20">
            <w:pPr>
              <w:spacing w:after="0" w:line="240" w:lineRule="auto"/>
              <w:rPr>
                <w:rFonts w:eastAsia="Times New Roman" w:cs="Times New Roman"/>
                <w:color w:val="000000"/>
              </w:rPr>
            </w:pPr>
            <w:r w:rsidRPr="002C0F20">
              <w:rPr>
                <w:rFonts w:eastAsia="Times New Roman" w:cs="Times New Roman"/>
                <w:color w:val="000000"/>
              </w:rPr>
              <w:t>Sand Hill</w:t>
            </w:r>
          </w:p>
        </w:tc>
        <w:tc>
          <w:tcPr>
            <w:tcW w:w="1495" w:type="dxa"/>
            <w:tcBorders>
              <w:top w:val="nil"/>
              <w:left w:val="nil"/>
              <w:bottom w:val="single" w:sz="4" w:space="0" w:color="auto"/>
              <w:right w:val="single" w:sz="4" w:space="0" w:color="auto"/>
            </w:tcBorders>
            <w:shd w:val="clear" w:color="auto" w:fill="auto"/>
            <w:noWrap/>
            <w:vAlign w:val="bottom"/>
            <w:hideMark/>
          </w:tcPr>
          <w:p w14:paraId="1AAAE88B" w14:textId="77777777" w:rsidR="002A38A0" w:rsidRPr="002C0F20" w:rsidRDefault="002A38A0" w:rsidP="002C0F20">
            <w:pPr>
              <w:spacing w:after="0" w:line="240" w:lineRule="auto"/>
              <w:jc w:val="center"/>
              <w:rPr>
                <w:rFonts w:eastAsia="Times New Roman" w:cs="Times New Roman"/>
                <w:color w:val="000000"/>
              </w:rPr>
            </w:pPr>
            <w:r w:rsidRPr="002C0F20">
              <w:rPr>
                <w:rFonts w:eastAsia="Times New Roman" w:cs="Times New Roman"/>
                <w:color w:val="000000"/>
              </w:rPr>
              <w:t>633-9967</w:t>
            </w:r>
          </w:p>
        </w:tc>
        <w:tc>
          <w:tcPr>
            <w:tcW w:w="1530" w:type="dxa"/>
            <w:tcBorders>
              <w:top w:val="nil"/>
              <w:left w:val="nil"/>
              <w:bottom w:val="single" w:sz="4" w:space="0" w:color="auto"/>
              <w:right w:val="single" w:sz="4" w:space="0" w:color="auto"/>
            </w:tcBorders>
            <w:shd w:val="clear" w:color="auto" w:fill="auto"/>
            <w:noWrap/>
            <w:vAlign w:val="bottom"/>
            <w:hideMark/>
          </w:tcPr>
          <w:p w14:paraId="29A7E627" w14:textId="77777777" w:rsidR="002A38A0" w:rsidRPr="002C0F20" w:rsidRDefault="002A38A0" w:rsidP="002C0F20">
            <w:pPr>
              <w:spacing w:after="0" w:line="240" w:lineRule="auto"/>
              <w:jc w:val="center"/>
              <w:rPr>
                <w:rFonts w:eastAsia="Times New Roman" w:cs="Times New Roman"/>
                <w:color w:val="000000"/>
              </w:rPr>
            </w:pPr>
            <w:r w:rsidRPr="002C0F20">
              <w:rPr>
                <w:rFonts w:eastAsia="Times New Roman" w:cs="Times New Roman"/>
                <w:color w:val="000000"/>
              </w:rPr>
              <w:t>1</w:t>
            </w:r>
          </w:p>
        </w:tc>
        <w:tc>
          <w:tcPr>
            <w:tcW w:w="1620" w:type="dxa"/>
            <w:tcBorders>
              <w:top w:val="nil"/>
              <w:left w:val="nil"/>
              <w:bottom w:val="single" w:sz="4" w:space="0" w:color="auto"/>
              <w:right w:val="single" w:sz="8" w:space="0" w:color="auto"/>
            </w:tcBorders>
            <w:shd w:val="clear" w:color="auto" w:fill="auto"/>
            <w:noWrap/>
            <w:vAlign w:val="bottom"/>
            <w:hideMark/>
          </w:tcPr>
          <w:p w14:paraId="29352EDA" w14:textId="77777777" w:rsidR="002A38A0" w:rsidRPr="002C0F20" w:rsidRDefault="002A38A0" w:rsidP="002C0F20">
            <w:pPr>
              <w:spacing w:after="0" w:line="240" w:lineRule="auto"/>
              <w:jc w:val="center"/>
              <w:rPr>
                <w:rFonts w:eastAsia="Times New Roman" w:cs="Times New Roman"/>
                <w:color w:val="000000"/>
              </w:rPr>
            </w:pPr>
            <w:r w:rsidRPr="002C0F20">
              <w:rPr>
                <w:rFonts w:eastAsia="Times New Roman" w:cs="Times New Roman"/>
                <w:color w:val="000000"/>
              </w:rPr>
              <w:t>16</w:t>
            </w:r>
          </w:p>
        </w:tc>
      </w:tr>
      <w:tr w:rsidR="002A38A0" w:rsidRPr="002C0F20" w14:paraId="580C3C0C" w14:textId="77777777" w:rsidTr="002C0F20">
        <w:trPr>
          <w:trHeight w:val="300"/>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27668F7C" w14:textId="77777777" w:rsidR="002A38A0" w:rsidRPr="002C0F20" w:rsidRDefault="002A38A0" w:rsidP="002C0F20">
            <w:pPr>
              <w:spacing w:after="0" w:line="240" w:lineRule="auto"/>
              <w:rPr>
                <w:rFonts w:eastAsia="Times New Roman" w:cs="Times New Roman"/>
                <w:color w:val="000000"/>
              </w:rPr>
            </w:pPr>
            <w:r w:rsidRPr="002C0F20">
              <w:rPr>
                <w:rFonts w:eastAsia="Times New Roman" w:cs="Times New Roman"/>
                <w:color w:val="000000"/>
              </w:rPr>
              <w:t>Barbara Johson</w:t>
            </w:r>
          </w:p>
        </w:tc>
        <w:tc>
          <w:tcPr>
            <w:tcW w:w="2580" w:type="dxa"/>
            <w:tcBorders>
              <w:top w:val="nil"/>
              <w:left w:val="nil"/>
              <w:bottom w:val="single" w:sz="4" w:space="0" w:color="auto"/>
              <w:right w:val="single" w:sz="4" w:space="0" w:color="auto"/>
            </w:tcBorders>
            <w:shd w:val="clear" w:color="auto" w:fill="auto"/>
            <w:noWrap/>
            <w:vAlign w:val="bottom"/>
            <w:hideMark/>
          </w:tcPr>
          <w:p w14:paraId="249B4D35" w14:textId="77777777" w:rsidR="002A38A0" w:rsidRPr="002C0F20" w:rsidRDefault="002A38A0" w:rsidP="002C0F20">
            <w:pPr>
              <w:spacing w:after="0" w:line="240" w:lineRule="auto"/>
              <w:rPr>
                <w:rFonts w:eastAsia="Times New Roman" w:cs="Times New Roman"/>
                <w:color w:val="000000"/>
              </w:rPr>
            </w:pPr>
            <w:r w:rsidRPr="002C0F20">
              <w:rPr>
                <w:rFonts w:eastAsia="Times New Roman" w:cs="Times New Roman"/>
                <w:color w:val="000000"/>
              </w:rPr>
              <w:t>Sand Hill</w:t>
            </w:r>
          </w:p>
        </w:tc>
        <w:tc>
          <w:tcPr>
            <w:tcW w:w="1495" w:type="dxa"/>
            <w:tcBorders>
              <w:top w:val="nil"/>
              <w:left w:val="nil"/>
              <w:bottom w:val="single" w:sz="4" w:space="0" w:color="auto"/>
              <w:right w:val="single" w:sz="4" w:space="0" w:color="auto"/>
            </w:tcBorders>
            <w:shd w:val="clear" w:color="auto" w:fill="auto"/>
            <w:noWrap/>
            <w:vAlign w:val="bottom"/>
            <w:hideMark/>
          </w:tcPr>
          <w:p w14:paraId="74EDB6D4" w14:textId="77777777" w:rsidR="002A38A0" w:rsidRPr="002C0F20" w:rsidRDefault="002A38A0" w:rsidP="002C0F20">
            <w:pPr>
              <w:spacing w:after="0" w:line="240" w:lineRule="auto"/>
              <w:jc w:val="center"/>
              <w:rPr>
                <w:rFonts w:eastAsia="Times New Roman" w:cs="Times New Roman"/>
                <w:color w:val="000000"/>
              </w:rPr>
            </w:pPr>
            <w:r w:rsidRPr="002C0F20">
              <w:rPr>
                <w:rFonts w:eastAsia="Times New Roman" w:cs="Times New Roman"/>
                <w:color w:val="000000"/>
              </w:rPr>
              <w:t>610-1371</w:t>
            </w:r>
          </w:p>
        </w:tc>
        <w:tc>
          <w:tcPr>
            <w:tcW w:w="1530" w:type="dxa"/>
            <w:tcBorders>
              <w:top w:val="nil"/>
              <w:left w:val="nil"/>
              <w:bottom w:val="single" w:sz="4" w:space="0" w:color="auto"/>
              <w:right w:val="single" w:sz="4" w:space="0" w:color="auto"/>
            </w:tcBorders>
            <w:shd w:val="clear" w:color="auto" w:fill="auto"/>
            <w:noWrap/>
            <w:vAlign w:val="bottom"/>
            <w:hideMark/>
          </w:tcPr>
          <w:p w14:paraId="5E8BD548" w14:textId="77777777" w:rsidR="002A38A0" w:rsidRPr="002C0F20" w:rsidRDefault="002A38A0" w:rsidP="002C0F20">
            <w:pPr>
              <w:spacing w:after="0" w:line="240" w:lineRule="auto"/>
              <w:jc w:val="center"/>
              <w:rPr>
                <w:rFonts w:eastAsia="Times New Roman" w:cs="Times New Roman"/>
                <w:color w:val="000000"/>
              </w:rPr>
            </w:pPr>
            <w:r w:rsidRPr="002C0F20">
              <w:rPr>
                <w:rFonts w:eastAsia="Times New Roman" w:cs="Times New Roman"/>
                <w:color w:val="000000"/>
              </w:rPr>
              <w:t>1</w:t>
            </w:r>
          </w:p>
        </w:tc>
        <w:tc>
          <w:tcPr>
            <w:tcW w:w="1620" w:type="dxa"/>
            <w:tcBorders>
              <w:top w:val="nil"/>
              <w:left w:val="nil"/>
              <w:bottom w:val="single" w:sz="4" w:space="0" w:color="auto"/>
              <w:right w:val="single" w:sz="8" w:space="0" w:color="auto"/>
            </w:tcBorders>
            <w:shd w:val="clear" w:color="auto" w:fill="auto"/>
            <w:noWrap/>
            <w:vAlign w:val="bottom"/>
            <w:hideMark/>
          </w:tcPr>
          <w:p w14:paraId="35820525" w14:textId="77777777" w:rsidR="002A38A0" w:rsidRPr="002C0F20" w:rsidRDefault="002A38A0" w:rsidP="002C0F20">
            <w:pPr>
              <w:spacing w:after="0" w:line="240" w:lineRule="auto"/>
              <w:jc w:val="center"/>
              <w:rPr>
                <w:rFonts w:eastAsia="Times New Roman" w:cs="Times New Roman"/>
                <w:color w:val="000000"/>
              </w:rPr>
            </w:pPr>
            <w:r w:rsidRPr="002C0F20">
              <w:rPr>
                <w:rFonts w:eastAsia="Times New Roman" w:cs="Times New Roman"/>
                <w:color w:val="000000"/>
              </w:rPr>
              <w:t>4</w:t>
            </w:r>
          </w:p>
        </w:tc>
      </w:tr>
      <w:tr w:rsidR="002A38A0" w:rsidRPr="002C0F20" w14:paraId="49C4A12B" w14:textId="77777777" w:rsidTr="002C0F20">
        <w:trPr>
          <w:trHeight w:val="300"/>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68688FDE" w14:textId="77777777" w:rsidR="002A38A0" w:rsidRPr="002C0F20" w:rsidRDefault="002A38A0" w:rsidP="002C0F20">
            <w:pPr>
              <w:spacing w:after="0" w:line="240" w:lineRule="auto"/>
              <w:rPr>
                <w:rFonts w:eastAsia="Times New Roman" w:cs="Times New Roman"/>
                <w:color w:val="000000"/>
              </w:rPr>
            </w:pPr>
            <w:r w:rsidRPr="002C0F20">
              <w:rPr>
                <w:rFonts w:eastAsia="Times New Roman" w:cs="Times New Roman"/>
                <w:color w:val="000000"/>
              </w:rPr>
              <w:t>Robert Gongora</w:t>
            </w:r>
          </w:p>
        </w:tc>
        <w:tc>
          <w:tcPr>
            <w:tcW w:w="2580" w:type="dxa"/>
            <w:tcBorders>
              <w:top w:val="nil"/>
              <w:left w:val="nil"/>
              <w:bottom w:val="single" w:sz="4" w:space="0" w:color="auto"/>
              <w:right w:val="single" w:sz="4" w:space="0" w:color="auto"/>
            </w:tcBorders>
            <w:shd w:val="clear" w:color="auto" w:fill="auto"/>
            <w:noWrap/>
            <w:vAlign w:val="bottom"/>
            <w:hideMark/>
          </w:tcPr>
          <w:p w14:paraId="0E642CFD" w14:textId="77777777" w:rsidR="002A38A0" w:rsidRPr="002C0F20" w:rsidRDefault="002A38A0" w:rsidP="002C0F20">
            <w:pPr>
              <w:spacing w:after="0" w:line="240" w:lineRule="auto"/>
              <w:rPr>
                <w:rFonts w:eastAsia="Times New Roman" w:cs="Times New Roman"/>
                <w:color w:val="000000"/>
              </w:rPr>
            </w:pPr>
            <w:r w:rsidRPr="002C0F20">
              <w:rPr>
                <w:rFonts w:eastAsia="Times New Roman" w:cs="Times New Roman"/>
                <w:color w:val="000000"/>
              </w:rPr>
              <w:t>Isabella Bank</w:t>
            </w:r>
          </w:p>
        </w:tc>
        <w:tc>
          <w:tcPr>
            <w:tcW w:w="1495" w:type="dxa"/>
            <w:tcBorders>
              <w:top w:val="nil"/>
              <w:left w:val="nil"/>
              <w:bottom w:val="single" w:sz="4" w:space="0" w:color="auto"/>
              <w:right w:val="single" w:sz="4" w:space="0" w:color="auto"/>
            </w:tcBorders>
            <w:shd w:val="clear" w:color="auto" w:fill="auto"/>
            <w:noWrap/>
            <w:vAlign w:val="bottom"/>
            <w:hideMark/>
          </w:tcPr>
          <w:p w14:paraId="341EAA9F" w14:textId="77777777" w:rsidR="002A38A0" w:rsidRPr="002C0F20" w:rsidRDefault="002A38A0" w:rsidP="002C0F20">
            <w:pPr>
              <w:spacing w:after="0" w:line="240" w:lineRule="auto"/>
              <w:jc w:val="center"/>
              <w:rPr>
                <w:rFonts w:eastAsia="Times New Roman" w:cs="Times New Roman"/>
                <w:color w:val="000000"/>
              </w:rPr>
            </w:pPr>
            <w:r w:rsidRPr="002C0F20">
              <w:rPr>
                <w:rFonts w:eastAsia="Times New Roman" w:cs="Times New Roman"/>
                <w:color w:val="000000"/>
              </w:rPr>
              <w:t>610-4138</w:t>
            </w:r>
          </w:p>
        </w:tc>
        <w:tc>
          <w:tcPr>
            <w:tcW w:w="1530" w:type="dxa"/>
            <w:tcBorders>
              <w:top w:val="nil"/>
              <w:left w:val="nil"/>
              <w:bottom w:val="single" w:sz="4" w:space="0" w:color="auto"/>
              <w:right w:val="single" w:sz="4" w:space="0" w:color="auto"/>
            </w:tcBorders>
            <w:shd w:val="clear" w:color="auto" w:fill="auto"/>
            <w:noWrap/>
            <w:vAlign w:val="bottom"/>
            <w:hideMark/>
          </w:tcPr>
          <w:p w14:paraId="17845EE5" w14:textId="77777777" w:rsidR="002A38A0" w:rsidRPr="002C0F20" w:rsidRDefault="002A38A0" w:rsidP="002C0F20">
            <w:pPr>
              <w:spacing w:after="0" w:line="240" w:lineRule="auto"/>
              <w:jc w:val="center"/>
              <w:rPr>
                <w:rFonts w:eastAsia="Times New Roman" w:cs="Times New Roman"/>
                <w:color w:val="000000"/>
              </w:rPr>
            </w:pPr>
            <w:r w:rsidRPr="002C0F20">
              <w:rPr>
                <w:rFonts w:eastAsia="Times New Roman" w:cs="Times New Roman"/>
                <w:color w:val="000000"/>
              </w:rPr>
              <w:t>1</w:t>
            </w:r>
          </w:p>
        </w:tc>
        <w:tc>
          <w:tcPr>
            <w:tcW w:w="1620" w:type="dxa"/>
            <w:tcBorders>
              <w:top w:val="nil"/>
              <w:left w:val="nil"/>
              <w:bottom w:val="single" w:sz="4" w:space="0" w:color="auto"/>
              <w:right w:val="single" w:sz="8" w:space="0" w:color="auto"/>
            </w:tcBorders>
            <w:shd w:val="clear" w:color="auto" w:fill="auto"/>
            <w:noWrap/>
            <w:vAlign w:val="bottom"/>
            <w:hideMark/>
          </w:tcPr>
          <w:p w14:paraId="4C393575" w14:textId="77777777" w:rsidR="002A38A0" w:rsidRPr="002C0F20" w:rsidRDefault="002A38A0" w:rsidP="002C0F20">
            <w:pPr>
              <w:spacing w:after="0" w:line="240" w:lineRule="auto"/>
              <w:jc w:val="center"/>
              <w:rPr>
                <w:rFonts w:eastAsia="Times New Roman" w:cs="Times New Roman"/>
                <w:color w:val="000000"/>
              </w:rPr>
            </w:pPr>
            <w:r w:rsidRPr="002C0F20">
              <w:rPr>
                <w:rFonts w:eastAsia="Times New Roman" w:cs="Times New Roman"/>
                <w:color w:val="000000"/>
              </w:rPr>
              <w:t>2</w:t>
            </w:r>
          </w:p>
        </w:tc>
      </w:tr>
      <w:tr w:rsidR="002A38A0" w:rsidRPr="002C0F20" w14:paraId="301CB75D" w14:textId="77777777" w:rsidTr="002C0F20">
        <w:trPr>
          <w:trHeight w:val="300"/>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1767DC65" w14:textId="77777777" w:rsidR="002A38A0" w:rsidRPr="002C0F20" w:rsidRDefault="002A38A0" w:rsidP="002C0F20">
            <w:pPr>
              <w:spacing w:after="0" w:line="240" w:lineRule="auto"/>
              <w:rPr>
                <w:rFonts w:eastAsia="Times New Roman" w:cs="Times New Roman"/>
                <w:color w:val="000000"/>
              </w:rPr>
            </w:pPr>
            <w:r w:rsidRPr="002C0F20">
              <w:rPr>
                <w:rFonts w:eastAsia="Times New Roman" w:cs="Times New Roman"/>
                <w:color w:val="000000"/>
              </w:rPr>
              <w:t>Victor Pailla</w:t>
            </w:r>
          </w:p>
        </w:tc>
        <w:tc>
          <w:tcPr>
            <w:tcW w:w="2580" w:type="dxa"/>
            <w:tcBorders>
              <w:top w:val="nil"/>
              <w:left w:val="nil"/>
              <w:bottom w:val="single" w:sz="4" w:space="0" w:color="auto"/>
              <w:right w:val="single" w:sz="4" w:space="0" w:color="auto"/>
            </w:tcBorders>
            <w:shd w:val="clear" w:color="auto" w:fill="auto"/>
            <w:noWrap/>
            <w:vAlign w:val="bottom"/>
            <w:hideMark/>
          </w:tcPr>
          <w:p w14:paraId="067EC624" w14:textId="77777777" w:rsidR="002A38A0" w:rsidRPr="002C0F20" w:rsidRDefault="002A38A0" w:rsidP="002C0F20">
            <w:pPr>
              <w:spacing w:after="0" w:line="240" w:lineRule="auto"/>
              <w:rPr>
                <w:rFonts w:eastAsia="Times New Roman" w:cs="Times New Roman"/>
                <w:color w:val="000000"/>
              </w:rPr>
            </w:pPr>
            <w:r w:rsidRPr="002C0F20">
              <w:rPr>
                <w:rFonts w:eastAsia="Times New Roman" w:cs="Times New Roman"/>
                <w:color w:val="000000"/>
              </w:rPr>
              <w:t>Nagu Bank</w:t>
            </w:r>
          </w:p>
        </w:tc>
        <w:tc>
          <w:tcPr>
            <w:tcW w:w="1495" w:type="dxa"/>
            <w:tcBorders>
              <w:top w:val="nil"/>
              <w:left w:val="nil"/>
              <w:bottom w:val="single" w:sz="4" w:space="0" w:color="auto"/>
              <w:right w:val="single" w:sz="4" w:space="0" w:color="auto"/>
            </w:tcBorders>
            <w:shd w:val="clear" w:color="auto" w:fill="auto"/>
            <w:noWrap/>
            <w:vAlign w:val="bottom"/>
            <w:hideMark/>
          </w:tcPr>
          <w:p w14:paraId="48841670" w14:textId="77777777" w:rsidR="002A38A0" w:rsidRPr="002C0F20" w:rsidRDefault="002A38A0" w:rsidP="002C0F20">
            <w:pPr>
              <w:spacing w:after="0" w:line="240" w:lineRule="auto"/>
              <w:jc w:val="center"/>
              <w:rPr>
                <w:rFonts w:eastAsia="Times New Roman" w:cs="Times New Roman"/>
                <w:color w:val="000000"/>
              </w:rPr>
            </w:pPr>
            <w:r w:rsidRPr="002C0F20">
              <w:rPr>
                <w:rFonts w:eastAsia="Times New Roman" w:cs="Times New Roman"/>
                <w:color w:val="000000"/>
              </w:rPr>
              <w:t>205-5563</w:t>
            </w:r>
          </w:p>
        </w:tc>
        <w:tc>
          <w:tcPr>
            <w:tcW w:w="1530" w:type="dxa"/>
            <w:tcBorders>
              <w:top w:val="nil"/>
              <w:left w:val="nil"/>
              <w:bottom w:val="single" w:sz="4" w:space="0" w:color="auto"/>
              <w:right w:val="single" w:sz="4" w:space="0" w:color="auto"/>
            </w:tcBorders>
            <w:shd w:val="clear" w:color="auto" w:fill="auto"/>
            <w:noWrap/>
            <w:vAlign w:val="bottom"/>
            <w:hideMark/>
          </w:tcPr>
          <w:p w14:paraId="0E5DABD8" w14:textId="77777777" w:rsidR="002A38A0" w:rsidRPr="002C0F20" w:rsidRDefault="002A38A0" w:rsidP="002C0F20">
            <w:pPr>
              <w:spacing w:after="0" w:line="240" w:lineRule="auto"/>
              <w:jc w:val="center"/>
              <w:rPr>
                <w:rFonts w:eastAsia="Times New Roman" w:cs="Times New Roman"/>
                <w:color w:val="000000"/>
              </w:rPr>
            </w:pPr>
            <w:r w:rsidRPr="002C0F20">
              <w:rPr>
                <w:rFonts w:eastAsia="Times New Roman" w:cs="Times New Roman"/>
                <w:color w:val="000000"/>
              </w:rPr>
              <w:t>1</w:t>
            </w:r>
          </w:p>
        </w:tc>
        <w:tc>
          <w:tcPr>
            <w:tcW w:w="1620" w:type="dxa"/>
            <w:tcBorders>
              <w:top w:val="nil"/>
              <w:left w:val="nil"/>
              <w:bottom w:val="single" w:sz="4" w:space="0" w:color="auto"/>
              <w:right w:val="single" w:sz="8" w:space="0" w:color="auto"/>
            </w:tcBorders>
            <w:shd w:val="clear" w:color="auto" w:fill="auto"/>
            <w:noWrap/>
            <w:vAlign w:val="bottom"/>
            <w:hideMark/>
          </w:tcPr>
          <w:p w14:paraId="3A963930" w14:textId="77777777" w:rsidR="002A38A0" w:rsidRPr="002C0F20" w:rsidRDefault="002A38A0" w:rsidP="002C0F20">
            <w:pPr>
              <w:spacing w:after="0" w:line="240" w:lineRule="auto"/>
              <w:jc w:val="center"/>
              <w:rPr>
                <w:rFonts w:eastAsia="Times New Roman" w:cs="Times New Roman"/>
                <w:color w:val="000000"/>
              </w:rPr>
            </w:pPr>
            <w:r w:rsidRPr="002C0F20">
              <w:rPr>
                <w:rFonts w:eastAsia="Times New Roman" w:cs="Times New Roman"/>
                <w:color w:val="000000"/>
              </w:rPr>
              <w:t>2</w:t>
            </w:r>
          </w:p>
        </w:tc>
      </w:tr>
      <w:tr w:rsidR="002A38A0" w:rsidRPr="002C0F20" w14:paraId="6B5FADB1" w14:textId="77777777" w:rsidTr="002C0F20">
        <w:trPr>
          <w:trHeight w:val="300"/>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58B324DA" w14:textId="77777777" w:rsidR="002A38A0" w:rsidRPr="002C0F20" w:rsidRDefault="002A38A0" w:rsidP="002C0F20">
            <w:pPr>
              <w:spacing w:after="0" w:line="240" w:lineRule="auto"/>
              <w:rPr>
                <w:rFonts w:eastAsia="Times New Roman" w:cs="Times New Roman"/>
                <w:color w:val="000000"/>
              </w:rPr>
            </w:pPr>
            <w:r w:rsidRPr="002C0F20">
              <w:rPr>
                <w:rFonts w:eastAsia="Times New Roman" w:cs="Times New Roman"/>
                <w:color w:val="000000"/>
              </w:rPr>
              <w:t> </w:t>
            </w:r>
          </w:p>
        </w:tc>
        <w:tc>
          <w:tcPr>
            <w:tcW w:w="2580" w:type="dxa"/>
            <w:tcBorders>
              <w:top w:val="nil"/>
              <w:left w:val="nil"/>
              <w:bottom w:val="single" w:sz="4" w:space="0" w:color="auto"/>
              <w:right w:val="single" w:sz="4" w:space="0" w:color="auto"/>
            </w:tcBorders>
            <w:shd w:val="clear" w:color="auto" w:fill="auto"/>
            <w:noWrap/>
            <w:vAlign w:val="bottom"/>
            <w:hideMark/>
          </w:tcPr>
          <w:p w14:paraId="6B99B6A1" w14:textId="77777777" w:rsidR="002A38A0" w:rsidRPr="002C0F20" w:rsidRDefault="002A38A0" w:rsidP="002C0F20">
            <w:pPr>
              <w:spacing w:after="0" w:line="240" w:lineRule="auto"/>
              <w:rPr>
                <w:rFonts w:eastAsia="Times New Roman" w:cs="Times New Roman"/>
                <w:color w:val="000000"/>
              </w:rPr>
            </w:pPr>
            <w:r w:rsidRPr="002C0F20">
              <w:rPr>
                <w:rFonts w:eastAsia="Times New Roman" w:cs="Times New Roman"/>
                <w:color w:val="000000"/>
              </w:rPr>
              <w:t>Saint Margarette</w:t>
            </w:r>
          </w:p>
        </w:tc>
        <w:tc>
          <w:tcPr>
            <w:tcW w:w="1495" w:type="dxa"/>
            <w:tcBorders>
              <w:top w:val="nil"/>
              <w:left w:val="nil"/>
              <w:bottom w:val="single" w:sz="4" w:space="0" w:color="auto"/>
              <w:right w:val="single" w:sz="4" w:space="0" w:color="auto"/>
            </w:tcBorders>
            <w:shd w:val="clear" w:color="auto" w:fill="auto"/>
            <w:noWrap/>
            <w:vAlign w:val="bottom"/>
            <w:hideMark/>
          </w:tcPr>
          <w:p w14:paraId="03002CDD" w14:textId="77777777" w:rsidR="002A38A0" w:rsidRPr="002C0F20" w:rsidRDefault="002A38A0" w:rsidP="002C0F20">
            <w:pPr>
              <w:spacing w:after="0" w:line="240" w:lineRule="auto"/>
              <w:jc w:val="center"/>
              <w:rPr>
                <w:rFonts w:eastAsia="Times New Roman" w:cs="Times New Roman"/>
                <w:color w:val="000000"/>
              </w:rPr>
            </w:pPr>
            <w:r w:rsidRPr="002C0F20">
              <w:rPr>
                <w:rFonts w:eastAsia="Times New Roman" w:cs="Times New Roman"/>
                <w:color w:val="000000"/>
              </w:rPr>
              <w:t> </w:t>
            </w:r>
          </w:p>
        </w:tc>
        <w:tc>
          <w:tcPr>
            <w:tcW w:w="1530" w:type="dxa"/>
            <w:tcBorders>
              <w:top w:val="nil"/>
              <w:left w:val="nil"/>
              <w:bottom w:val="single" w:sz="4" w:space="0" w:color="auto"/>
              <w:right w:val="single" w:sz="4" w:space="0" w:color="auto"/>
            </w:tcBorders>
            <w:shd w:val="clear" w:color="auto" w:fill="auto"/>
            <w:noWrap/>
            <w:vAlign w:val="bottom"/>
            <w:hideMark/>
          </w:tcPr>
          <w:p w14:paraId="38C5BCD4" w14:textId="77777777" w:rsidR="002A38A0" w:rsidRPr="002C0F20" w:rsidRDefault="002A38A0" w:rsidP="002C0F20">
            <w:pPr>
              <w:spacing w:after="0" w:line="240" w:lineRule="auto"/>
              <w:jc w:val="center"/>
              <w:rPr>
                <w:rFonts w:eastAsia="Times New Roman" w:cs="Times New Roman"/>
                <w:color w:val="000000"/>
              </w:rPr>
            </w:pPr>
            <w:r w:rsidRPr="002C0F20">
              <w:rPr>
                <w:rFonts w:eastAsia="Times New Roman" w:cs="Times New Roman"/>
                <w:color w:val="000000"/>
              </w:rPr>
              <w:t>1</w:t>
            </w:r>
          </w:p>
        </w:tc>
        <w:tc>
          <w:tcPr>
            <w:tcW w:w="1620" w:type="dxa"/>
            <w:tcBorders>
              <w:top w:val="nil"/>
              <w:left w:val="nil"/>
              <w:bottom w:val="single" w:sz="4" w:space="0" w:color="auto"/>
              <w:right w:val="single" w:sz="8" w:space="0" w:color="auto"/>
            </w:tcBorders>
            <w:shd w:val="clear" w:color="auto" w:fill="auto"/>
            <w:noWrap/>
            <w:vAlign w:val="bottom"/>
            <w:hideMark/>
          </w:tcPr>
          <w:p w14:paraId="14E9E0BF" w14:textId="77777777" w:rsidR="002A38A0" w:rsidRPr="002C0F20" w:rsidRDefault="002A38A0" w:rsidP="002C0F20">
            <w:pPr>
              <w:spacing w:after="0" w:line="240" w:lineRule="auto"/>
              <w:jc w:val="center"/>
              <w:rPr>
                <w:rFonts w:eastAsia="Times New Roman" w:cs="Times New Roman"/>
                <w:color w:val="000000"/>
              </w:rPr>
            </w:pPr>
            <w:r w:rsidRPr="002C0F20">
              <w:rPr>
                <w:rFonts w:eastAsia="Times New Roman" w:cs="Times New Roman"/>
                <w:color w:val="000000"/>
              </w:rPr>
              <w:t>8</w:t>
            </w:r>
          </w:p>
        </w:tc>
      </w:tr>
      <w:tr w:rsidR="002A38A0" w:rsidRPr="002C0F20" w14:paraId="4C591CB0" w14:textId="77777777" w:rsidTr="002C0F20">
        <w:trPr>
          <w:trHeight w:val="300"/>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14:paraId="509742E1" w14:textId="77777777" w:rsidR="002A38A0" w:rsidRPr="002C0F20" w:rsidRDefault="002A38A0" w:rsidP="002C0F20">
            <w:pPr>
              <w:spacing w:after="0" w:line="240" w:lineRule="auto"/>
              <w:rPr>
                <w:rFonts w:eastAsia="Times New Roman" w:cs="Times New Roman"/>
                <w:color w:val="000000"/>
              </w:rPr>
            </w:pPr>
            <w:r w:rsidRPr="002C0F20">
              <w:rPr>
                <w:rFonts w:eastAsia="Times New Roman" w:cs="Times New Roman"/>
                <w:color w:val="000000"/>
              </w:rPr>
              <w:t> </w:t>
            </w:r>
          </w:p>
        </w:tc>
        <w:tc>
          <w:tcPr>
            <w:tcW w:w="2580" w:type="dxa"/>
            <w:tcBorders>
              <w:top w:val="nil"/>
              <w:left w:val="nil"/>
              <w:bottom w:val="single" w:sz="4" w:space="0" w:color="auto"/>
              <w:right w:val="single" w:sz="4" w:space="0" w:color="auto"/>
            </w:tcBorders>
            <w:shd w:val="clear" w:color="auto" w:fill="auto"/>
            <w:noWrap/>
            <w:vAlign w:val="bottom"/>
            <w:hideMark/>
          </w:tcPr>
          <w:p w14:paraId="55ED9B03" w14:textId="77777777" w:rsidR="002A38A0" w:rsidRPr="002C0F20" w:rsidRDefault="002A38A0" w:rsidP="002C0F20">
            <w:pPr>
              <w:spacing w:after="0" w:line="240" w:lineRule="auto"/>
              <w:rPr>
                <w:rFonts w:eastAsia="Times New Roman" w:cs="Times New Roman"/>
                <w:color w:val="000000"/>
              </w:rPr>
            </w:pPr>
            <w:r w:rsidRPr="002C0F20">
              <w:rPr>
                <w:rFonts w:eastAsia="Times New Roman" w:cs="Times New Roman"/>
                <w:color w:val="000000"/>
              </w:rPr>
              <w:t>Corozalito</w:t>
            </w:r>
          </w:p>
        </w:tc>
        <w:tc>
          <w:tcPr>
            <w:tcW w:w="1495" w:type="dxa"/>
            <w:tcBorders>
              <w:top w:val="nil"/>
              <w:left w:val="nil"/>
              <w:bottom w:val="single" w:sz="4" w:space="0" w:color="auto"/>
              <w:right w:val="single" w:sz="4" w:space="0" w:color="auto"/>
            </w:tcBorders>
            <w:shd w:val="clear" w:color="auto" w:fill="auto"/>
            <w:noWrap/>
            <w:vAlign w:val="bottom"/>
            <w:hideMark/>
          </w:tcPr>
          <w:p w14:paraId="1760A3CD" w14:textId="77777777" w:rsidR="002A38A0" w:rsidRPr="002C0F20" w:rsidRDefault="002A38A0" w:rsidP="002C0F20">
            <w:pPr>
              <w:spacing w:after="0" w:line="240" w:lineRule="auto"/>
              <w:jc w:val="center"/>
              <w:rPr>
                <w:rFonts w:eastAsia="Times New Roman" w:cs="Times New Roman"/>
                <w:color w:val="000000"/>
              </w:rPr>
            </w:pPr>
            <w:r w:rsidRPr="002C0F20">
              <w:rPr>
                <w:rFonts w:eastAsia="Times New Roman" w:cs="Times New Roman"/>
                <w:color w:val="000000"/>
              </w:rPr>
              <w:t> </w:t>
            </w:r>
          </w:p>
        </w:tc>
        <w:tc>
          <w:tcPr>
            <w:tcW w:w="1530" w:type="dxa"/>
            <w:tcBorders>
              <w:top w:val="nil"/>
              <w:left w:val="nil"/>
              <w:bottom w:val="single" w:sz="4" w:space="0" w:color="auto"/>
              <w:right w:val="single" w:sz="4" w:space="0" w:color="auto"/>
            </w:tcBorders>
            <w:shd w:val="clear" w:color="auto" w:fill="auto"/>
            <w:noWrap/>
            <w:vAlign w:val="bottom"/>
            <w:hideMark/>
          </w:tcPr>
          <w:p w14:paraId="71789D8D" w14:textId="77777777" w:rsidR="002A38A0" w:rsidRPr="002C0F20" w:rsidRDefault="002A38A0" w:rsidP="002C0F20">
            <w:pPr>
              <w:spacing w:after="0" w:line="240" w:lineRule="auto"/>
              <w:jc w:val="center"/>
              <w:rPr>
                <w:rFonts w:eastAsia="Times New Roman" w:cs="Times New Roman"/>
                <w:color w:val="000000"/>
              </w:rPr>
            </w:pPr>
            <w:r w:rsidRPr="002C0F20">
              <w:rPr>
                <w:rFonts w:eastAsia="Times New Roman" w:cs="Times New Roman"/>
                <w:color w:val="000000"/>
              </w:rPr>
              <w:t>1</w:t>
            </w:r>
          </w:p>
        </w:tc>
        <w:tc>
          <w:tcPr>
            <w:tcW w:w="1620" w:type="dxa"/>
            <w:tcBorders>
              <w:top w:val="nil"/>
              <w:left w:val="nil"/>
              <w:bottom w:val="single" w:sz="4" w:space="0" w:color="auto"/>
              <w:right w:val="single" w:sz="8" w:space="0" w:color="auto"/>
            </w:tcBorders>
            <w:shd w:val="clear" w:color="auto" w:fill="auto"/>
            <w:noWrap/>
            <w:vAlign w:val="bottom"/>
            <w:hideMark/>
          </w:tcPr>
          <w:p w14:paraId="3B411F43" w14:textId="77777777" w:rsidR="002A38A0" w:rsidRPr="002C0F20" w:rsidRDefault="002A38A0" w:rsidP="002C0F20">
            <w:pPr>
              <w:spacing w:after="0" w:line="240" w:lineRule="auto"/>
              <w:jc w:val="center"/>
              <w:rPr>
                <w:rFonts w:eastAsia="Times New Roman" w:cs="Times New Roman"/>
                <w:color w:val="000000"/>
              </w:rPr>
            </w:pPr>
            <w:r w:rsidRPr="002C0F20">
              <w:rPr>
                <w:rFonts w:eastAsia="Times New Roman" w:cs="Times New Roman"/>
                <w:color w:val="000000"/>
              </w:rPr>
              <w:t>5</w:t>
            </w:r>
          </w:p>
        </w:tc>
      </w:tr>
      <w:tr w:rsidR="002A38A0" w:rsidRPr="002C0F20" w14:paraId="43EA261D" w14:textId="77777777" w:rsidTr="002C0F20">
        <w:trPr>
          <w:trHeight w:val="315"/>
        </w:trPr>
        <w:tc>
          <w:tcPr>
            <w:tcW w:w="1880" w:type="dxa"/>
            <w:tcBorders>
              <w:top w:val="nil"/>
              <w:left w:val="single" w:sz="8" w:space="0" w:color="auto"/>
              <w:bottom w:val="single" w:sz="8" w:space="0" w:color="auto"/>
              <w:right w:val="nil"/>
            </w:tcBorders>
            <w:shd w:val="clear" w:color="auto" w:fill="auto"/>
            <w:noWrap/>
            <w:vAlign w:val="bottom"/>
            <w:hideMark/>
          </w:tcPr>
          <w:p w14:paraId="11AE737E" w14:textId="77777777" w:rsidR="002A38A0" w:rsidRPr="002C0F20" w:rsidRDefault="002A38A0" w:rsidP="002C0F20">
            <w:pPr>
              <w:spacing w:after="0" w:line="240" w:lineRule="auto"/>
              <w:rPr>
                <w:rFonts w:eastAsia="Times New Roman" w:cs="Times New Roman"/>
                <w:b/>
                <w:bCs/>
                <w:color w:val="000000"/>
              </w:rPr>
            </w:pPr>
            <w:r w:rsidRPr="002C0F20">
              <w:rPr>
                <w:rFonts w:eastAsia="Times New Roman" w:cs="Times New Roman"/>
                <w:b/>
                <w:bCs/>
                <w:color w:val="000000"/>
              </w:rPr>
              <w:t>TOTAL</w:t>
            </w:r>
          </w:p>
        </w:tc>
        <w:tc>
          <w:tcPr>
            <w:tcW w:w="2580" w:type="dxa"/>
            <w:tcBorders>
              <w:top w:val="nil"/>
              <w:left w:val="nil"/>
              <w:bottom w:val="single" w:sz="8" w:space="0" w:color="auto"/>
              <w:right w:val="nil"/>
            </w:tcBorders>
            <w:shd w:val="clear" w:color="auto" w:fill="auto"/>
            <w:noWrap/>
            <w:vAlign w:val="bottom"/>
            <w:hideMark/>
          </w:tcPr>
          <w:p w14:paraId="6C915D4C" w14:textId="77777777" w:rsidR="002A38A0" w:rsidRPr="002C0F20" w:rsidRDefault="002A38A0" w:rsidP="002C0F20">
            <w:pPr>
              <w:spacing w:after="0" w:line="240" w:lineRule="auto"/>
              <w:rPr>
                <w:rFonts w:eastAsia="Times New Roman" w:cs="Times New Roman"/>
                <w:color w:val="000000"/>
              </w:rPr>
            </w:pPr>
            <w:r w:rsidRPr="002C0F20">
              <w:rPr>
                <w:rFonts w:eastAsia="Times New Roman" w:cs="Times New Roman"/>
                <w:color w:val="000000"/>
              </w:rPr>
              <w:t> </w:t>
            </w:r>
          </w:p>
        </w:tc>
        <w:tc>
          <w:tcPr>
            <w:tcW w:w="1495" w:type="dxa"/>
            <w:tcBorders>
              <w:top w:val="nil"/>
              <w:left w:val="nil"/>
              <w:bottom w:val="single" w:sz="8" w:space="0" w:color="auto"/>
              <w:right w:val="nil"/>
            </w:tcBorders>
            <w:shd w:val="clear" w:color="auto" w:fill="auto"/>
            <w:noWrap/>
            <w:vAlign w:val="bottom"/>
            <w:hideMark/>
          </w:tcPr>
          <w:p w14:paraId="1FB5131D" w14:textId="77777777" w:rsidR="002A38A0" w:rsidRPr="002C0F20" w:rsidRDefault="002A38A0" w:rsidP="002C0F20">
            <w:pPr>
              <w:spacing w:after="0" w:line="240" w:lineRule="auto"/>
              <w:rPr>
                <w:rFonts w:eastAsia="Times New Roman" w:cs="Times New Roman"/>
                <w:color w:val="000000"/>
              </w:rPr>
            </w:pPr>
            <w:r w:rsidRPr="002C0F20">
              <w:rPr>
                <w:rFonts w:eastAsia="Times New Roman" w:cs="Times New Roman"/>
                <w:color w:val="000000"/>
              </w:rPr>
              <w:t> </w:t>
            </w:r>
          </w:p>
        </w:tc>
        <w:tc>
          <w:tcPr>
            <w:tcW w:w="1530" w:type="dxa"/>
            <w:tcBorders>
              <w:top w:val="nil"/>
              <w:left w:val="single" w:sz="4" w:space="0" w:color="auto"/>
              <w:bottom w:val="single" w:sz="8" w:space="0" w:color="auto"/>
              <w:right w:val="nil"/>
            </w:tcBorders>
            <w:shd w:val="clear" w:color="auto" w:fill="auto"/>
            <w:noWrap/>
            <w:vAlign w:val="bottom"/>
            <w:hideMark/>
          </w:tcPr>
          <w:p w14:paraId="00AB0599" w14:textId="77777777" w:rsidR="002A38A0" w:rsidRPr="002C0F20" w:rsidRDefault="002A38A0" w:rsidP="002C0F20">
            <w:pPr>
              <w:spacing w:after="0" w:line="240" w:lineRule="auto"/>
              <w:jc w:val="center"/>
              <w:rPr>
                <w:rFonts w:eastAsia="Times New Roman" w:cs="Times New Roman"/>
                <w:b/>
                <w:bCs/>
                <w:color w:val="000000"/>
              </w:rPr>
            </w:pPr>
            <w:r w:rsidRPr="002C0F20">
              <w:rPr>
                <w:rFonts w:eastAsia="Times New Roman" w:cs="Times New Roman"/>
                <w:b/>
                <w:bCs/>
                <w:color w:val="000000"/>
              </w:rPr>
              <w:t>6</w:t>
            </w:r>
          </w:p>
        </w:tc>
        <w:tc>
          <w:tcPr>
            <w:tcW w:w="1620" w:type="dxa"/>
            <w:tcBorders>
              <w:top w:val="nil"/>
              <w:left w:val="nil"/>
              <w:bottom w:val="single" w:sz="8" w:space="0" w:color="auto"/>
              <w:right w:val="single" w:sz="8" w:space="0" w:color="auto"/>
            </w:tcBorders>
            <w:shd w:val="clear" w:color="auto" w:fill="auto"/>
            <w:noWrap/>
            <w:vAlign w:val="bottom"/>
            <w:hideMark/>
          </w:tcPr>
          <w:p w14:paraId="3C026BB0" w14:textId="77777777" w:rsidR="002A38A0" w:rsidRPr="002C0F20" w:rsidRDefault="002A38A0" w:rsidP="002C0F20">
            <w:pPr>
              <w:spacing w:after="0" w:line="240" w:lineRule="auto"/>
              <w:jc w:val="center"/>
              <w:rPr>
                <w:rFonts w:eastAsia="Times New Roman" w:cs="Times New Roman"/>
                <w:b/>
                <w:bCs/>
                <w:color w:val="000000"/>
              </w:rPr>
            </w:pPr>
            <w:r w:rsidRPr="002C0F20">
              <w:rPr>
                <w:rFonts w:eastAsia="Times New Roman" w:cs="Times New Roman"/>
                <w:b/>
                <w:bCs/>
                <w:color w:val="000000"/>
              </w:rPr>
              <w:t>37</w:t>
            </w:r>
          </w:p>
        </w:tc>
      </w:tr>
    </w:tbl>
    <w:p w14:paraId="08C5106A" w14:textId="77777777" w:rsidR="002C0F20" w:rsidRDefault="002C0F20" w:rsidP="00F57A88"/>
    <w:p w14:paraId="0B1358E0" w14:textId="77777777" w:rsidR="002C0F20" w:rsidRPr="00531E04" w:rsidRDefault="002C0F20" w:rsidP="00531E04">
      <w:pPr>
        <w:spacing w:after="0"/>
        <w:rPr>
          <w:b/>
        </w:rPr>
      </w:pPr>
      <w:r w:rsidRPr="00531E04">
        <w:rPr>
          <w:b/>
        </w:rPr>
        <w:t xml:space="preserve">List of Orange Walk Honey Producers </w:t>
      </w:r>
    </w:p>
    <w:tbl>
      <w:tblPr>
        <w:tblW w:w="7302" w:type="dxa"/>
        <w:tblInd w:w="93" w:type="dxa"/>
        <w:tblLook w:val="04A0" w:firstRow="1" w:lastRow="0" w:firstColumn="1" w:lastColumn="0" w:noHBand="0" w:noVBand="1"/>
      </w:tblPr>
      <w:tblGrid>
        <w:gridCol w:w="680"/>
        <w:gridCol w:w="1880"/>
        <w:gridCol w:w="2572"/>
        <w:gridCol w:w="1380"/>
        <w:gridCol w:w="790"/>
      </w:tblGrid>
      <w:tr w:rsidR="002C0F20" w:rsidRPr="002C0F20" w14:paraId="4F6737B9" w14:textId="77777777" w:rsidTr="002C0F20">
        <w:trPr>
          <w:trHeight w:val="375"/>
          <w:tblHeader/>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53CDB" w14:textId="77777777" w:rsidR="002C0F20" w:rsidRPr="002C0F20" w:rsidRDefault="002C0F20" w:rsidP="002C0F20">
            <w:pPr>
              <w:spacing w:after="0" w:line="240" w:lineRule="auto"/>
              <w:rPr>
                <w:rFonts w:eastAsia="Times New Roman" w:cs="Times New Roman"/>
                <w:b/>
                <w:bCs/>
                <w:color w:val="000000"/>
                <w:sz w:val="24"/>
                <w:szCs w:val="24"/>
              </w:rPr>
            </w:pPr>
            <w:r w:rsidRPr="002C0F20">
              <w:rPr>
                <w:rFonts w:eastAsia="Times New Roman" w:cs="Times New Roman"/>
                <w:b/>
                <w:bCs/>
                <w:color w:val="000000"/>
                <w:sz w:val="24"/>
                <w:szCs w:val="24"/>
              </w:rPr>
              <w:t> </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7B3C48DD" w14:textId="77777777" w:rsidR="002C0F20" w:rsidRPr="002C0F20" w:rsidRDefault="002C0F20" w:rsidP="002C0F20">
            <w:pPr>
              <w:spacing w:after="0" w:line="240" w:lineRule="auto"/>
              <w:rPr>
                <w:rFonts w:eastAsia="Times New Roman" w:cs="Times New Roman"/>
                <w:b/>
                <w:bCs/>
                <w:color w:val="000000"/>
                <w:sz w:val="24"/>
                <w:szCs w:val="24"/>
              </w:rPr>
            </w:pPr>
            <w:r w:rsidRPr="002C0F20">
              <w:rPr>
                <w:rFonts w:eastAsia="Times New Roman" w:cs="Times New Roman"/>
                <w:b/>
                <w:bCs/>
                <w:color w:val="000000"/>
                <w:sz w:val="24"/>
                <w:szCs w:val="24"/>
              </w:rPr>
              <w:t>Farmer</w:t>
            </w:r>
          </w:p>
        </w:tc>
        <w:tc>
          <w:tcPr>
            <w:tcW w:w="2572" w:type="dxa"/>
            <w:tcBorders>
              <w:top w:val="single" w:sz="4" w:space="0" w:color="auto"/>
              <w:left w:val="nil"/>
              <w:bottom w:val="single" w:sz="4" w:space="0" w:color="auto"/>
              <w:right w:val="single" w:sz="4" w:space="0" w:color="auto"/>
            </w:tcBorders>
            <w:shd w:val="clear" w:color="auto" w:fill="auto"/>
            <w:noWrap/>
            <w:vAlign w:val="center"/>
            <w:hideMark/>
          </w:tcPr>
          <w:p w14:paraId="52C4460A" w14:textId="77777777" w:rsidR="002C0F20" w:rsidRPr="002C0F20" w:rsidRDefault="002C0F20" w:rsidP="002C0F20">
            <w:pPr>
              <w:spacing w:after="0" w:line="240" w:lineRule="auto"/>
              <w:rPr>
                <w:rFonts w:eastAsia="Times New Roman" w:cs="Times New Roman"/>
                <w:b/>
                <w:bCs/>
                <w:color w:val="000000"/>
                <w:sz w:val="24"/>
                <w:szCs w:val="24"/>
              </w:rPr>
            </w:pPr>
            <w:r w:rsidRPr="002C0F20">
              <w:rPr>
                <w:rFonts w:eastAsia="Times New Roman" w:cs="Times New Roman"/>
                <w:b/>
                <w:bCs/>
                <w:color w:val="000000"/>
                <w:sz w:val="24"/>
                <w:szCs w:val="24"/>
              </w:rPr>
              <w:t>Address</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4EBFCA52" w14:textId="77777777" w:rsidR="002C0F20" w:rsidRPr="002C0F20" w:rsidRDefault="002C0F20" w:rsidP="002C0F20">
            <w:pPr>
              <w:spacing w:after="0" w:line="240" w:lineRule="auto"/>
              <w:rPr>
                <w:rFonts w:eastAsia="Times New Roman" w:cs="Times New Roman"/>
                <w:b/>
                <w:bCs/>
                <w:color w:val="000000"/>
                <w:sz w:val="24"/>
                <w:szCs w:val="24"/>
              </w:rPr>
            </w:pPr>
            <w:r w:rsidRPr="002C0F20">
              <w:rPr>
                <w:rFonts w:eastAsia="Times New Roman" w:cs="Times New Roman"/>
                <w:b/>
                <w:bCs/>
                <w:color w:val="000000"/>
                <w:sz w:val="24"/>
                <w:szCs w:val="24"/>
              </w:rPr>
              <w:t>Contact</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14:paraId="2EC179B7" w14:textId="77777777" w:rsidR="002C0F20" w:rsidRPr="002C0F20" w:rsidRDefault="002C0F20" w:rsidP="002C0F20">
            <w:pPr>
              <w:spacing w:after="0" w:line="240" w:lineRule="auto"/>
              <w:rPr>
                <w:rFonts w:eastAsia="Times New Roman" w:cs="Times New Roman"/>
                <w:b/>
                <w:bCs/>
                <w:color w:val="000000"/>
                <w:sz w:val="24"/>
                <w:szCs w:val="24"/>
              </w:rPr>
            </w:pPr>
            <w:r w:rsidRPr="002C0F20">
              <w:rPr>
                <w:rFonts w:eastAsia="Times New Roman" w:cs="Times New Roman"/>
                <w:b/>
                <w:bCs/>
                <w:color w:val="000000"/>
                <w:sz w:val="24"/>
                <w:szCs w:val="24"/>
              </w:rPr>
              <w:t>No. of Hives</w:t>
            </w:r>
          </w:p>
        </w:tc>
      </w:tr>
      <w:tr w:rsidR="002C0F20" w:rsidRPr="002C0F20" w14:paraId="62D06BD7" w14:textId="77777777" w:rsidTr="002C0F20">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5D190AB"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1</w:t>
            </w:r>
          </w:p>
        </w:tc>
        <w:tc>
          <w:tcPr>
            <w:tcW w:w="1880" w:type="dxa"/>
            <w:tcBorders>
              <w:top w:val="nil"/>
              <w:left w:val="nil"/>
              <w:bottom w:val="single" w:sz="4" w:space="0" w:color="auto"/>
              <w:right w:val="single" w:sz="4" w:space="0" w:color="auto"/>
            </w:tcBorders>
            <w:shd w:val="clear" w:color="auto" w:fill="auto"/>
            <w:noWrap/>
            <w:vAlign w:val="bottom"/>
            <w:hideMark/>
          </w:tcPr>
          <w:p w14:paraId="13A7CF82"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 xml:space="preserve">Edigaso </w:t>
            </w:r>
          </w:p>
        </w:tc>
        <w:tc>
          <w:tcPr>
            <w:tcW w:w="2572" w:type="dxa"/>
            <w:tcBorders>
              <w:top w:val="nil"/>
              <w:left w:val="nil"/>
              <w:bottom w:val="single" w:sz="4" w:space="0" w:color="auto"/>
              <w:right w:val="single" w:sz="4" w:space="0" w:color="auto"/>
            </w:tcBorders>
            <w:shd w:val="clear" w:color="auto" w:fill="auto"/>
            <w:noWrap/>
            <w:vAlign w:val="bottom"/>
            <w:hideMark/>
          </w:tcPr>
          <w:p w14:paraId="27D06A79"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San Juan</w:t>
            </w:r>
          </w:p>
        </w:tc>
        <w:tc>
          <w:tcPr>
            <w:tcW w:w="1380" w:type="dxa"/>
            <w:tcBorders>
              <w:top w:val="nil"/>
              <w:left w:val="nil"/>
              <w:bottom w:val="single" w:sz="4" w:space="0" w:color="auto"/>
              <w:right w:val="single" w:sz="4" w:space="0" w:color="auto"/>
            </w:tcBorders>
            <w:shd w:val="clear" w:color="auto" w:fill="auto"/>
            <w:noWrap/>
            <w:vAlign w:val="bottom"/>
            <w:hideMark/>
          </w:tcPr>
          <w:p w14:paraId="019158EF"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6518945</w:t>
            </w:r>
          </w:p>
        </w:tc>
        <w:tc>
          <w:tcPr>
            <w:tcW w:w="790" w:type="dxa"/>
            <w:tcBorders>
              <w:top w:val="nil"/>
              <w:left w:val="nil"/>
              <w:bottom w:val="single" w:sz="4" w:space="0" w:color="auto"/>
              <w:right w:val="single" w:sz="4" w:space="0" w:color="auto"/>
            </w:tcBorders>
            <w:shd w:val="clear" w:color="auto" w:fill="auto"/>
            <w:noWrap/>
            <w:vAlign w:val="bottom"/>
            <w:hideMark/>
          </w:tcPr>
          <w:p w14:paraId="400D8C69"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2</w:t>
            </w:r>
          </w:p>
        </w:tc>
      </w:tr>
      <w:tr w:rsidR="002C0F20" w:rsidRPr="002C0F20" w14:paraId="7D75C3C3" w14:textId="77777777" w:rsidTr="002C0F20">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0C5F849"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2</w:t>
            </w:r>
          </w:p>
        </w:tc>
        <w:tc>
          <w:tcPr>
            <w:tcW w:w="1880" w:type="dxa"/>
            <w:tcBorders>
              <w:top w:val="nil"/>
              <w:left w:val="nil"/>
              <w:bottom w:val="single" w:sz="4" w:space="0" w:color="auto"/>
              <w:right w:val="single" w:sz="4" w:space="0" w:color="auto"/>
            </w:tcBorders>
            <w:shd w:val="clear" w:color="auto" w:fill="auto"/>
            <w:noWrap/>
            <w:vAlign w:val="bottom"/>
            <w:hideMark/>
          </w:tcPr>
          <w:p w14:paraId="75D2F8E9"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Hilberto Coba</w:t>
            </w:r>
          </w:p>
        </w:tc>
        <w:tc>
          <w:tcPr>
            <w:tcW w:w="2572" w:type="dxa"/>
            <w:tcBorders>
              <w:top w:val="nil"/>
              <w:left w:val="nil"/>
              <w:bottom w:val="single" w:sz="4" w:space="0" w:color="auto"/>
              <w:right w:val="single" w:sz="4" w:space="0" w:color="auto"/>
            </w:tcBorders>
            <w:shd w:val="clear" w:color="auto" w:fill="auto"/>
            <w:noWrap/>
            <w:vAlign w:val="bottom"/>
            <w:hideMark/>
          </w:tcPr>
          <w:p w14:paraId="39A3EE2B"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Douglas</w:t>
            </w:r>
          </w:p>
        </w:tc>
        <w:tc>
          <w:tcPr>
            <w:tcW w:w="1380" w:type="dxa"/>
            <w:tcBorders>
              <w:top w:val="nil"/>
              <w:left w:val="nil"/>
              <w:bottom w:val="single" w:sz="4" w:space="0" w:color="auto"/>
              <w:right w:val="single" w:sz="4" w:space="0" w:color="auto"/>
            </w:tcBorders>
            <w:shd w:val="clear" w:color="auto" w:fill="auto"/>
            <w:noWrap/>
            <w:vAlign w:val="bottom"/>
            <w:hideMark/>
          </w:tcPr>
          <w:p w14:paraId="60F4B445"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6662702</w:t>
            </w:r>
          </w:p>
        </w:tc>
        <w:tc>
          <w:tcPr>
            <w:tcW w:w="790" w:type="dxa"/>
            <w:tcBorders>
              <w:top w:val="nil"/>
              <w:left w:val="nil"/>
              <w:bottom w:val="single" w:sz="4" w:space="0" w:color="auto"/>
              <w:right w:val="single" w:sz="4" w:space="0" w:color="auto"/>
            </w:tcBorders>
            <w:shd w:val="clear" w:color="auto" w:fill="auto"/>
            <w:noWrap/>
            <w:vAlign w:val="bottom"/>
            <w:hideMark/>
          </w:tcPr>
          <w:p w14:paraId="26B4B44D"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3</w:t>
            </w:r>
          </w:p>
        </w:tc>
      </w:tr>
      <w:tr w:rsidR="002C0F20" w:rsidRPr="002C0F20" w14:paraId="375C0338" w14:textId="77777777" w:rsidTr="002C0F20">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9E40F38"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3</w:t>
            </w:r>
          </w:p>
        </w:tc>
        <w:tc>
          <w:tcPr>
            <w:tcW w:w="1880" w:type="dxa"/>
            <w:tcBorders>
              <w:top w:val="nil"/>
              <w:left w:val="nil"/>
              <w:bottom w:val="single" w:sz="4" w:space="0" w:color="auto"/>
              <w:right w:val="single" w:sz="4" w:space="0" w:color="auto"/>
            </w:tcBorders>
            <w:shd w:val="clear" w:color="auto" w:fill="auto"/>
            <w:noWrap/>
            <w:vAlign w:val="bottom"/>
            <w:hideMark/>
          </w:tcPr>
          <w:p w14:paraId="2D28A918"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Edner Correa</w:t>
            </w:r>
          </w:p>
        </w:tc>
        <w:tc>
          <w:tcPr>
            <w:tcW w:w="2572" w:type="dxa"/>
            <w:tcBorders>
              <w:top w:val="nil"/>
              <w:left w:val="nil"/>
              <w:bottom w:val="single" w:sz="4" w:space="0" w:color="auto"/>
              <w:right w:val="single" w:sz="4" w:space="0" w:color="auto"/>
            </w:tcBorders>
            <w:shd w:val="clear" w:color="auto" w:fill="auto"/>
            <w:noWrap/>
            <w:vAlign w:val="bottom"/>
            <w:hideMark/>
          </w:tcPr>
          <w:p w14:paraId="0BEBB7B7"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Douglas</w:t>
            </w:r>
          </w:p>
        </w:tc>
        <w:tc>
          <w:tcPr>
            <w:tcW w:w="1380" w:type="dxa"/>
            <w:tcBorders>
              <w:top w:val="nil"/>
              <w:left w:val="nil"/>
              <w:bottom w:val="single" w:sz="4" w:space="0" w:color="auto"/>
              <w:right w:val="single" w:sz="4" w:space="0" w:color="auto"/>
            </w:tcBorders>
            <w:shd w:val="clear" w:color="auto" w:fill="auto"/>
            <w:noWrap/>
            <w:vAlign w:val="bottom"/>
            <w:hideMark/>
          </w:tcPr>
          <w:p w14:paraId="6CF3B195"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6533240</w:t>
            </w:r>
          </w:p>
        </w:tc>
        <w:tc>
          <w:tcPr>
            <w:tcW w:w="790" w:type="dxa"/>
            <w:tcBorders>
              <w:top w:val="nil"/>
              <w:left w:val="nil"/>
              <w:bottom w:val="single" w:sz="4" w:space="0" w:color="auto"/>
              <w:right w:val="single" w:sz="4" w:space="0" w:color="auto"/>
            </w:tcBorders>
            <w:shd w:val="clear" w:color="auto" w:fill="auto"/>
            <w:noWrap/>
            <w:vAlign w:val="bottom"/>
            <w:hideMark/>
          </w:tcPr>
          <w:p w14:paraId="5BF0939E"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2</w:t>
            </w:r>
          </w:p>
        </w:tc>
      </w:tr>
      <w:tr w:rsidR="002C0F20" w:rsidRPr="002C0F20" w14:paraId="45C20773" w14:textId="77777777" w:rsidTr="002C0F20">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FF4479E"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4</w:t>
            </w:r>
          </w:p>
        </w:tc>
        <w:tc>
          <w:tcPr>
            <w:tcW w:w="1880" w:type="dxa"/>
            <w:tcBorders>
              <w:top w:val="nil"/>
              <w:left w:val="nil"/>
              <w:bottom w:val="single" w:sz="4" w:space="0" w:color="auto"/>
              <w:right w:val="single" w:sz="4" w:space="0" w:color="auto"/>
            </w:tcBorders>
            <w:shd w:val="clear" w:color="auto" w:fill="auto"/>
            <w:noWrap/>
            <w:vAlign w:val="bottom"/>
            <w:hideMark/>
          </w:tcPr>
          <w:p w14:paraId="396C7528"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Daniel Martinez</w:t>
            </w:r>
          </w:p>
        </w:tc>
        <w:tc>
          <w:tcPr>
            <w:tcW w:w="2572" w:type="dxa"/>
            <w:tcBorders>
              <w:top w:val="nil"/>
              <w:left w:val="nil"/>
              <w:bottom w:val="single" w:sz="4" w:space="0" w:color="auto"/>
              <w:right w:val="single" w:sz="4" w:space="0" w:color="auto"/>
            </w:tcBorders>
            <w:shd w:val="clear" w:color="auto" w:fill="auto"/>
            <w:noWrap/>
            <w:vAlign w:val="bottom"/>
            <w:hideMark/>
          </w:tcPr>
          <w:p w14:paraId="10D74392"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Douglas</w:t>
            </w:r>
          </w:p>
        </w:tc>
        <w:tc>
          <w:tcPr>
            <w:tcW w:w="1380" w:type="dxa"/>
            <w:tcBorders>
              <w:top w:val="nil"/>
              <w:left w:val="nil"/>
              <w:bottom w:val="single" w:sz="4" w:space="0" w:color="auto"/>
              <w:right w:val="single" w:sz="4" w:space="0" w:color="auto"/>
            </w:tcBorders>
            <w:shd w:val="clear" w:color="auto" w:fill="auto"/>
            <w:noWrap/>
            <w:vAlign w:val="bottom"/>
            <w:hideMark/>
          </w:tcPr>
          <w:p w14:paraId="2D47E8D2"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6679386</w:t>
            </w:r>
          </w:p>
        </w:tc>
        <w:tc>
          <w:tcPr>
            <w:tcW w:w="790" w:type="dxa"/>
            <w:tcBorders>
              <w:top w:val="nil"/>
              <w:left w:val="nil"/>
              <w:bottom w:val="single" w:sz="4" w:space="0" w:color="auto"/>
              <w:right w:val="single" w:sz="4" w:space="0" w:color="auto"/>
            </w:tcBorders>
            <w:shd w:val="clear" w:color="auto" w:fill="auto"/>
            <w:noWrap/>
            <w:vAlign w:val="bottom"/>
            <w:hideMark/>
          </w:tcPr>
          <w:p w14:paraId="3ABB7D48"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4</w:t>
            </w:r>
          </w:p>
        </w:tc>
      </w:tr>
      <w:tr w:rsidR="002C0F20" w:rsidRPr="002C0F20" w14:paraId="06D108BA" w14:textId="77777777" w:rsidTr="002C0F20">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FA4ADE1"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5</w:t>
            </w:r>
          </w:p>
        </w:tc>
        <w:tc>
          <w:tcPr>
            <w:tcW w:w="1880" w:type="dxa"/>
            <w:tcBorders>
              <w:top w:val="nil"/>
              <w:left w:val="nil"/>
              <w:bottom w:val="single" w:sz="4" w:space="0" w:color="auto"/>
              <w:right w:val="single" w:sz="4" w:space="0" w:color="auto"/>
            </w:tcBorders>
            <w:shd w:val="clear" w:color="auto" w:fill="auto"/>
            <w:noWrap/>
            <w:vAlign w:val="bottom"/>
            <w:hideMark/>
          </w:tcPr>
          <w:p w14:paraId="2BAF682E"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Sotero Chuc</w:t>
            </w:r>
          </w:p>
        </w:tc>
        <w:tc>
          <w:tcPr>
            <w:tcW w:w="2572" w:type="dxa"/>
            <w:tcBorders>
              <w:top w:val="nil"/>
              <w:left w:val="nil"/>
              <w:bottom w:val="single" w:sz="4" w:space="0" w:color="auto"/>
              <w:right w:val="single" w:sz="4" w:space="0" w:color="auto"/>
            </w:tcBorders>
            <w:shd w:val="clear" w:color="auto" w:fill="auto"/>
            <w:noWrap/>
            <w:vAlign w:val="bottom"/>
            <w:hideMark/>
          </w:tcPr>
          <w:p w14:paraId="033C8594"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San Jose</w:t>
            </w:r>
          </w:p>
        </w:tc>
        <w:tc>
          <w:tcPr>
            <w:tcW w:w="1380" w:type="dxa"/>
            <w:tcBorders>
              <w:top w:val="nil"/>
              <w:left w:val="nil"/>
              <w:bottom w:val="single" w:sz="4" w:space="0" w:color="auto"/>
              <w:right w:val="single" w:sz="4" w:space="0" w:color="auto"/>
            </w:tcBorders>
            <w:shd w:val="clear" w:color="auto" w:fill="auto"/>
            <w:noWrap/>
            <w:vAlign w:val="bottom"/>
            <w:hideMark/>
          </w:tcPr>
          <w:p w14:paraId="43DD4293"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6517807</w:t>
            </w:r>
          </w:p>
        </w:tc>
        <w:tc>
          <w:tcPr>
            <w:tcW w:w="790" w:type="dxa"/>
            <w:tcBorders>
              <w:top w:val="nil"/>
              <w:left w:val="nil"/>
              <w:bottom w:val="single" w:sz="4" w:space="0" w:color="auto"/>
              <w:right w:val="single" w:sz="4" w:space="0" w:color="auto"/>
            </w:tcBorders>
            <w:shd w:val="clear" w:color="auto" w:fill="auto"/>
            <w:noWrap/>
            <w:vAlign w:val="bottom"/>
            <w:hideMark/>
          </w:tcPr>
          <w:p w14:paraId="1A4FEA02"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14</w:t>
            </w:r>
          </w:p>
        </w:tc>
      </w:tr>
      <w:tr w:rsidR="002C0F20" w:rsidRPr="002C0F20" w14:paraId="1117CCC4" w14:textId="77777777" w:rsidTr="002C0F20">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C486B50"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6</w:t>
            </w:r>
          </w:p>
        </w:tc>
        <w:tc>
          <w:tcPr>
            <w:tcW w:w="1880" w:type="dxa"/>
            <w:tcBorders>
              <w:top w:val="nil"/>
              <w:left w:val="nil"/>
              <w:bottom w:val="single" w:sz="4" w:space="0" w:color="auto"/>
              <w:right w:val="single" w:sz="4" w:space="0" w:color="auto"/>
            </w:tcBorders>
            <w:shd w:val="clear" w:color="auto" w:fill="auto"/>
            <w:noWrap/>
            <w:vAlign w:val="bottom"/>
            <w:hideMark/>
          </w:tcPr>
          <w:p w14:paraId="2149A831"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Francisco</w:t>
            </w:r>
          </w:p>
        </w:tc>
        <w:tc>
          <w:tcPr>
            <w:tcW w:w="2572" w:type="dxa"/>
            <w:tcBorders>
              <w:top w:val="nil"/>
              <w:left w:val="nil"/>
              <w:bottom w:val="single" w:sz="4" w:space="0" w:color="auto"/>
              <w:right w:val="single" w:sz="4" w:space="0" w:color="auto"/>
            </w:tcBorders>
            <w:shd w:val="clear" w:color="auto" w:fill="auto"/>
            <w:noWrap/>
            <w:vAlign w:val="bottom"/>
            <w:hideMark/>
          </w:tcPr>
          <w:p w14:paraId="21C62842"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Orange Walk Town</w:t>
            </w:r>
          </w:p>
        </w:tc>
        <w:tc>
          <w:tcPr>
            <w:tcW w:w="1380" w:type="dxa"/>
            <w:tcBorders>
              <w:top w:val="nil"/>
              <w:left w:val="nil"/>
              <w:bottom w:val="single" w:sz="4" w:space="0" w:color="auto"/>
              <w:right w:val="single" w:sz="4" w:space="0" w:color="auto"/>
            </w:tcBorders>
            <w:shd w:val="clear" w:color="auto" w:fill="auto"/>
            <w:noWrap/>
            <w:vAlign w:val="bottom"/>
            <w:hideMark/>
          </w:tcPr>
          <w:p w14:paraId="4A033841"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6610560</w:t>
            </w:r>
          </w:p>
        </w:tc>
        <w:tc>
          <w:tcPr>
            <w:tcW w:w="790" w:type="dxa"/>
            <w:tcBorders>
              <w:top w:val="nil"/>
              <w:left w:val="nil"/>
              <w:bottom w:val="single" w:sz="4" w:space="0" w:color="auto"/>
              <w:right w:val="single" w:sz="4" w:space="0" w:color="auto"/>
            </w:tcBorders>
            <w:shd w:val="clear" w:color="auto" w:fill="auto"/>
            <w:noWrap/>
            <w:vAlign w:val="bottom"/>
            <w:hideMark/>
          </w:tcPr>
          <w:p w14:paraId="7891EC01"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25</w:t>
            </w:r>
          </w:p>
        </w:tc>
      </w:tr>
      <w:tr w:rsidR="002C0F20" w:rsidRPr="002C0F20" w14:paraId="17FC8B76" w14:textId="77777777" w:rsidTr="002C0F20">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9172BFB"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7</w:t>
            </w:r>
          </w:p>
        </w:tc>
        <w:tc>
          <w:tcPr>
            <w:tcW w:w="1880" w:type="dxa"/>
            <w:tcBorders>
              <w:top w:val="nil"/>
              <w:left w:val="nil"/>
              <w:bottom w:val="single" w:sz="4" w:space="0" w:color="auto"/>
              <w:right w:val="single" w:sz="4" w:space="0" w:color="auto"/>
            </w:tcBorders>
            <w:shd w:val="clear" w:color="auto" w:fill="auto"/>
            <w:noWrap/>
            <w:vAlign w:val="bottom"/>
            <w:hideMark/>
          </w:tcPr>
          <w:p w14:paraId="68FF1F89"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Nelson Martinez</w:t>
            </w:r>
          </w:p>
        </w:tc>
        <w:tc>
          <w:tcPr>
            <w:tcW w:w="2572" w:type="dxa"/>
            <w:tcBorders>
              <w:top w:val="nil"/>
              <w:left w:val="nil"/>
              <w:bottom w:val="single" w:sz="4" w:space="0" w:color="auto"/>
              <w:right w:val="single" w:sz="4" w:space="0" w:color="auto"/>
            </w:tcBorders>
            <w:shd w:val="clear" w:color="auto" w:fill="auto"/>
            <w:noWrap/>
            <w:vAlign w:val="bottom"/>
            <w:hideMark/>
          </w:tcPr>
          <w:p w14:paraId="1E69C56E"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Orange Walk Town</w:t>
            </w:r>
          </w:p>
        </w:tc>
        <w:tc>
          <w:tcPr>
            <w:tcW w:w="1380" w:type="dxa"/>
            <w:tcBorders>
              <w:top w:val="nil"/>
              <w:left w:val="nil"/>
              <w:bottom w:val="single" w:sz="4" w:space="0" w:color="auto"/>
              <w:right w:val="single" w:sz="4" w:space="0" w:color="auto"/>
            </w:tcBorders>
            <w:shd w:val="clear" w:color="auto" w:fill="auto"/>
            <w:noWrap/>
            <w:vAlign w:val="bottom"/>
            <w:hideMark/>
          </w:tcPr>
          <w:p w14:paraId="5AC7CDB3"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6326730</w:t>
            </w:r>
          </w:p>
        </w:tc>
        <w:tc>
          <w:tcPr>
            <w:tcW w:w="790" w:type="dxa"/>
            <w:tcBorders>
              <w:top w:val="nil"/>
              <w:left w:val="nil"/>
              <w:bottom w:val="single" w:sz="4" w:space="0" w:color="auto"/>
              <w:right w:val="single" w:sz="4" w:space="0" w:color="auto"/>
            </w:tcBorders>
            <w:shd w:val="clear" w:color="auto" w:fill="auto"/>
            <w:noWrap/>
            <w:vAlign w:val="bottom"/>
            <w:hideMark/>
          </w:tcPr>
          <w:p w14:paraId="3E2B2378"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5</w:t>
            </w:r>
          </w:p>
        </w:tc>
      </w:tr>
      <w:tr w:rsidR="002C0F20" w:rsidRPr="002C0F20" w14:paraId="4D7A96F8" w14:textId="77777777" w:rsidTr="002C0F20">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E7EF1AD"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8</w:t>
            </w:r>
          </w:p>
        </w:tc>
        <w:tc>
          <w:tcPr>
            <w:tcW w:w="1880" w:type="dxa"/>
            <w:tcBorders>
              <w:top w:val="nil"/>
              <w:left w:val="nil"/>
              <w:bottom w:val="single" w:sz="4" w:space="0" w:color="auto"/>
              <w:right w:val="single" w:sz="4" w:space="0" w:color="auto"/>
            </w:tcBorders>
            <w:shd w:val="clear" w:color="auto" w:fill="auto"/>
            <w:noWrap/>
            <w:vAlign w:val="bottom"/>
            <w:hideMark/>
          </w:tcPr>
          <w:p w14:paraId="770A6272"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Julian Avila</w:t>
            </w:r>
          </w:p>
        </w:tc>
        <w:tc>
          <w:tcPr>
            <w:tcW w:w="2572" w:type="dxa"/>
            <w:tcBorders>
              <w:top w:val="nil"/>
              <w:left w:val="nil"/>
              <w:bottom w:val="single" w:sz="4" w:space="0" w:color="auto"/>
              <w:right w:val="single" w:sz="4" w:space="0" w:color="auto"/>
            </w:tcBorders>
            <w:shd w:val="clear" w:color="auto" w:fill="auto"/>
            <w:noWrap/>
            <w:vAlign w:val="bottom"/>
            <w:hideMark/>
          </w:tcPr>
          <w:p w14:paraId="646F9F21"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Orange Walk Town</w:t>
            </w:r>
          </w:p>
        </w:tc>
        <w:tc>
          <w:tcPr>
            <w:tcW w:w="1380" w:type="dxa"/>
            <w:tcBorders>
              <w:top w:val="nil"/>
              <w:left w:val="nil"/>
              <w:bottom w:val="single" w:sz="4" w:space="0" w:color="auto"/>
              <w:right w:val="single" w:sz="4" w:space="0" w:color="auto"/>
            </w:tcBorders>
            <w:shd w:val="clear" w:color="auto" w:fill="auto"/>
            <w:noWrap/>
            <w:vAlign w:val="bottom"/>
            <w:hideMark/>
          </w:tcPr>
          <w:p w14:paraId="2938AE99"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6502858</w:t>
            </w:r>
          </w:p>
        </w:tc>
        <w:tc>
          <w:tcPr>
            <w:tcW w:w="790" w:type="dxa"/>
            <w:tcBorders>
              <w:top w:val="nil"/>
              <w:left w:val="nil"/>
              <w:bottom w:val="single" w:sz="4" w:space="0" w:color="auto"/>
              <w:right w:val="single" w:sz="4" w:space="0" w:color="auto"/>
            </w:tcBorders>
            <w:shd w:val="clear" w:color="auto" w:fill="auto"/>
            <w:noWrap/>
            <w:vAlign w:val="bottom"/>
            <w:hideMark/>
          </w:tcPr>
          <w:p w14:paraId="7E8EF5DA"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30</w:t>
            </w:r>
          </w:p>
        </w:tc>
      </w:tr>
      <w:tr w:rsidR="002C0F20" w:rsidRPr="002C0F20" w14:paraId="091654F1" w14:textId="77777777" w:rsidTr="002C0F20">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2FE7BC9"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9</w:t>
            </w:r>
          </w:p>
        </w:tc>
        <w:tc>
          <w:tcPr>
            <w:tcW w:w="1880" w:type="dxa"/>
            <w:tcBorders>
              <w:top w:val="nil"/>
              <w:left w:val="nil"/>
              <w:bottom w:val="single" w:sz="4" w:space="0" w:color="auto"/>
              <w:right w:val="single" w:sz="4" w:space="0" w:color="auto"/>
            </w:tcBorders>
            <w:shd w:val="clear" w:color="auto" w:fill="auto"/>
            <w:noWrap/>
            <w:vAlign w:val="bottom"/>
            <w:hideMark/>
          </w:tcPr>
          <w:p w14:paraId="27DFCA1A"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Domingo Gongora</w:t>
            </w:r>
          </w:p>
        </w:tc>
        <w:tc>
          <w:tcPr>
            <w:tcW w:w="2572" w:type="dxa"/>
            <w:tcBorders>
              <w:top w:val="nil"/>
              <w:left w:val="nil"/>
              <w:bottom w:val="single" w:sz="4" w:space="0" w:color="auto"/>
              <w:right w:val="single" w:sz="4" w:space="0" w:color="auto"/>
            </w:tcBorders>
            <w:shd w:val="clear" w:color="auto" w:fill="auto"/>
            <w:noWrap/>
            <w:vAlign w:val="bottom"/>
            <w:hideMark/>
          </w:tcPr>
          <w:p w14:paraId="4F59197E"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Orange Walk Town</w:t>
            </w:r>
          </w:p>
        </w:tc>
        <w:tc>
          <w:tcPr>
            <w:tcW w:w="1380" w:type="dxa"/>
            <w:tcBorders>
              <w:top w:val="nil"/>
              <w:left w:val="nil"/>
              <w:bottom w:val="single" w:sz="4" w:space="0" w:color="auto"/>
              <w:right w:val="single" w:sz="4" w:space="0" w:color="auto"/>
            </w:tcBorders>
            <w:shd w:val="clear" w:color="auto" w:fill="auto"/>
            <w:noWrap/>
            <w:vAlign w:val="bottom"/>
            <w:hideMark/>
          </w:tcPr>
          <w:p w14:paraId="2833CCA5"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 </w:t>
            </w:r>
          </w:p>
        </w:tc>
        <w:tc>
          <w:tcPr>
            <w:tcW w:w="790" w:type="dxa"/>
            <w:tcBorders>
              <w:top w:val="nil"/>
              <w:left w:val="nil"/>
              <w:bottom w:val="single" w:sz="4" w:space="0" w:color="auto"/>
              <w:right w:val="single" w:sz="4" w:space="0" w:color="auto"/>
            </w:tcBorders>
            <w:shd w:val="clear" w:color="auto" w:fill="auto"/>
            <w:noWrap/>
            <w:vAlign w:val="bottom"/>
            <w:hideMark/>
          </w:tcPr>
          <w:p w14:paraId="663E8F8F"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2</w:t>
            </w:r>
          </w:p>
        </w:tc>
      </w:tr>
      <w:tr w:rsidR="002C0F20" w:rsidRPr="002C0F20" w14:paraId="6CFEDBE0" w14:textId="77777777" w:rsidTr="002C0F20">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8C55BEC"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10</w:t>
            </w:r>
          </w:p>
        </w:tc>
        <w:tc>
          <w:tcPr>
            <w:tcW w:w="1880" w:type="dxa"/>
            <w:tcBorders>
              <w:top w:val="nil"/>
              <w:left w:val="nil"/>
              <w:bottom w:val="single" w:sz="4" w:space="0" w:color="auto"/>
              <w:right w:val="single" w:sz="4" w:space="0" w:color="auto"/>
            </w:tcBorders>
            <w:shd w:val="clear" w:color="auto" w:fill="auto"/>
            <w:noWrap/>
            <w:vAlign w:val="bottom"/>
            <w:hideMark/>
          </w:tcPr>
          <w:p w14:paraId="06643352"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Margarito Leiva</w:t>
            </w:r>
          </w:p>
        </w:tc>
        <w:tc>
          <w:tcPr>
            <w:tcW w:w="2572" w:type="dxa"/>
            <w:tcBorders>
              <w:top w:val="nil"/>
              <w:left w:val="nil"/>
              <w:bottom w:val="single" w:sz="4" w:space="0" w:color="auto"/>
              <w:right w:val="single" w:sz="4" w:space="0" w:color="auto"/>
            </w:tcBorders>
            <w:shd w:val="clear" w:color="auto" w:fill="auto"/>
            <w:noWrap/>
            <w:vAlign w:val="bottom"/>
            <w:hideMark/>
          </w:tcPr>
          <w:p w14:paraId="4D11884F"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Orange Walk Town</w:t>
            </w:r>
          </w:p>
        </w:tc>
        <w:tc>
          <w:tcPr>
            <w:tcW w:w="1380" w:type="dxa"/>
            <w:tcBorders>
              <w:top w:val="nil"/>
              <w:left w:val="nil"/>
              <w:bottom w:val="single" w:sz="4" w:space="0" w:color="auto"/>
              <w:right w:val="single" w:sz="4" w:space="0" w:color="auto"/>
            </w:tcBorders>
            <w:shd w:val="clear" w:color="auto" w:fill="auto"/>
            <w:noWrap/>
            <w:vAlign w:val="bottom"/>
            <w:hideMark/>
          </w:tcPr>
          <w:p w14:paraId="34A72F64"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6307681</w:t>
            </w:r>
          </w:p>
        </w:tc>
        <w:tc>
          <w:tcPr>
            <w:tcW w:w="790" w:type="dxa"/>
            <w:tcBorders>
              <w:top w:val="nil"/>
              <w:left w:val="nil"/>
              <w:bottom w:val="single" w:sz="4" w:space="0" w:color="auto"/>
              <w:right w:val="single" w:sz="4" w:space="0" w:color="auto"/>
            </w:tcBorders>
            <w:shd w:val="clear" w:color="auto" w:fill="auto"/>
            <w:noWrap/>
            <w:vAlign w:val="bottom"/>
            <w:hideMark/>
          </w:tcPr>
          <w:p w14:paraId="0CD1F05D"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200</w:t>
            </w:r>
          </w:p>
        </w:tc>
      </w:tr>
      <w:tr w:rsidR="002C0F20" w:rsidRPr="002C0F20" w14:paraId="531E42EB" w14:textId="77777777" w:rsidTr="002C0F20">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8461425"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11</w:t>
            </w:r>
          </w:p>
        </w:tc>
        <w:tc>
          <w:tcPr>
            <w:tcW w:w="1880" w:type="dxa"/>
            <w:tcBorders>
              <w:top w:val="nil"/>
              <w:left w:val="nil"/>
              <w:bottom w:val="single" w:sz="4" w:space="0" w:color="auto"/>
              <w:right w:val="single" w:sz="4" w:space="0" w:color="auto"/>
            </w:tcBorders>
            <w:shd w:val="clear" w:color="auto" w:fill="auto"/>
            <w:noWrap/>
            <w:vAlign w:val="bottom"/>
            <w:hideMark/>
          </w:tcPr>
          <w:p w14:paraId="037F74FC"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Eduardo Leiva</w:t>
            </w:r>
          </w:p>
        </w:tc>
        <w:tc>
          <w:tcPr>
            <w:tcW w:w="2572" w:type="dxa"/>
            <w:tcBorders>
              <w:top w:val="nil"/>
              <w:left w:val="nil"/>
              <w:bottom w:val="single" w:sz="4" w:space="0" w:color="auto"/>
              <w:right w:val="single" w:sz="4" w:space="0" w:color="auto"/>
            </w:tcBorders>
            <w:shd w:val="clear" w:color="auto" w:fill="auto"/>
            <w:noWrap/>
            <w:vAlign w:val="bottom"/>
            <w:hideMark/>
          </w:tcPr>
          <w:p w14:paraId="4BB79B19"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Orange Walk Town</w:t>
            </w:r>
          </w:p>
        </w:tc>
        <w:tc>
          <w:tcPr>
            <w:tcW w:w="1380" w:type="dxa"/>
            <w:tcBorders>
              <w:top w:val="nil"/>
              <w:left w:val="nil"/>
              <w:bottom w:val="single" w:sz="4" w:space="0" w:color="auto"/>
              <w:right w:val="single" w:sz="4" w:space="0" w:color="auto"/>
            </w:tcBorders>
            <w:shd w:val="clear" w:color="auto" w:fill="auto"/>
            <w:noWrap/>
            <w:vAlign w:val="bottom"/>
            <w:hideMark/>
          </w:tcPr>
          <w:p w14:paraId="5DC5E6B9"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 </w:t>
            </w:r>
          </w:p>
        </w:tc>
        <w:tc>
          <w:tcPr>
            <w:tcW w:w="790" w:type="dxa"/>
            <w:tcBorders>
              <w:top w:val="nil"/>
              <w:left w:val="nil"/>
              <w:bottom w:val="single" w:sz="4" w:space="0" w:color="auto"/>
              <w:right w:val="single" w:sz="4" w:space="0" w:color="auto"/>
            </w:tcBorders>
            <w:shd w:val="clear" w:color="auto" w:fill="auto"/>
            <w:noWrap/>
            <w:vAlign w:val="bottom"/>
            <w:hideMark/>
          </w:tcPr>
          <w:p w14:paraId="0C311C7B"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6</w:t>
            </w:r>
          </w:p>
        </w:tc>
      </w:tr>
      <w:tr w:rsidR="002C0F20" w:rsidRPr="002C0F20" w14:paraId="6EFB3702" w14:textId="77777777" w:rsidTr="002C0F20">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AFA1FF7"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12</w:t>
            </w:r>
          </w:p>
        </w:tc>
        <w:tc>
          <w:tcPr>
            <w:tcW w:w="1880" w:type="dxa"/>
            <w:tcBorders>
              <w:top w:val="nil"/>
              <w:left w:val="nil"/>
              <w:bottom w:val="single" w:sz="4" w:space="0" w:color="auto"/>
              <w:right w:val="single" w:sz="4" w:space="0" w:color="auto"/>
            </w:tcBorders>
            <w:shd w:val="clear" w:color="auto" w:fill="auto"/>
            <w:noWrap/>
            <w:vAlign w:val="bottom"/>
            <w:hideMark/>
          </w:tcPr>
          <w:p w14:paraId="78A92476"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Perla Leiva</w:t>
            </w:r>
          </w:p>
        </w:tc>
        <w:tc>
          <w:tcPr>
            <w:tcW w:w="2572" w:type="dxa"/>
            <w:tcBorders>
              <w:top w:val="nil"/>
              <w:left w:val="nil"/>
              <w:bottom w:val="single" w:sz="4" w:space="0" w:color="auto"/>
              <w:right w:val="single" w:sz="4" w:space="0" w:color="auto"/>
            </w:tcBorders>
            <w:shd w:val="clear" w:color="auto" w:fill="auto"/>
            <w:noWrap/>
            <w:vAlign w:val="bottom"/>
            <w:hideMark/>
          </w:tcPr>
          <w:p w14:paraId="0BE8CBFD"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Orange Walk Town</w:t>
            </w:r>
          </w:p>
        </w:tc>
        <w:tc>
          <w:tcPr>
            <w:tcW w:w="1380" w:type="dxa"/>
            <w:tcBorders>
              <w:top w:val="nil"/>
              <w:left w:val="nil"/>
              <w:bottom w:val="single" w:sz="4" w:space="0" w:color="auto"/>
              <w:right w:val="single" w:sz="4" w:space="0" w:color="auto"/>
            </w:tcBorders>
            <w:shd w:val="clear" w:color="auto" w:fill="auto"/>
            <w:noWrap/>
            <w:vAlign w:val="bottom"/>
            <w:hideMark/>
          </w:tcPr>
          <w:p w14:paraId="7CE66BF8"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 </w:t>
            </w:r>
          </w:p>
        </w:tc>
        <w:tc>
          <w:tcPr>
            <w:tcW w:w="790" w:type="dxa"/>
            <w:tcBorders>
              <w:top w:val="nil"/>
              <w:left w:val="nil"/>
              <w:bottom w:val="single" w:sz="4" w:space="0" w:color="auto"/>
              <w:right w:val="single" w:sz="4" w:space="0" w:color="auto"/>
            </w:tcBorders>
            <w:shd w:val="clear" w:color="auto" w:fill="auto"/>
            <w:noWrap/>
            <w:vAlign w:val="bottom"/>
            <w:hideMark/>
          </w:tcPr>
          <w:p w14:paraId="2EC8F8BD"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214</w:t>
            </w:r>
          </w:p>
        </w:tc>
      </w:tr>
      <w:tr w:rsidR="002C0F20" w:rsidRPr="002C0F20" w14:paraId="43322B8D" w14:textId="77777777" w:rsidTr="002C0F20">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67A4B74"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13</w:t>
            </w:r>
          </w:p>
        </w:tc>
        <w:tc>
          <w:tcPr>
            <w:tcW w:w="1880" w:type="dxa"/>
            <w:tcBorders>
              <w:top w:val="nil"/>
              <w:left w:val="nil"/>
              <w:bottom w:val="single" w:sz="4" w:space="0" w:color="auto"/>
              <w:right w:val="single" w:sz="4" w:space="0" w:color="auto"/>
            </w:tcBorders>
            <w:shd w:val="clear" w:color="auto" w:fill="auto"/>
            <w:noWrap/>
            <w:vAlign w:val="bottom"/>
            <w:hideMark/>
          </w:tcPr>
          <w:p w14:paraId="0CAD6135"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Owen Leiva</w:t>
            </w:r>
          </w:p>
        </w:tc>
        <w:tc>
          <w:tcPr>
            <w:tcW w:w="2572" w:type="dxa"/>
            <w:tcBorders>
              <w:top w:val="nil"/>
              <w:left w:val="nil"/>
              <w:bottom w:val="single" w:sz="4" w:space="0" w:color="auto"/>
              <w:right w:val="single" w:sz="4" w:space="0" w:color="auto"/>
            </w:tcBorders>
            <w:shd w:val="clear" w:color="auto" w:fill="auto"/>
            <w:noWrap/>
            <w:vAlign w:val="bottom"/>
            <w:hideMark/>
          </w:tcPr>
          <w:p w14:paraId="7276ED57"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Orange Walk Town</w:t>
            </w:r>
          </w:p>
        </w:tc>
        <w:tc>
          <w:tcPr>
            <w:tcW w:w="1380" w:type="dxa"/>
            <w:tcBorders>
              <w:top w:val="nil"/>
              <w:left w:val="nil"/>
              <w:bottom w:val="single" w:sz="4" w:space="0" w:color="auto"/>
              <w:right w:val="single" w:sz="4" w:space="0" w:color="auto"/>
            </w:tcBorders>
            <w:shd w:val="clear" w:color="auto" w:fill="auto"/>
            <w:noWrap/>
            <w:vAlign w:val="bottom"/>
            <w:hideMark/>
          </w:tcPr>
          <w:p w14:paraId="577C208F"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6501111</w:t>
            </w:r>
          </w:p>
        </w:tc>
        <w:tc>
          <w:tcPr>
            <w:tcW w:w="790" w:type="dxa"/>
            <w:tcBorders>
              <w:top w:val="nil"/>
              <w:left w:val="nil"/>
              <w:bottom w:val="single" w:sz="4" w:space="0" w:color="auto"/>
              <w:right w:val="single" w:sz="4" w:space="0" w:color="auto"/>
            </w:tcBorders>
            <w:shd w:val="clear" w:color="auto" w:fill="auto"/>
            <w:noWrap/>
            <w:vAlign w:val="bottom"/>
            <w:hideMark/>
          </w:tcPr>
          <w:p w14:paraId="4FF9F4D3"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6</w:t>
            </w:r>
          </w:p>
        </w:tc>
      </w:tr>
      <w:tr w:rsidR="002C0F20" w:rsidRPr="002C0F20" w14:paraId="5237B013" w14:textId="77777777" w:rsidTr="002C0F20">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6BDA573"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14</w:t>
            </w:r>
          </w:p>
        </w:tc>
        <w:tc>
          <w:tcPr>
            <w:tcW w:w="1880" w:type="dxa"/>
            <w:tcBorders>
              <w:top w:val="nil"/>
              <w:left w:val="nil"/>
              <w:bottom w:val="single" w:sz="4" w:space="0" w:color="auto"/>
              <w:right w:val="single" w:sz="4" w:space="0" w:color="auto"/>
            </w:tcBorders>
            <w:shd w:val="clear" w:color="auto" w:fill="auto"/>
            <w:noWrap/>
            <w:vAlign w:val="bottom"/>
            <w:hideMark/>
          </w:tcPr>
          <w:p w14:paraId="648115D3"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 xml:space="preserve">Adriana Ayuso </w:t>
            </w:r>
          </w:p>
        </w:tc>
        <w:tc>
          <w:tcPr>
            <w:tcW w:w="2572" w:type="dxa"/>
            <w:tcBorders>
              <w:top w:val="nil"/>
              <w:left w:val="nil"/>
              <w:bottom w:val="single" w:sz="4" w:space="0" w:color="auto"/>
              <w:right w:val="single" w:sz="4" w:space="0" w:color="auto"/>
            </w:tcBorders>
            <w:shd w:val="clear" w:color="auto" w:fill="auto"/>
            <w:noWrap/>
            <w:vAlign w:val="bottom"/>
            <w:hideMark/>
          </w:tcPr>
          <w:p w14:paraId="472F32F8"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Orange Walk Town</w:t>
            </w:r>
          </w:p>
        </w:tc>
        <w:tc>
          <w:tcPr>
            <w:tcW w:w="1380" w:type="dxa"/>
            <w:tcBorders>
              <w:top w:val="nil"/>
              <w:left w:val="nil"/>
              <w:bottom w:val="single" w:sz="4" w:space="0" w:color="auto"/>
              <w:right w:val="single" w:sz="4" w:space="0" w:color="auto"/>
            </w:tcBorders>
            <w:shd w:val="clear" w:color="auto" w:fill="auto"/>
            <w:noWrap/>
            <w:vAlign w:val="bottom"/>
            <w:hideMark/>
          </w:tcPr>
          <w:p w14:paraId="78C31C79"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 </w:t>
            </w:r>
          </w:p>
        </w:tc>
        <w:tc>
          <w:tcPr>
            <w:tcW w:w="790" w:type="dxa"/>
            <w:tcBorders>
              <w:top w:val="nil"/>
              <w:left w:val="nil"/>
              <w:bottom w:val="single" w:sz="4" w:space="0" w:color="auto"/>
              <w:right w:val="single" w:sz="4" w:space="0" w:color="auto"/>
            </w:tcBorders>
            <w:shd w:val="clear" w:color="auto" w:fill="auto"/>
            <w:noWrap/>
            <w:vAlign w:val="bottom"/>
            <w:hideMark/>
          </w:tcPr>
          <w:p w14:paraId="702839A0"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 </w:t>
            </w:r>
          </w:p>
        </w:tc>
      </w:tr>
      <w:tr w:rsidR="002C0F20" w:rsidRPr="002C0F20" w14:paraId="0F96EBA5" w14:textId="77777777" w:rsidTr="002C0F20">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D6AB9F8"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15</w:t>
            </w:r>
          </w:p>
        </w:tc>
        <w:tc>
          <w:tcPr>
            <w:tcW w:w="1880" w:type="dxa"/>
            <w:tcBorders>
              <w:top w:val="nil"/>
              <w:left w:val="nil"/>
              <w:bottom w:val="single" w:sz="4" w:space="0" w:color="auto"/>
              <w:right w:val="single" w:sz="4" w:space="0" w:color="auto"/>
            </w:tcBorders>
            <w:shd w:val="clear" w:color="auto" w:fill="auto"/>
            <w:noWrap/>
            <w:vAlign w:val="bottom"/>
            <w:hideMark/>
          </w:tcPr>
          <w:p w14:paraId="426D3C9B"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Fernando Ayuso</w:t>
            </w:r>
          </w:p>
        </w:tc>
        <w:tc>
          <w:tcPr>
            <w:tcW w:w="2572" w:type="dxa"/>
            <w:tcBorders>
              <w:top w:val="nil"/>
              <w:left w:val="nil"/>
              <w:bottom w:val="single" w:sz="4" w:space="0" w:color="auto"/>
              <w:right w:val="single" w:sz="4" w:space="0" w:color="auto"/>
            </w:tcBorders>
            <w:shd w:val="clear" w:color="auto" w:fill="auto"/>
            <w:noWrap/>
            <w:vAlign w:val="bottom"/>
            <w:hideMark/>
          </w:tcPr>
          <w:p w14:paraId="73BAD428"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Orange Walk Town</w:t>
            </w:r>
          </w:p>
        </w:tc>
        <w:tc>
          <w:tcPr>
            <w:tcW w:w="1380" w:type="dxa"/>
            <w:tcBorders>
              <w:top w:val="nil"/>
              <w:left w:val="nil"/>
              <w:bottom w:val="single" w:sz="4" w:space="0" w:color="auto"/>
              <w:right w:val="single" w:sz="4" w:space="0" w:color="auto"/>
            </w:tcBorders>
            <w:shd w:val="clear" w:color="auto" w:fill="auto"/>
            <w:noWrap/>
            <w:vAlign w:val="bottom"/>
            <w:hideMark/>
          </w:tcPr>
          <w:p w14:paraId="6169F82B"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 </w:t>
            </w:r>
          </w:p>
        </w:tc>
        <w:tc>
          <w:tcPr>
            <w:tcW w:w="790" w:type="dxa"/>
            <w:tcBorders>
              <w:top w:val="nil"/>
              <w:left w:val="nil"/>
              <w:bottom w:val="single" w:sz="4" w:space="0" w:color="auto"/>
              <w:right w:val="single" w:sz="4" w:space="0" w:color="auto"/>
            </w:tcBorders>
            <w:shd w:val="clear" w:color="auto" w:fill="auto"/>
            <w:noWrap/>
            <w:vAlign w:val="bottom"/>
            <w:hideMark/>
          </w:tcPr>
          <w:p w14:paraId="39626A5B"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13</w:t>
            </w:r>
          </w:p>
        </w:tc>
      </w:tr>
      <w:tr w:rsidR="002C0F20" w:rsidRPr="002C0F20" w14:paraId="0655E504" w14:textId="77777777" w:rsidTr="002C0F20">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BDAD077"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16</w:t>
            </w:r>
          </w:p>
        </w:tc>
        <w:tc>
          <w:tcPr>
            <w:tcW w:w="1880" w:type="dxa"/>
            <w:tcBorders>
              <w:top w:val="nil"/>
              <w:left w:val="nil"/>
              <w:bottom w:val="single" w:sz="4" w:space="0" w:color="auto"/>
              <w:right w:val="single" w:sz="4" w:space="0" w:color="auto"/>
            </w:tcBorders>
            <w:shd w:val="clear" w:color="auto" w:fill="auto"/>
            <w:noWrap/>
            <w:vAlign w:val="bottom"/>
            <w:hideMark/>
          </w:tcPr>
          <w:p w14:paraId="047C2F90"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Iliana Ayuso</w:t>
            </w:r>
          </w:p>
        </w:tc>
        <w:tc>
          <w:tcPr>
            <w:tcW w:w="2572" w:type="dxa"/>
            <w:tcBorders>
              <w:top w:val="nil"/>
              <w:left w:val="nil"/>
              <w:bottom w:val="single" w:sz="4" w:space="0" w:color="auto"/>
              <w:right w:val="single" w:sz="4" w:space="0" w:color="auto"/>
            </w:tcBorders>
            <w:shd w:val="clear" w:color="auto" w:fill="auto"/>
            <w:noWrap/>
            <w:vAlign w:val="bottom"/>
            <w:hideMark/>
          </w:tcPr>
          <w:p w14:paraId="2B3961FC"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Orange Walk Town</w:t>
            </w:r>
          </w:p>
        </w:tc>
        <w:tc>
          <w:tcPr>
            <w:tcW w:w="1380" w:type="dxa"/>
            <w:tcBorders>
              <w:top w:val="nil"/>
              <w:left w:val="nil"/>
              <w:bottom w:val="single" w:sz="4" w:space="0" w:color="auto"/>
              <w:right w:val="single" w:sz="4" w:space="0" w:color="auto"/>
            </w:tcBorders>
            <w:shd w:val="clear" w:color="auto" w:fill="auto"/>
            <w:noWrap/>
            <w:vAlign w:val="bottom"/>
            <w:hideMark/>
          </w:tcPr>
          <w:p w14:paraId="5370BCA3"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6026584</w:t>
            </w:r>
          </w:p>
        </w:tc>
        <w:tc>
          <w:tcPr>
            <w:tcW w:w="790" w:type="dxa"/>
            <w:tcBorders>
              <w:top w:val="nil"/>
              <w:left w:val="nil"/>
              <w:bottom w:val="single" w:sz="4" w:space="0" w:color="auto"/>
              <w:right w:val="single" w:sz="4" w:space="0" w:color="auto"/>
            </w:tcBorders>
            <w:shd w:val="clear" w:color="auto" w:fill="auto"/>
            <w:noWrap/>
            <w:vAlign w:val="bottom"/>
            <w:hideMark/>
          </w:tcPr>
          <w:p w14:paraId="2701ACFB"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30</w:t>
            </w:r>
          </w:p>
        </w:tc>
      </w:tr>
      <w:tr w:rsidR="002C0F20" w:rsidRPr="002C0F20" w14:paraId="41A24706" w14:textId="77777777" w:rsidTr="002C0F20">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83F770A"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17</w:t>
            </w:r>
          </w:p>
        </w:tc>
        <w:tc>
          <w:tcPr>
            <w:tcW w:w="1880" w:type="dxa"/>
            <w:tcBorders>
              <w:top w:val="nil"/>
              <w:left w:val="nil"/>
              <w:bottom w:val="single" w:sz="4" w:space="0" w:color="auto"/>
              <w:right w:val="single" w:sz="4" w:space="0" w:color="auto"/>
            </w:tcBorders>
            <w:shd w:val="clear" w:color="auto" w:fill="auto"/>
            <w:noWrap/>
            <w:vAlign w:val="bottom"/>
            <w:hideMark/>
          </w:tcPr>
          <w:p w14:paraId="25C67108"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Ismael Peraza</w:t>
            </w:r>
          </w:p>
        </w:tc>
        <w:tc>
          <w:tcPr>
            <w:tcW w:w="2572" w:type="dxa"/>
            <w:tcBorders>
              <w:top w:val="nil"/>
              <w:left w:val="nil"/>
              <w:bottom w:val="single" w:sz="4" w:space="0" w:color="auto"/>
              <w:right w:val="single" w:sz="4" w:space="0" w:color="auto"/>
            </w:tcBorders>
            <w:shd w:val="clear" w:color="auto" w:fill="auto"/>
            <w:noWrap/>
            <w:vAlign w:val="bottom"/>
            <w:hideMark/>
          </w:tcPr>
          <w:p w14:paraId="48EB14CD"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San Antonio</w:t>
            </w:r>
          </w:p>
        </w:tc>
        <w:tc>
          <w:tcPr>
            <w:tcW w:w="1380" w:type="dxa"/>
            <w:tcBorders>
              <w:top w:val="nil"/>
              <w:left w:val="nil"/>
              <w:bottom w:val="single" w:sz="4" w:space="0" w:color="auto"/>
              <w:right w:val="single" w:sz="4" w:space="0" w:color="auto"/>
            </w:tcBorders>
            <w:shd w:val="clear" w:color="auto" w:fill="auto"/>
            <w:noWrap/>
            <w:vAlign w:val="bottom"/>
            <w:hideMark/>
          </w:tcPr>
          <w:p w14:paraId="7D89CE97"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 </w:t>
            </w:r>
          </w:p>
        </w:tc>
        <w:tc>
          <w:tcPr>
            <w:tcW w:w="790" w:type="dxa"/>
            <w:tcBorders>
              <w:top w:val="nil"/>
              <w:left w:val="nil"/>
              <w:bottom w:val="single" w:sz="4" w:space="0" w:color="auto"/>
              <w:right w:val="single" w:sz="4" w:space="0" w:color="auto"/>
            </w:tcBorders>
            <w:shd w:val="clear" w:color="auto" w:fill="auto"/>
            <w:noWrap/>
            <w:vAlign w:val="bottom"/>
            <w:hideMark/>
          </w:tcPr>
          <w:p w14:paraId="2AC77A0E"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5</w:t>
            </w:r>
          </w:p>
        </w:tc>
      </w:tr>
      <w:tr w:rsidR="002C0F20" w:rsidRPr="002C0F20" w14:paraId="0E1257B8" w14:textId="77777777" w:rsidTr="002C0F20">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98B8627"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18</w:t>
            </w:r>
          </w:p>
        </w:tc>
        <w:tc>
          <w:tcPr>
            <w:tcW w:w="1880" w:type="dxa"/>
            <w:tcBorders>
              <w:top w:val="nil"/>
              <w:left w:val="nil"/>
              <w:bottom w:val="single" w:sz="4" w:space="0" w:color="auto"/>
              <w:right w:val="single" w:sz="4" w:space="0" w:color="auto"/>
            </w:tcBorders>
            <w:shd w:val="clear" w:color="auto" w:fill="auto"/>
            <w:noWrap/>
            <w:vAlign w:val="bottom"/>
            <w:hideMark/>
          </w:tcPr>
          <w:p w14:paraId="48A638E5"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Ramiro Guemes</w:t>
            </w:r>
          </w:p>
        </w:tc>
        <w:tc>
          <w:tcPr>
            <w:tcW w:w="2572" w:type="dxa"/>
            <w:tcBorders>
              <w:top w:val="nil"/>
              <w:left w:val="nil"/>
              <w:bottom w:val="single" w:sz="4" w:space="0" w:color="auto"/>
              <w:right w:val="single" w:sz="4" w:space="0" w:color="auto"/>
            </w:tcBorders>
            <w:shd w:val="clear" w:color="auto" w:fill="auto"/>
            <w:noWrap/>
            <w:vAlign w:val="bottom"/>
            <w:hideMark/>
          </w:tcPr>
          <w:p w14:paraId="2BE181E8"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San Antonio</w:t>
            </w:r>
          </w:p>
        </w:tc>
        <w:tc>
          <w:tcPr>
            <w:tcW w:w="1380" w:type="dxa"/>
            <w:tcBorders>
              <w:top w:val="nil"/>
              <w:left w:val="nil"/>
              <w:bottom w:val="single" w:sz="4" w:space="0" w:color="auto"/>
              <w:right w:val="single" w:sz="4" w:space="0" w:color="auto"/>
            </w:tcBorders>
            <w:shd w:val="clear" w:color="auto" w:fill="auto"/>
            <w:noWrap/>
            <w:vAlign w:val="bottom"/>
            <w:hideMark/>
          </w:tcPr>
          <w:p w14:paraId="05417D86"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 </w:t>
            </w:r>
          </w:p>
        </w:tc>
        <w:tc>
          <w:tcPr>
            <w:tcW w:w="790" w:type="dxa"/>
            <w:tcBorders>
              <w:top w:val="nil"/>
              <w:left w:val="nil"/>
              <w:bottom w:val="single" w:sz="4" w:space="0" w:color="auto"/>
              <w:right w:val="single" w:sz="4" w:space="0" w:color="auto"/>
            </w:tcBorders>
            <w:shd w:val="clear" w:color="auto" w:fill="auto"/>
            <w:noWrap/>
            <w:vAlign w:val="bottom"/>
            <w:hideMark/>
          </w:tcPr>
          <w:p w14:paraId="3C7921CC"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1</w:t>
            </w:r>
          </w:p>
        </w:tc>
      </w:tr>
      <w:tr w:rsidR="002C0F20" w:rsidRPr="002C0F20" w14:paraId="0814AE7E" w14:textId="77777777" w:rsidTr="002C0F20">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0BBE1B1"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19</w:t>
            </w:r>
          </w:p>
        </w:tc>
        <w:tc>
          <w:tcPr>
            <w:tcW w:w="1880" w:type="dxa"/>
            <w:tcBorders>
              <w:top w:val="nil"/>
              <w:left w:val="nil"/>
              <w:bottom w:val="single" w:sz="4" w:space="0" w:color="auto"/>
              <w:right w:val="single" w:sz="4" w:space="0" w:color="auto"/>
            </w:tcBorders>
            <w:shd w:val="clear" w:color="auto" w:fill="auto"/>
            <w:noWrap/>
            <w:vAlign w:val="bottom"/>
            <w:hideMark/>
          </w:tcPr>
          <w:p w14:paraId="72CE37D0"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Ubaldo Miranda</w:t>
            </w:r>
          </w:p>
        </w:tc>
        <w:tc>
          <w:tcPr>
            <w:tcW w:w="2572" w:type="dxa"/>
            <w:tcBorders>
              <w:top w:val="nil"/>
              <w:left w:val="nil"/>
              <w:bottom w:val="single" w:sz="4" w:space="0" w:color="auto"/>
              <w:right w:val="single" w:sz="4" w:space="0" w:color="auto"/>
            </w:tcBorders>
            <w:shd w:val="clear" w:color="auto" w:fill="auto"/>
            <w:noWrap/>
            <w:vAlign w:val="bottom"/>
            <w:hideMark/>
          </w:tcPr>
          <w:p w14:paraId="6C4011C8"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Yo Creek</w:t>
            </w:r>
          </w:p>
        </w:tc>
        <w:tc>
          <w:tcPr>
            <w:tcW w:w="1380" w:type="dxa"/>
            <w:tcBorders>
              <w:top w:val="nil"/>
              <w:left w:val="nil"/>
              <w:bottom w:val="single" w:sz="4" w:space="0" w:color="auto"/>
              <w:right w:val="single" w:sz="4" w:space="0" w:color="auto"/>
            </w:tcBorders>
            <w:shd w:val="clear" w:color="auto" w:fill="auto"/>
            <w:noWrap/>
            <w:vAlign w:val="bottom"/>
            <w:hideMark/>
          </w:tcPr>
          <w:p w14:paraId="70F72329"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3032005</w:t>
            </w:r>
          </w:p>
        </w:tc>
        <w:tc>
          <w:tcPr>
            <w:tcW w:w="790" w:type="dxa"/>
            <w:tcBorders>
              <w:top w:val="nil"/>
              <w:left w:val="nil"/>
              <w:bottom w:val="single" w:sz="4" w:space="0" w:color="auto"/>
              <w:right w:val="single" w:sz="4" w:space="0" w:color="auto"/>
            </w:tcBorders>
            <w:shd w:val="clear" w:color="auto" w:fill="auto"/>
            <w:noWrap/>
            <w:vAlign w:val="bottom"/>
            <w:hideMark/>
          </w:tcPr>
          <w:p w14:paraId="540CBF53"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20</w:t>
            </w:r>
          </w:p>
        </w:tc>
      </w:tr>
      <w:tr w:rsidR="002C0F20" w:rsidRPr="002C0F20" w14:paraId="27FB504B" w14:textId="77777777" w:rsidTr="002C0F20">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C76DB5C"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20</w:t>
            </w:r>
          </w:p>
        </w:tc>
        <w:tc>
          <w:tcPr>
            <w:tcW w:w="1880" w:type="dxa"/>
            <w:tcBorders>
              <w:top w:val="nil"/>
              <w:left w:val="nil"/>
              <w:bottom w:val="single" w:sz="4" w:space="0" w:color="auto"/>
              <w:right w:val="single" w:sz="4" w:space="0" w:color="auto"/>
            </w:tcBorders>
            <w:shd w:val="clear" w:color="auto" w:fill="auto"/>
            <w:noWrap/>
            <w:vAlign w:val="bottom"/>
            <w:hideMark/>
          </w:tcPr>
          <w:p w14:paraId="16CA2C1F"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Rember Seron</w:t>
            </w:r>
          </w:p>
        </w:tc>
        <w:tc>
          <w:tcPr>
            <w:tcW w:w="2572" w:type="dxa"/>
            <w:tcBorders>
              <w:top w:val="nil"/>
              <w:left w:val="nil"/>
              <w:bottom w:val="single" w:sz="4" w:space="0" w:color="auto"/>
              <w:right w:val="single" w:sz="4" w:space="0" w:color="auto"/>
            </w:tcBorders>
            <w:shd w:val="clear" w:color="auto" w:fill="auto"/>
            <w:noWrap/>
            <w:vAlign w:val="bottom"/>
            <w:hideMark/>
          </w:tcPr>
          <w:p w14:paraId="650B509D"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Yo Creek</w:t>
            </w:r>
          </w:p>
        </w:tc>
        <w:tc>
          <w:tcPr>
            <w:tcW w:w="1380" w:type="dxa"/>
            <w:tcBorders>
              <w:top w:val="nil"/>
              <w:left w:val="nil"/>
              <w:bottom w:val="single" w:sz="4" w:space="0" w:color="auto"/>
              <w:right w:val="single" w:sz="4" w:space="0" w:color="auto"/>
            </w:tcBorders>
            <w:shd w:val="clear" w:color="auto" w:fill="auto"/>
            <w:noWrap/>
            <w:vAlign w:val="bottom"/>
            <w:hideMark/>
          </w:tcPr>
          <w:p w14:paraId="7E208F71"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6616564</w:t>
            </w:r>
          </w:p>
        </w:tc>
        <w:tc>
          <w:tcPr>
            <w:tcW w:w="790" w:type="dxa"/>
            <w:tcBorders>
              <w:top w:val="nil"/>
              <w:left w:val="nil"/>
              <w:bottom w:val="single" w:sz="4" w:space="0" w:color="auto"/>
              <w:right w:val="single" w:sz="4" w:space="0" w:color="auto"/>
            </w:tcBorders>
            <w:shd w:val="clear" w:color="auto" w:fill="auto"/>
            <w:noWrap/>
            <w:vAlign w:val="bottom"/>
            <w:hideMark/>
          </w:tcPr>
          <w:p w14:paraId="422BDE48"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10</w:t>
            </w:r>
          </w:p>
        </w:tc>
      </w:tr>
      <w:tr w:rsidR="002C0F20" w:rsidRPr="002C0F20" w14:paraId="4B12CF53" w14:textId="77777777" w:rsidTr="002C0F20">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F440271"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21</w:t>
            </w:r>
          </w:p>
        </w:tc>
        <w:tc>
          <w:tcPr>
            <w:tcW w:w="1880" w:type="dxa"/>
            <w:tcBorders>
              <w:top w:val="nil"/>
              <w:left w:val="nil"/>
              <w:bottom w:val="single" w:sz="4" w:space="0" w:color="auto"/>
              <w:right w:val="single" w:sz="4" w:space="0" w:color="auto"/>
            </w:tcBorders>
            <w:shd w:val="clear" w:color="auto" w:fill="auto"/>
            <w:noWrap/>
            <w:vAlign w:val="bottom"/>
            <w:hideMark/>
          </w:tcPr>
          <w:p w14:paraId="1F1EA7E8"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Moise Lopez</w:t>
            </w:r>
          </w:p>
        </w:tc>
        <w:tc>
          <w:tcPr>
            <w:tcW w:w="2572" w:type="dxa"/>
            <w:tcBorders>
              <w:top w:val="nil"/>
              <w:left w:val="nil"/>
              <w:bottom w:val="single" w:sz="4" w:space="0" w:color="auto"/>
              <w:right w:val="single" w:sz="4" w:space="0" w:color="auto"/>
            </w:tcBorders>
            <w:shd w:val="clear" w:color="auto" w:fill="auto"/>
            <w:noWrap/>
            <w:vAlign w:val="bottom"/>
            <w:hideMark/>
          </w:tcPr>
          <w:p w14:paraId="761C36AF"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San Lazaro</w:t>
            </w:r>
          </w:p>
        </w:tc>
        <w:tc>
          <w:tcPr>
            <w:tcW w:w="1380" w:type="dxa"/>
            <w:tcBorders>
              <w:top w:val="nil"/>
              <w:left w:val="nil"/>
              <w:bottom w:val="single" w:sz="4" w:space="0" w:color="auto"/>
              <w:right w:val="single" w:sz="4" w:space="0" w:color="auto"/>
            </w:tcBorders>
            <w:shd w:val="clear" w:color="auto" w:fill="auto"/>
            <w:noWrap/>
            <w:vAlign w:val="bottom"/>
            <w:hideMark/>
          </w:tcPr>
          <w:p w14:paraId="336ADBC0"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 </w:t>
            </w:r>
          </w:p>
        </w:tc>
        <w:tc>
          <w:tcPr>
            <w:tcW w:w="790" w:type="dxa"/>
            <w:tcBorders>
              <w:top w:val="nil"/>
              <w:left w:val="nil"/>
              <w:bottom w:val="single" w:sz="4" w:space="0" w:color="auto"/>
              <w:right w:val="single" w:sz="4" w:space="0" w:color="auto"/>
            </w:tcBorders>
            <w:shd w:val="clear" w:color="auto" w:fill="auto"/>
            <w:noWrap/>
            <w:vAlign w:val="bottom"/>
            <w:hideMark/>
          </w:tcPr>
          <w:p w14:paraId="257D181D"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 </w:t>
            </w:r>
          </w:p>
        </w:tc>
      </w:tr>
      <w:tr w:rsidR="002C0F20" w:rsidRPr="002C0F20" w14:paraId="00FD5DC2" w14:textId="77777777" w:rsidTr="002C0F20">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BA8853C"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22</w:t>
            </w:r>
          </w:p>
        </w:tc>
        <w:tc>
          <w:tcPr>
            <w:tcW w:w="1880" w:type="dxa"/>
            <w:tcBorders>
              <w:top w:val="nil"/>
              <w:left w:val="nil"/>
              <w:bottom w:val="single" w:sz="4" w:space="0" w:color="auto"/>
              <w:right w:val="single" w:sz="4" w:space="0" w:color="auto"/>
            </w:tcBorders>
            <w:shd w:val="clear" w:color="auto" w:fill="auto"/>
            <w:noWrap/>
            <w:vAlign w:val="bottom"/>
            <w:hideMark/>
          </w:tcPr>
          <w:p w14:paraId="7B0C1FB7"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Santiago Lopez</w:t>
            </w:r>
          </w:p>
        </w:tc>
        <w:tc>
          <w:tcPr>
            <w:tcW w:w="2572" w:type="dxa"/>
            <w:tcBorders>
              <w:top w:val="nil"/>
              <w:left w:val="nil"/>
              <w:bottom w:val="single" w:sz="4" w:space="0" w:color="auto"/>
              <w:right w:val="single" w:sz="4" w:space="0" w:color="auto"/>
            </w:tcBorders>
            <w:shd w:val="clear" w:color="auto" w:fill="auto"/>
            <w:noWrap/>
            <w:vAlign w:val="bottom"/>
            <w:hideMark/>
          </w:tcPr>
          <w:p w14:paraId="1B29B647"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San Lazaro</w:t>
            </w:r>
          </w:p>
        </w:tc>
        <w:tc>
          <w:tcPr>
            <w:tcW w:w="1380" w:type="dxa"/>
            <w:tcBorders>
              <w:top w:val="nil"/>
              <w:left w:val="nil"/>
              <w:bottom w:val="single" w:sz="4" w:space="0" w:color="auto"/>
              <w:right w:val="single" w:sz="4" w:space="0" w:color="auto"/>
            </w:tcBorders>
            <w:shd w:val="clear" w:color="auto" w:fill="auto"/>
            <w:noWrap/>
            <w:vAlign w:val="bottom"/>
            <w:hideMark/>
          </w:tcPr>
          <w:p w14:paraId="2A4292F1"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 </w:t>
            </w:r>
          </w:p>
        </w:tc>
        <w:tc>
          <w:tcPr>
            <w:tcW w:w="790" w:type="dxa"/>
            <w:tcBorders>
              <w:top w:val="nil"/>
              <w:left w:val="nil"/>
              <w:bottom w:val="single" w:sz="4" w:space="0" w:color="auto"/>
              <w:right w:val="single" w:sz="4" w:space="0" w:color="auto"/>
            </w:tcBorders>
            <w:shd w:val="clear" w:color="auto" w:fill="auto"/>
            <w:noWrap/>
            <w:vAlign w:val="bottom"/>
            <w:hideMark/>
          </w:tcPr>
          <w:p w14:paraId="570BF686"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 </w:t>
            </w:r>
          </w:p>
        </w:tc>
      </w:tr>
      <w:tr w:rsidR="002C0F20" w:rsidRPr="002C0F20" w14:paraId="67982DF0" w14:textId="77777777" w:rsidTr="002C0F20">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3027E3F"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23</w:t>
            </w:r>
          </w:p>
        </w:tc>
        <w:tc>
          <w:tcPr>
            <w:tcW w:w="1880" w:type="dxa"/>
            <w:tcBorders>
              <w:top w:val="nil"/>
              <w:left w:val="nil"/>
              <w:bottom w:val="single" w:sz="4" w:space="0" w:color="auto"/>
              <w:right w:val="single" w:sz="4" w:space="0" w:color="auto"/>
            </w:tcBorders>
            <w:shd w:val="clear" w:color="auto" w:fill="auto"/>
            <w:noWrap/>
            <w:vAlign w:val="bottom"/>
            <w:hideMark/>
          </w:tcPr>
          <w:p w14:paraId="61B1F527"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Pedro Sanchez</w:t>
            </w:r>
          </w:p>
        </w:tc>
        <w:tc>
          <w:tcPr>
            <w:tcW w:w="2572" w:type="dxa"/>
            <w:tcBorders>
              <w:top w:val="nil"/>
              <w:left w:val="nil"/>
              <w:bottom w:val="single" w:sz="4" w:space="0" w:color="auto"/>
              <w:right w:val="single" w:sz="4" w:space="0" w:color="auto"/>
            </w:tcBorders>
            <w:shd w:val="clear" w:color="auto" w:fill="auto"/>
            <w:noWrap/>
            <w:vAlign w:val="bottom"/>
            <w:hideMark/>
          </w:tcPr>
          <w:p w14:paraId="0316BC57"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San Lazaro</w:t>
            </w:r>
          </w:p>
        </w:tc>
        <w:tc>
          <w:tcPr>
            <w:tcW w:w="1380" w:type="dxa"/>
            <w:tcBorders>
              <w:top w:val="nil"/>
              <w:left w:val="nil"/>
              <w:bottom w:val="single" w:sz="4" w:space="0" w:color="auto"/>
              <w:right w:val="single" w:sz="4" w:space="0" w:color="auto"/>
            </w:tcBorders>
            <w:shd w:val="clear" w:color="auto" w:fill="auto"/>
            <w:noWrap/>
            <w:vAlign w:val="bottom"/>
            <w:hideMark/>
          </w:tcPr>
          <w:p w14:paraId="1A440543"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6100519</w:t>
            </w:r>
          </w:p>
        </w:tc>
        <w:tc>
          <w:tcPr>
            <w:tcW w:w="790" w:type="dxa"/>
            <w:tcBorders>
              <w:top w:val="nil"/>
              <w:left w:val="nil"/>
              <w:bottom w:val="single" w:sz="4" w:space="0" w:color="auto"/>
              <w:right w:val="single" w:sz="4" w:space="0" w:color="auto"/>
            </w:tcBorders>
            <w:shd w:val="clear" w:color="auto" w:fill="auto"/>
            <w:noWrap/>
            <w:vAlign w:val="bottom"/>
            <w:hideMark/>
          </w:tcPr>
          <w:p w14:paraId="3E8AA2E6"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18</w:t>
            </w:r>
          </w:p>
        </w:tc>
      </w:tr>
      <w:tr w:rsidR="002C0F20" w:rsidRPr="002C0F20" w14:paraId="509E52A8" w14:textId="77777777" w:rsidTr="002C0F20">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4274EF7"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24</w:t>
            </w:r>
          </w:p>
        </w:tc>
        <w:tc>
          <w:tcPr>
            <w:tcW w:w="1880" w:type="dxa"/>
            <w:tcBorders>
              <w:top w:val="nil"/>
              <w:left w:val="nil"/>
              <w:bottom w:val="single" w:sz="4" w:space="0" w:color="auto"/>
              <w:right w:val="single" w:sz="4" w:space="0" w:color="auto"/>
            </w:tcBorders>
            <w:shd w:val="clear" w:color="auto" w:fill="auto"/>
            <w:noWrap/>
            <w:vAlign w:val="bottom"/>
            <w:hideMark/>
          </w:tcPr>
          <w:p w14:paraId="030D4076"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Remijio Sanchez</w:t>
            </w:r>
          </w:p>
        </w:tc>
        <w:tc>
          <w:tcPr>
            <w:tcW w:w="2572" w:type="dxa"/>
            <w:tcBorders>
              <w:top w:val="nil"/>
              <w:left w:val="nil"/>
              <w:bottom w:val="single" w:sz="4" w:space="0" w:color="auto"/>
              <w:right w:val="single" w:sz="4" w:space="0" w:color="auto"/>
            </w:tcBorders>
            <w:shd w:val="clear" w:color="auto" w:fill="auto"/>
            <w:noWrap/>
            <w:vAlign w:val="bottom"/>
            <w:hideMark/>
          </w:tcPr>
          <w:p w14:paraId="2E6EA378"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San Lazaro</w:t>
            </w:r>
          </w:p>
        </w:tc>
        <w:tc>
          <w:tcPr>
            <w:tcW w:w="1380" w:type="dxa"/>
            <w:tcBorders>
              <w:top w:val="nil"/>
              <w:left w:val="nil"/>
              <w:bottom w:val="single" w:sz="4" w:space="0" w:color="auto"/>
              <w:right w:val="single" w:sz="4" w:space="0" w:color="auto"/>
            </w:tcBorders>
            <w:shd w:val="clear" w:color="auto" w:fill="auto"/>
            <w:noWrap/>
            <w:vAlign w:val="bottom"/>
            <w:hideMark/>
          </w:tcPr>
          <w:p w14:paraId="6581F9B3"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6669229</w:t>
            </w:r>
          </w:p>
        </w:tc>
        <w:tc>
          <w:tcPr>
            <w:tcW w:w="790" w:type="dxa"/>
            <w:tcBorders>
              <w:top w:val="nil"/>
              <w:left w:val="nil"/>
              <w:bottom w:val="single" w:sz="4" w:space="0" w:color="auto"/>
              <w:right w:val="single" w:sz="4" w:space="0" w:color="auto"/>
            </w:tcBorders>
            <w:shd w:val="clear" w:color="auto" w:fill="auto"/>
            <w:noWrap/>
            <w:vAlign w:val="bottom"/>
            <w:hideMark/>
          </w:tcPr>
          <w:p w14:paraId="46554755"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18</w:t>
            </w:r>
          </w:p>
        </w:tc>
      </w:tr>
      <w:tr w:rsidR="002C0F20" w:rsidRPr="002C0F20" w14:paraId="6A439E0F" w14:textId="77777777" w:rsidTr="002C0F20">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4D5DB82"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25</w:t>
            </w:r>
          </w:p>
        </w:tc>
        <w:tc>
          <w:tcPr>
            <w:tcW w:w="1880" w:type="dxa"/>
            <w:tcBorders>
              <w:top w:val="nil"/>
              <w:left w:val="nil"/>
              <w:bottom w:val="single" w:sz="4" w:space="0" w:color="auto"/>
              <w:right w:val="single" w:sz="4" w:space="0" w:color="auto"/>
            </w:tcBorders>
            <w:shd w:val="clear" w:color="auto" w:fill="auto"/>
            <w:noWrap/>
            <w:vAlign w:val="bottom"/>
            <w:hideMark/>
          </w:tcPr>
          <w:p w14:paraId="7B52FA51"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Cecilia Medina</w:t>
            </w:r>
          </w:p>
        </w:tc>
        <w:tc>
          <w:tcPr>
            <w:tcW w:w="2572" w:type="dxa"/>
            <w:tcBorders>
              <w:top w:val="nil"/>
              <w:left w:val="nil"/>
              <w:bottom w:val="single" w:sz="4" w:space="0" w:color="auto"/>
              <w:right w:val="single" w:sz="4" w:space="0" w:color="auto"/>
            </w:tcBorders>
            <w:shd w:val="clear" w:color="auto" w:fill="auto"/>
            <w:noWrap/>
            <w:vAlign w:val="bottom"/>
            <w:hideMark/>
          </w:tcPr>
          <w:p w14:paraId="3959EB70"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Trinidad</w:t>
            </w:r>
          </w:p>
        </w:tc>
        <w:tc>
          <w:tcPr>
            <w:tcW w:w="1380" w:type="dxa"/>
            <w:tcBorders>
              <w:top w:val="nil"/>
              <w:left w:val="nil"/>
              <w:bottom w:val="single" w:sz="4" w:space="0" w:color="auto"/>
              <w:right w:val="single" w:sz="4" w:space="0" w:color="auto"/>
            </w:tcBorders>
            <w:shd w:val="clear" w:color="auto" w:fill="auto"/>
            <w:noWrap/>
            <w:vAlign w:val="bottom"/>
            <w:hideMark/>
          </w:tcPr>
          <w:p w14:paraId="49AA04D3"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6505433</w:t>
            </w:r>
          </w:p>
        </w:tc>
        <w:tc>
          <w:tcPr>
            <w:tcW w:w="790" w:type="dxa"/>
            <w:tcBorders>
              <w:top w:val="nil"/>
              <w:left w:val="nil"/>
              <w:bottom w:val="single" w:sz="4" w:space="0" w:color="auto"/>
              <w:right w:val="single" w:sz="4" w:space="0" w:color="auto"/>
            </w:tcBorders>
            <w:shd w:val="clear" w:color="auto" w:fill="auto"/>
            <w:noWrap/>
            <w:vAlign w:val="bottom"/>
            <w:hideMark/>
          </w:tcPr>
          <w:p w14:paraId="1A87E407"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60</w:t>
            </w:r>
          </w:p>
        </w:tc>
      </w:tr>
      <w:tr w:rsidR="002C0F20" w:rsidRPr="002C0F20" w14:paraId="4426216E" w14:textId="77777777" w:rsidTr="002C0F20">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F138429"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lastRenderedPageBreak/>
              <w:t>26</w:t>
            </w:r>
          </w:p>
        </w:tc>
        <w:tc>
          <w:tcPr>
            <w:tcW w:w="1880" w:type="dxa"/>
            <w:tcBorders>
              <w:top w:val="nil"/>
              <w:left w:val="nil"/>
              <w:bottom w:val="single" w:sz="4" w:space="0" w:color="auto"/>
              <w:right w:val="single" w:sz="4" w:space="0" w:color="auto"/>
            </w:tcBorders>
            <w:shd w:val="clear" w:color="auto" w:fill="auto"/>
            <w:noWrap/>
            <w:vAlign w:val="bottom"/>
            <w:hideMark/>
          </w:tcPr>
          <w:p w14:paraId="6AC1E325"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Vicky Medina</w:t>
            </w:r>
          </w:p>
        </w:tc>
        <w:tc>
          <w:tcPr>
            <w:tcW w:w="2572" w:type="dxa"/>
            <w:tcBorders>
              <w:top w:val="nil"/>
              <w:left w:val="nil"/>
              <w:bottom w:val="single" w:sz="4" w:space="0" w:color="auto"/>
              <w:right w:val="single" w:sz="4" w:space="0" w:color="auto"/>
            </w:tcBorders>
            <w:shd w:val="clear" w:color="auto" w:fill="auto"/>
            <w:noWrap/>
            <w:vAlign w:val="bottom"/>
            <w:hideMark/>
          </w:tcPr>
          <w:p w14:paraId="2B3402DF"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Trinidad</w:t>
            </w:r>
          </w:p>
        </w:tc>
        <w:tc>
          <w:tcPr>
            <w:tcW w:w="1380" w:type="dxa"/>
            <w:tcBorders>
              <w:top w:val="nil"/>
              <w:left w:val="nil"/>
              <w:bottom w:val="single" w:sz="4" w:space="0" w:color="auto"/>
              <w:right w:val="single" w:sz="4" w:space="0" w:color="auto"/>
            </w:tcBorders>
            <w:shd w:val="clear" w:color="auto" w:fill="auto"/>
            <w:noWrap/>
            <w:vAlign w:val="bottom"/>
            <w:hideMark/>
          </w:tcPr>
          <w:p w14:paraId="055EE53B"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 </w:t>
            </w:r>
          </w:p>
        </w:tc>
        <w:tc>
          <w:tcPr>
            <w:tcW w:w="790" w:type="dxa"/>
            <w:tcBorders>
              <w:top w:val="nil"/>
              <w:left w:val="nil"/>
              <w:bottom w:val="single" w:sz="4" w:space="0" w:color="auto"/>
              <w:right w:val="single" w:sz="4" w:space="0" w:color="auto"/>
            </w:tcBorders>
            <w:shd w:val="clear" w:color="auto" w:fill="auto"/>
            <w:noWrap/>
            <w:vAlign w:val="bottom"/>
            <w:hideMark/>
          </w:tcPr>
          <w:p w14:paraId="248CAF19"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80</w:t>
            </w:r>
          </w:p>
        </w:tc>
      </w:tr>
      <w:tr w:rsidR="002C0F20" w:rsidRPr="002C0F20" w14:paraId="6982DC89" w14:textId="77777777" w:rsidTr="002C0F20">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5DD6084"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27</w:t>
            </w:r>
          </w:p>
        </w:tc>
        <w:tc>
          <w:tcPr>
            <w:tcW w:w="1880" w:type="dxa"/>
            <w:tcBorders>
              <w:top w:val="nil"/>
              <w:left w:val="nil"/>
              <w:bottom w:val="single" w:sz="4" w:space="0" w:color="auto"/>
              <w:right w:val="single" w:sz="4" w:space="0" w:color="auto"/>
            </w:tcBorders>
            <w:shd w:val="clear" w:color="auto" w:fill="auto"/>
            <w:noWrap/>
            <w:vAlign w:val="bottom"/>
            <w:hideMark/>
          </w:tcPr>
          <w:p w14:paraId="18CC5C7B"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Martin Medina</w:t>
            </w:r>
          </w:p>
        </w:tc>
        <w:tc>
          <w:tcPr>
            <w:tcW w:w="2572" w:type="dxa"/>
            <w:tcBorders>
              <w:top w:val="nil"/>
              <w:left w:val="nil"/>
              <w:bottom w:val="single" w:sz="4" w:space="0" w:color="auto"/>
              <w:right w:val="single" w:sz="4" w:space="0" w:color="auto"/>
            </w:tcBorders>
            <w:shd w:val="clear" w:color="auto" w:fill="auto"/>
            <w:noWrap/>
            <w:vAlign w:val="bottom"/>
            <w:hideMark/>
          </w:tcPr>
          <w:p w14:paraId="73049AD2"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Trinidad</w:t>
            </w:r>
          </w:p>
        </w:tc>
        <w:tc>
          <w:tcPr>
            <w:tcW w:w="1380" w:type="dxa"/>
            <w:tcBorders>
              <w:top w:val="nil"/>
              <w:left w:val="nil"/>
              <w:bottom w:val="single" w:sz="4" w:space="0" w:color="auto"/>
              <w:right w:val="single" w:sz="4" w:space="0" w:color="auto"/>
            </w:tcBorders>
            <w:shd w:val="clear" w:color="auto" w:fill="auto"/>
            <w:noWrap/>
            <w:vAlign w:val="bottom"/>
            <w:hideMark/>
          </w:tcPr>
          <w:p w14:paraId="12B456B7"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 </w:t>
            </w:r>
          </w:p>
        </w:tc>
        <w:tc>
          <w:tcPr>
            <w:tcW w:w="790" w:type="dxa"/>
            <w:tcBorders>
              <w:top w:val="nil"/>
              <w:left w:val="nil"/>
              <w:bottom w:val="single" w:sz="4" w:space="0" w:color="auto"/>
              <w:right w:val="single" w:sz="4" w:space="0" w:color="auto"/>
            </w:tcBorders>
            <w:shd w:val="clear" w:color="auto" w:fill="auto"/>
            <w:noWrap/>
            <w:vAlign w:val="bottom"/>
            <w:hideMark/>
          </w:tcPr>
          <w:p w14:paraId="2B6F57AA"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 </w:t>
            </w:r>
          </w:p>
        </w:tc>
      </w:tr>
      <w:tr w:rsidR="002C0F20" w:rsidRPr="002C0F20" w14:paraId="5E6CBFF6" w14:textId="77777777" w:rsidTr="002C0F20">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C53746C"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28</w:t>
            </w:r>
          </w:p>
        </w:tc>
        <w:tc>
          <w:tcPr>
            <w:tcW w:w="1880" w:type="dxa"/>
            <w:tcBorders>
              <w:top w:val="nil"/>
              <w:left w:val="nil"/>
              <w:bottom w:val="single" w:sz="4" w:space="0" w:color="auto"/>
              <w:right w:val="single" w:sz="4" w:space="0" w:color="auto"/>
            </w:tcBorders>
            <w:shd w:val="clear" w:color="auto" w:fill="auto"/>
            <w:noWrap/>
            <w:vAlign w:val="bottom"/>
            <w:hideMark/>
          </w:tcPr>
          <w:p w14:paraId="08A6285B"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Natalio Medina</w:t>
            </w:r>
          </w:p>
        </w:tc>
        <w:tc>
          <w:tcPr>
            <w:tcW w:w="2572" w:type="dxa"/>
            <w:tcBorders>
              <w:top w:val="nil"/>
              <w:left w:val="nil"/>
              <w:bottom w:val="single" w:sz="4" w:space="0" w:color="auto"/>
              <w:right w:val="single" w:sz="4" w:space="0" w:color="auto"/>
            </w:tcBorders>
            <w:shd w:val="clear" w:color="auto" w:fill="auto"/>
            <w:noWrap/>
            <w:vAlign w:val="bottom"/>
            <w:hideMark/>
          </w:tcPr>
          <w:p w14:paraId="6966EBB8"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Trinidad</w:t>
            </w:r>
          </w:p>
        </w:tc>
        <w:tc>
          <w:tcPr>
            <w:tcW w:w="1380" w:type="dxa"/>
            <w:tcBorders>
              <w:top w:val="nil"/>
              <w:left w:val="nil"/>
              <w:bottom w:val="single" w:sz="4" w:space="0" w:color="auto"/>
              <w:right w:val="single" w:sz="4" w:space="0" w:color="auto"/>
            </w:tcBorders>
            <w:shd w:val="clear" w:color="auto" w:fill="auto"/>
            <w:noWrap/>
            <w:vAlign w:val="bottom"/>
            <w:hideMark/>
          </w:tcPr>
          <w:p w14:paraId="2C6DE8AE"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6618440</w:t>
            </w:r>
          </w:p>
        </w:tc>
        <w:tc>
          <w:tcPr>
            <w:tcW w:w="790" w:type="dxa"/>
            <w:tcBorders>
              <w:top w:val="nil"/>
              <w:left w:val="nil"/>
              <w:bottom w:val="single" w:sz="4" w:space="0" w:color="auto"/>
              <w:right w:val="single" w:sz="4" w:space="0" w:color="auto"/>
            </w:tcBorders>
            <w:shd w:val="clear" w:color="auto" w:fill="auto"/>
            <w:noWrap/>
            <w:vAlign w:val="bottom"/>
            <w:hideMark/>
          </w:tcPr>
          <w:p w14:paraId="0F843833"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8</w:t>
            </w:r>
          </w:p>
        </w:tc>
      </w:tr>
      <w:tr w:rsidR="002C0F20" w:rsidRPr="002C0F20" w14:paraId="5839E93E" w14:textId="77777777" w:rsidTr="002C0F20">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0D0D2C7E"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29</w:t>
            </w:r>
          </w:p>
        </w:tc>
        <w:tc>
          <w:tcPr>
            <w:tcW w:w="1880" w:type="dxa"/>
            <w:tcBorders>
              <w:top w:val="nil"/>
              <w:left w:val="nil"/>
              <w:bottom w:val="single" w:sz="4" w:space="0" w:color="auto"/>
              <w:right w:val="single" w:sz="4" w:space="0" w:color="auto"/>
            </w:tcBorders>
            <w:shd w:val="clear" w:color="auto" w:fill="auto"/>
            <w:noWrap/>
            <w:vAlign w:val="bottom"/>
            <w:hideMark/>
          </w:tcPr>
          <w:p w14:paraId="4D70955F"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 xml:space="preserve">Everaldo Magana </w:t>
            </w:r>
          </w:p>
        </w:tc>
        <w:tc>
          <w:tcPr>
            <w:tcW w:w="2572" w:type="dxa"/>
            <w:tcBorders>
              <w:top w:val="nil"/>
              <w:left w:val="nil"/>
              <w:bottom w:val="single" w:sz="4" w:space="0" w:color="auto"/>
              <w:right w:val="single" w:sz="4" w:space="0" w:color="auto"/>
            </w:tcBorders>
            <w:shd w:val="clear" w:color="auto" w:fill="auto"/>
            <w:noWrap/>
            <w:vAlign w:val="bottom"/>
            <w:hideMark/>
          </w:tcPr>
          <w:p w14:paraId="731F2ECE"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San Felipe</w:t>
            </w:r>
          </w:p>
        </w:tc>
        <w:tc>
          <w:tcPr>
            <w:tcW w:w="1380" w:type="dxa"/>
            <w:tcBorders>
              <w:top w:val="nil"/>
              <w:left w:val="nil"/>
              <w:bottom w:val="single" w:sz="4" w:space="0" w:color="auto"/>
              <w:right w:val="single" w:sz="4" w:space="0" w:color="auto"/>
            </w:tcBorders>
            <w:shd w:val="clear" w:color="auto" w:fill="auto"/>
            <w:noWrap/>
            <w:vAlign w:val="bottom"/>
            <w:hideMark/>
          </w:tcPr>
          <w:p w14:paraId="0E53981D"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6509380</w:t>
            </w:r>
          </w:p>
        </w:tc>
        <w:tc>
          <w:tcPr>
            <w:tcW w:w="790" w:type="dxa"/>
            <w:tcBorders>
              <w:top w:val="nil"/>
              <w:left w:val="nil"/>
              <w:bottom w:val="single" w:sz="4" w:space="0" w:color="auto"/>
              <w:right w:val="single" w:sz="4" w:space="0" w:color="auto"/>
            </w:tcBorders>
            <w:shd w:val="clear" w:color="auto" w:fill="auto"/>
            <w:noWrap/>
            <w:vAlign w:val="bottom"/>
            <w:hideMark/>
          </w:tcPr>
          <w:p w14:paraId="37FF4D01"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100</w:t>
            </w:r>
          </w:p>
        </w:tc>
      </w:tr>
      <w:tr w:rsidR="002C0F20" w:rsidRPr="002C0F20" w14:paraId="63BC7D2A" w14:textId="77777777" w:rsidTr="002C0F20">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0B5CD1C"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30</w:t>
            </w:r>
          </w:p>
        </w:tc>
        <w:tc>
          <w:tcPr>
            <w:tcW w:w="1880" w:type="dxa"/>
            <w:tcBorders>
              <w:top w:val="nil"/>
              <w:left w:val="nil"/>
              <w:bottom w:val="single" w:sz="4" w:space="0" w:color="auto"/>
              <w:right w:val="single" w:sz="4" w:space="0" w:color="auto"/>
            </w:tcBorders>
            <w:shd w:val="clear" w:color="auto" w:fill="auto"/>
            <w:noWrap/>
            <w:vAlign w:val="bottom"/>
            <w:hideMark/>
          </w:tcPr>
          <w:p w14:paraId="198A7FFE"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Sarita Castellanos</w:t>
            </w:r>
          </w:p>
        </w:tc>
        <w:tc>
          <w:tcPr>
            <w:tcW w:w="2572" w:type="dxa"/>
            <w:tcBorders>
              <w:top w:val="nil"/>
              <w:left w:val="nil"/>
              <w:bottom w:val="single" w:sz="4" w:space="0" w:color="auto"/>
              <w:right w:val="single" w:sz="4" w:space="0" w:color="auto"/>
            </w:tcBorders>
            <w:shd w:val="clear" w:color="auto" w:fill="auto"/>
            <w:noWrap/>
            <w:vAlign w:val="bottom"/>
            <w:hideMark/>
          </w:tcPr>
          <w:p w14:paraId="715CFE6D"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San Felipe (new under BEST)</w:t>
            </w:r>
          </w:p>
        </w:tc>
        <w:tc>
          <w:tcPr>
            <w:tcW w:w="1380" w:type="dxa"/>
            <w:tcBorders>
              <w:top w:val="nil"/>
              <w:left w:val="nil"/>
              <w:bottom w:val="single" w:sz="4" w:space="0" w:color="auto"/>
              <w:right w:val="single" w:sz="4" w:space="0" w:color="auto"/>
            </w:tcBorders>
            <w:shd w:val="clear" w:color="auto" w:fill="auto"/>
            <w:noWrap/>
            <w:vAlign w:val="bottom"/>
            <w:hideMark/>
          </w:tcPr>
          <w:p w14:paraId="17997C8F"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 </w:t>
            </w:r>
          </w:p>
        </w:tc>
        <w:tc>
          <w:tcPr>
            <w:tcW w:w="790" w:type="dxa"/>
            <w:tcBorders>
              <w:top w:val="nil"/>
              <w:left w:val="nil"/>
              <w:bottom w:val="single" w:sz="4" w:space="0" w:color="auto"/>
              <w:right w:val="single" w:sz="4" w:space="0" w:color="auto"/>
            </w:tcBorders>
            <w:shd w:val="clear" w:color="auto" w:fill="auto"/>
            <w:noWrap/>
            <w:vAlign w:val="bottom"/>
            <w:hideMark/>
          </w:tcPr>
          <w:p w14:paraId="764C2F38"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 </w:t>
            </w:r>
          </w:p>
        </w:tc>
      </w:tr>
      <w:tr w:rsidR="002C0F20" w:rsidRPr="002C0F20" w14:paraId="55F94650" w14:textId="77777777" w:rsidTr="002C0F20">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11A9DFB"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31</w:t>
            </w:r>
          </w:p>
        </w:tc>
        <w:tc>
          <w:tcPr>
            <w:tcW w:w="1880" w:type="dxa"/>
            <w:tcBorders>
              <w:top w:val="nil"/>
              <w:left w:val="nil"/>
              <w:bottom w:val="single" w:sz="4" w:space="0" w:color="auto"/>
              <w:right w:val="single" w:sz="4" w:space="0" w:color="auto"/>
            </w:tcBorders>
            <w:shd w:val="clear" w:color="auto" w:fill="auto"/>
            <w:noWrap/>
            <w:vAlign w:val="bottom"/>
            <w:hideMark/>
          </w:tcPr>
          <w:p w14:paraId="052B8B57"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Jair Castellanos</w:t>
            </w:r>
          </w:p>
        </w:tc>
        <w:tc>
          <w:tcPr>
            <w:tcW w:w="2572" w:type="dxa"/>
            <w:tcBorders>
              <w:top w:val="nil"/>
              <w:left w:val="nil"/>
              <w:bottom w:val="single" w:sz="4" w:space="0" w:color="auto"/>
              <w:right w:val="single" w:sz="4" w:space="0" w:color="auto"/>
            </w:tcBorders>
            <w:shd w:val="clear" w:color="auto" w:fill="auto"/>
            <w:noWrap/>
            <w:vAlign w:val="bottom"/>
            <w:hideMark/>
          </w:tcPr>
          <w:p w14:paraId="728D4452"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San Felipe (new under BEST)</w:t>
            </w:r>
          </w:p>
        </w:tc>
        <w:tc>
          <w:tcPr>
            <w:tcW w:w="1380" w:type="dxa"/>
            <w:tcBorders>
              <w:top w:val="nil"/>
              <w:left w:val="nil"/>
              <w:bottom w:val="single" w:sz="4" w:space="0" w:color="auto"/>
              <w:right w:val="single" w:sz="4" w:space="0" w:color="auto"/>
            </w:tcBorders>
            <w:shd w:val="clear" w:color="auto" w:fill="auto"/>
            <w:noWrap/>
            <w:vAlign w:val="bottom"/>
            <w:hideMark/>
          </w:tcPr>
          <w:p w14:paraId="3082F513"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 </w:t>
            </w:r>
          </w:p>
        </w:tc>
        <w:tc>
          <w:tcPr>
            <w:tcW w:w="790" w:type="dxa"/>
            <w:tcBorders>
              <w:top w:val="nil"/>
              <w:left w:val="nil"/>
              <w:bottom w:val="single" w:sz="4" w:space="0" w:color="auto"/>
              <w:right w:val="single" w:sz="4" w:space="0" w:color="auto"/>
            </w:tcBorders>
            <w:shd w:val="clear" w:color="auto" w:fill="auto"/>
            <w:noWrap/>
            <w:vAlign w:val="bottom"/>
            <w:hideMark/>
          </w:tcPr>
          <w:p w14:paraId="2B00BA56"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 </w:t>
            </w:r>
          </w:p>
        </w:tc>
      </w:tr>
      <w:tr w:rsidR="002C0F20" w:rsidRPr="002C0F20" w14:paraId="32DFBF0B" w14:textId="77777777" w:rsidTr="002C0F20">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70B596E"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32</w:t>
            </w:r>
          </w:p>
        </w:tc>
        <w:tc>
          <w:tcPr>
            <w:tcW w:w="1880" w:type="dxa"/>
            <w:tcBorders>
              <w:top w:val="nil"/>
              <w:left w:val="nil"/>
              <w:bottom w:val="single" w:sz="4" w:space="0" w:color="auto"/>
              <w:right w:val="single" w:sz="4" w:space="0" w:color="auto"/>
            </w:tcBorders>
            <w:shd w:val="clear" w:color="auto" w:fill="auto"/>
            <w:noWrap/>
            <w:vAlign w:val="bottom"/>
            <w:hideMark/>
          </w:tcPr>
          <w:p w14:paraId="6972C027"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Noelia Domingues</w:t>
            </w:r>
          </w:p>
        </w:tc>
        <w:tc>
          <w:tcPr>
            <w:tcW w:w="2572" w:type="dxa"/>
            <w:tcBorders>
              <w:top w:val="nil"/>
              <w:left w:val="nil"/>
              <w:bottom w:val="single" w:sz="4" w:space="0" w:color="auto"/>
              <w:right w:val="single" w:sz="4" w:space="0" w:color="auto"/>
            </w:tcBorders>
            <w:shd w:val="clear" w:color="auto" w:fill="auto"/>
            <w:noWrap/>
            <w:vAlign w:val="bottom"/>
            <w:hideMark/>
          </w:tcPr>
          <w:p w14:paraId="72428749"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San Felipe (new under BEST)</w:t>
            </w:r>
          </w:p>
        </w:tc>
        <w:tc>
          <w:tcPr>
            <w:tcW w:w="1380" w:type="dxa"/>
            <w:tcBorders>
              <w:top w:val="nil"/>
              <w:left w:val="nil"/>
              <w:bottom w:val="single" w:sz="4" w:space="0" w:color="auto"/>
              <w:right w:val="single" w:sz="4" w:space="0" w:color="auto"/>
            </w:tcBorders>
            <w:shd w:val="clear" w:color="auto" w:fill="auto"/>
            <w:noWrap/>
            <w:vAlign w:val="bottom"/>
            <w:hideMark/>
          </w:tcPr>
          <w:p w14:paraId="7D4CE3AB"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6649985</w:t>
            </w:r>
          </w:p>
        </w:tc>
        <w:tc>
          <w:tcPr>
            <w:tcW w:w="790" w:type="dxa"/>
            <w:tcBorders>
              <w:top w:val="nil"/>
              <w:left w:val="nil"/>
              <w:bottom w:val="single" w:sz="4" w:space="0" w:color="auto"/>
              <w:right w:val="single" w:sz="4" w:space="0" w:color="auto"/>
            </w:tcBorders>
            <w:shd w:val="clear" w:color="auto" w:fill="auto"/>
            <w:noWrap/>
            <w:vAlign w:val="bottom"/>
            <w:hideMark/>
          </w:tcPr>
          <w:p w14:paraId="09C7038C"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 </w:t>
            </w:r>
          </w:p>
        </w:tc>
      </w:tr>
      <w:tr w:rsidR="002C0F20" w:rsidRPr="002C0F20" w14:paraId="1EE220AC" w14:textId="77777777" w:rsidTr="002C0F20">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4CB0D0C7"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33</w:t>
            </w:r>
          </w:p>
        </w:tc>
        <w:tc>
          <w:tcPr>
            <w:tcW w:w="1880" w:type="dxa"/>
            <w:tcBorders>
              <w:top w:val="nil"/>
              <w:left w:val="nil"/>
              <w:bottom w:val="single" w:sz="4" w:space="0" w:color="auto"/>
              <w:right w:val="single" w:sz="4" w:space="0" w:color="auto"/>
            </w:tcBorders>
            <w:shd w:val="clear" w:color="auto" w:fill="auto"/>
            <w:noWrap/>
            <w:vAlign w:val="bottom"/>
            <w:hideMark/>
          </w:tcPr>
          <w:p w14:paraId="36463C95"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Carolina</w:t>
            </w:r>
          </w:p>
        </w:tc>
        <w:tc>
          <w:tcPr>
            <w:tcW w:w="2572" w:type="dxa"/>
            <w:tcBorders>
              <w:top w:val="nil"/>
              <w:left w:val="nil"/>
              <w:bottom w:val="single" w:sz="4" w:space="0" w:color="auto"/>
              <w:right w:val="single" w:sz="4" w:space="0" w:color="auto"/>
            </w:tcBorders>
            <w:shd w:val="clear" w:color="auto" w:fill="auto"/>
            <w:noWrap/>
            <w:vAlign w:val="bottom"/>
            <w:hideMark/>
          </w:tcPr>
          <w:p w14:paraId="3F8EF53F"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San Felipe (new under BEST)</w:t>
            </w:r>
          </w:p>
        </w:tc>
        <w:tc>
          <w:tcPr>
            <w:tcW w:w="1380" w:type="dxa"/>
            <w:tcBorders>
              <w:top w:val="nil"/>
              <w:left w:val="nil"/>
              <w:bottom w:val="single" w:sz="4" w:space="0" w:color="auto"/>
              <w:right w:val="single" w:sz="4" w:space="0" w:color="auto"/>
            </w:tcBorders>
            <w:shd w:val="clear" w:color="auto" w:fill="auto"/>
            <w:noWrap/>
            <w:vAlign w:val="bottom"/>
            <w:hideMark/>
          </w:tcPr>
          <w:p w14:paraId="6A6358E9"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6685942</w:t>
            </w:r>
          </w:p>
        </w:tc>
        <w:tc>
          <w:tcPr>
            <w:tcW w:w="790" w:type="dxa"/>
            <w:tcBorders>
              <w:top w:val="nil"/>
              <w:left w:val="nil"/>
              <w:bottom w:val="single" w:sz="4" w:space="0" w:color="auto"/>
              <w:right w:val="single" w:sz="4" w:space="0" w:color="auto"/>
            </w:tcBorders>
            <w:shd w:val="clear" w:color="auto" w:fill="auto"/>
            <w:noWrap/>
            <w:vAlign w:val="bottom"/>
            <w:hideMark/>
          </w:tcPr>
          <w:p w14:paraId="0056D97C"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 </w:t>
            </w:r>
          </w:p>
        </w:tc>
      </w:tr>
      <w:tr w:rsidR="002C0F20" w:rsidRPr="002C0F20" w14:paraId="308BD7AB" w14:textId="77777777" w:rsidTr="002C0F20">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40C29EB"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34</w:t>
            </w:r>
          </w:p>
        </w:tc>
        <w:tc>
          <w:tcPr>
            <w:tcW w:w="1880" w:type="dxa"/>
            <w:tcBorders>
              <w:top w:val="nil"/>
              <w:left w:val="nil"/>
              <w:bottom w:val="single" w:sz="4" w:space="0" w:color="auto"/>
              <w:right w:val="single" w:sz="4" w:space="0" w:color="auto"/>
            </w:tcBorders>
            <w:shd w:val="clear" w:color="auto" w:fill="auto"/>
            <w:noWrap/>
            <w:vAlign w:val="bottom"/>
            <w:hideMark/>
          </w:tcPr>
          <w:p w14:paraId="41B116E1"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Brenda</w:t>
            </w:r>
          </w:p>
        </w:tc>
        <w:tc>
          <w:tcPr>
            <w:tcW w:w="2572" w:type="dxa"/>
            <w:tcBorders>
              <w:top w:val="nil"/>
              <w:left w:val="nil"/>
              <w:bottom w:val="single" w:sz="4" w:space="0" w:color="auto"/>
              <w:right w:val="single" w:sz="4" w:space="0" w:color="auto"/>
            </w:tcBorders>
            <w:shd w:val="clear" w:color="auto" w:fill="auto"/>
            <w:noWrap/>
            <w:vAlign w:val="bottom"/>
            <w:hideMark/>
          </w:tcPr>
          <w:p w14:paraId="41C78EE7"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San Felipe (new under BEST)</w:t>
            </w:r>
          </w:p>
        </w:tc>
        <w:tc>
          <w:tcPr>
            <w:tcW w:w="1380" w:type="dxa"/>
            <w:tcBorders>
              <w:top w:val="nil"/>
              <w:left w:val="nil"/>
              <w:bottom w:val="single" w:sz="4" w:space="0" w:color="auto"/>
              <w:right w:val="single" w:sz="4" w:space="0" w:color="auto"/>
            </w:tcBorders>
            <w:shd w:val="clear" w:color="auto" w:fill="auto"/>
            <w:noWrap/>
            <w:vAlign w:val="bottom"/>
            <w:hideMark/>
          </w:tcPr>
          <w:p w14:paraId="1FC2139B"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6281660</w:t>
            </w:r>
          </w:p>
        </w:tc>
        <w:tc>
          <w:tcPr>
            <w:tcW w:w="790" w:type="dxa"/>
            <w:tcBorders>
              <w:top w:val="nil"/>
              <w:left w:val="nil"/>
              <w:bottom w:val="single" w:sz="4" w:space="0" w:color="auto"/>
              <w:right w:val="single" w:sz="4" w:space="0" w:color="auto"/>
            </w:tcBorders>
            <w:shd w:val="clear" w:color="auto" w:fill="auto"/>
            <w:noWrap/>
            <w:vAlign w:val="bottom"/>
            <w:hideMark/>
          </w:tcPr>
          <w:p w14:paraId="7376D30F"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 </w:t>
            </w:r>
          </w:p>
        </w:tc>
      </w:tr>
      <w:tr w:rsidR="002C0F20" w:rsidRPr="002C0F20" w14:paraId="12B66CDE" w14:textId="77777777" w:rsidTr="002C0F20">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FDD8047"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35</w:t>
            </w:r>
          </w:p>
        </w:tc>
        <w:tc>
          <w:tcPr>
            <w:tcW w:w="1880" w:type="dxa"/>
            <w:tcBorders>
              <w:top w:val="nil"/>
              <w:left w:val="nil"/>
              <w:bottom w:val="single" w:sz="4" w:space="0" w:color="auto"/>
              <w:right w:val="single" w:sz="4" w:space="0" w:color="auto"/>
            </w:tcBorders>
            <w:shd w:val="clear" w:color="auto" w:fill="auto"/>
            <w:noWrap/>
            <w:vAlign w:val="bottom"/>
            <w:hideMark/>
          </w:tcPr>
          <w:p w14:paraId="6F8F16BB"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Omar Hernandez</w:t>
            </w:r>
          </w:p>
        </w:tc>
        <w:tc>
          <w:tcPr>
            <w:tcW w:w="2572" w:type="dxa"/>
            <w:tcBorders>
              <w:top w:val="nil"/>
              <w:left w:val="nil"/>
              <w:bottom w:val="single" w:sz="4" w:space="0" w:color="auto"/>
              <w:right w:val="single" w:sz="4" w:space="0" w:color="auto"/>
            </w:tcBorders>
            <w:shd w:val="clear" w:color="auto" w:fill="auto"/>
            <w:noWrap/>
            <w:vAlign w:val="bottom"/>
            <w:hideMark/>
          </w:tcPr>
          <w:p w14:paraId="5F67F659"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San Felipe (new under BEST)</w:t>
            </w:r>
          </w:p>
        </w:tc>
        <w:tc>
          <w:tcPr>
            <w:tcW w:w="1380" w:type="dxa"/>
            <w:tcBorders>
              <w:top w:val="nil"/>
              <w:left w:val="nil"/>
              <w:bottom w:val="single" w:sz="4" w:space="0" w:color="auto"/>
              <w:right w:val="single" w:sz="4" w:space="0" w:color="auto"/>
            </w:tcBorders>
            <w:shd w:val="clear" w:color="auto" w:fill="auto"/>
            <w:noWrap/>
            <w:vAlign w:val="bottom"/>
            <w:hideMark/>
          </w:tcPr>
          <w:p w14:paraId="32629C42"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6513954</w:t>
            </w:r>
          </w:p>
        </w:tc>
        <w:tc>
          <w:tcPr>
            <w:tcW w:w="790" w:type="dxa"/>
            <w:tcBorders>
              <w:top w:val="nil"/>
              <w:left w:val="nil"/>
              <w:bottom w:val="single" w:sz="4" w:space="0" w:color="auto"/>
              <w:right w:val="single" w:sz="4" w:space="0" w:color="auto"/>
            </w:tcBorders>
            <w:shd w:val="clear" w:color="auto" w:fill="auto"/>
            <w:noWrap/>
            <w:vAlign w:val="bottom"/>
            <w:hideMark/>
          </w:tcPr>
          <w:p w14:paraId="0C116759"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 </w:t>
            </w:r>
          </w:p>
        </w:tc>
      </w:tr>
      <w:tr w:rsidR="002C0F20" w:rsidRPr="002C0F20" w14:paraId="6ECC605D" w14:textId="77777777" w:rsidTr="002C0F20">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B7B4894"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36</w:t>
            </w:r>
          </w:p>
        </w:tc>
        <w:tc>
          <w:tcPr>
            <w:tcW w:w="1880" w:type="dxa"/>
            <w:tcBorders>
              <w:top w:val="nil"/>
              <w:left w:val="nil"/>
              <w:bottom w:val="single" w:sz="4" w:space="0" w:color="auto"/>
              <w:right w:val="single" w:sz="4" w:space="0" w:color="auto"/>
            </w:tcBorders>
            <w:shd w:val="clear" w:color="auto" w:fill="auto"/>
            <w:noWrap/>
            <w:vAlign w:val="bottom"/>
            <w:hideMark/>
          </w:tcPr>
          <w:p w14:paraId="439C3DFE"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 xml:space="preserve">Maritza Castellanos </w:t>
            </w:r>
          </w:p>
        </w:tc>
        <w:tc>
          <w:tcPr>
            <w:tcW w:w="2572" w:type="dxa"/>
            <w:tcBorders>
              <w:top w:val="nil"/>
              <w:left w:val="nil"/>
              <w:bottom w:val="single" w:sz="4" w:space="0" w:color="auto"/>
              <w:right w:val="single" w:sz="4" w:space="0" w:color="auto"/>
            </w:tcBorders>
            <w:shd w:val="clear" w:color="auto" w:fill="auto"/>
            <w:noWrap/>
            <w:vAlign w:val="bottom"/>
            <w:hideMark/>
          </w:tcPr>
          <w:p w14:paraId="5C030639"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San Felipe (new under BEST)</w:t>
            </w:r>
          </w:p>
        </w:tc>
        <w:tc>
          <w:tcPr>
            <w:tcW w:w="1380" w:type="dxa"/>
            <w:tcBorders>
              <w:top w:val="nil"/>
              <w:left w:val="nil"/>
              <w:bottom w:val="single" w:sz="4" w:space="0" w:color="auto"/>
              <w:right w:val="single" w:sz="4" w:space="0" w:color="auto"/>
            </w:tcBorders>
            <w:shd w:val="clear" w:color="auto" w:fill="auto"/>
            <w:noWrap/>
            <w:vAlign w:val="bottom"/>
            <w:hideMark/>
          </w:tcPr>
          <w:p w14:paraId="7B12A773"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6514255</w:t>
            </w:r>
          </w:p>
        </w:tc>
        <w:tc>
          <w:tcPr>
            <w:tcW w:w="790" w:type="dxa"/>
            <w:tcBorders>
              <w:top w:val="nil"/>
              <w:left w:val="nil"/>
              <w:bottom w:val="single" w:sz="4" w:space="0" w:color="auto"/>
              <w:right w:val="single" w:sz="4" w:space="0" w:color="auto"/>
            </w:tcBorders>
            <w:shd w:val="clear" w:color="auto" w:fill="auto"/>
            <w:noWrap/>
            <w:vAlign w:val="bottom"/>
            <w:hideMark/>
          </w:tcPr>
          <w:p w14:paraId="15AED274"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 </w:t>
            </w:r>
          </w:p>
        </w:tc>
      </w:tr>
      <w:tr w:rsidR="002C0F20" w:rsidRPr="002C0F20" w14:paraId="4BEB2B01" w14:textId="77777777" w:rsidTr="002C0F20">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3199C0C7"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37</w:t>
            </w:r>
          </w:p>
        </w:tc>
        <w:tc>
          <w:tcPr>
            <w:tcW w:w="1880" w:type="dxa"/>
            <w:tcBorders>
              <w:top w:val="nil"/>
              <w:left w:val="nil"/>
              <w:bottom w:val="single" w:sz="4" w:space="0" w:color="auto"/>
              <w:right w:val="single" w:sz="4" w:space="0" w:color="auto"/>
            </w:tcBorders>
            <w:shd w:val="clear" w:color="auto" w:fill="auto"/>
            <w:noWrap/>
            <w:vAlign w:val="bottom"/>
            <w:hideMark/>
          </w:tcPr>
          <w:p w14:paraId="728568D5"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Daniel Gomez</w:t>
            </w:r>
          </w:p>
        </w:tc>
        <w:tc>
          <w:tcPr>
            <w:tcW w:w="2572" w:type="dxa"/>
            <w:tcBorders>
              <w:top w:val="nil"/>
              <w:left w:val="nil"/>
              <w:bottom w:val="single" w:sz="4" w:space="0" w:color="auto"/>
              <w:right w:val="single" w:sz="4" w:space="0" w:color="auto"/>
            </w:tcBorders>
            <w:shd w:val="clear" w:color="auto" w:fill="auto"/>
            <w:noWrap/>
            <w:vAlign w:val="bottom"/>
            <w:hideMark/>
          </w:tcPr>
          <w:p w14:paraId="0313ABB8"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Guinea Grass</w:t>
            </w:r>
          </w:p>
        </w:tc>
        <w:tc>
          <w:tcPr>
            <w:tcW w:w="1380" w:type="dxa"/>
            <w:tcBorders>
              <w:top w:val="nil"/>
              <w:left w:val="nil"/>
              <w:bottom w:val="single" w:sz="4" w:space="0" w:color="auto"/>
              <w:right w:val="single" w:sz="4" w:space="0" w:color="auto"/>
            </w:tcBorders>
            <w:shd w:val="clear" w:color="auto" w:fill="auto"/>
            <w:noWrap/>
            <w:vAlign w:val="bottom"/>
            <w:hideMark/>
          </w:tcPr>
          <w:p w14:paraId="24AF5A88"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 </w:t>
            </w:r>
          </w:p>
        </w:tc>
        <w:tc>
          <w:tcPr>
            <w:tcW w:w="790" w:type="dxa"/>
            <w:tcBorders>
              <w:top w:val="nil"/>
              <w:left w:val="nil"/>
              <w:bottom w:val="single" w:sz="4" w:space="0" w:color="auto"/>
              <w:right w:val="single" w:sz="4" w:space="0" w:color="auto"/>
            </w:tcBorders>
            <w:shd w:val="clear" w:color="auto" w:fill="auto"/>
            <w:noWrap/>
            <w:vAlign w:val="bottom"/>
            <w:hideMark/>
          </w:tcPr>
          <w:p w14:paraId="7630DF15"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2</w:t>
            </w:r>
          </w:p>
        </w:tc>
      </w:tr>
      <w:tr w:rsidR="002C0F20" w:rsidRPr="002C0F20" w14:paraId="0AF9D99B" w14:textId="77777777" w:rsidTr="002C0F20">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7DDA14E"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38</w:t>
            </w:r>
          </w:p>
        </w:tc>
        <w:tc>
          <w:tcPr>
            <w:tcW w:w="1880" w:type="dxa"/>
            <w:tcBorders>
              <w:top w:val="nil"/>
              <w:left w:val="nil"/>
              <w:bottom w:val="single" w:sz="4" w:space="0" w:color="auto"/>
              <w:right w:val="single" w:sz="4" w:space="0" w:color="auto"/>
            </w:tcBorders>
            <w:shd w:val="clear" w:color="auto" w:fill="auto"/>
            <w:noWrap/>
            <w:vAlign w:val="bottom"/>
            <w:hideMark/>
          </w:tcPr>
          <w:p w14:paraId="2C81DBF1"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Noel Bol</w:t>
            </w:r>
          </w:p>
        </w:tc>
        <w:tc>
          <w:tcPr>
            <w:tcW w:w="2572" w:type="dxa"/>
            <w:tcBorders>
              <w:top w:val="nil"/>
              <w:left w:val="nil"/>
              <w:bottom w:val="single" w:sz="4" w:space="0" w:color="auto"/>
              <w:right w:val="single" w:sz="4" w:space="0" w:color="auto"/>
            </w:tcBorders>
            <w:shd w:val="clear" w:color="auto" w:fill="auto"/>
            <w:noWrap/>
            <w:vAlign w:val="bottom"/>
            <w:hideMark/>
          </w:tcPr>
          <w:p w14:paraId="0CDF85A5"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Guinea Grass</w:t>
            </w:r>
          </w:p>
        </w:tc>
        <w:tc>
          <w:tcPr>
            <w:tcW w:w="1380" w:type="dxa"/>
            <w:tcBorders>
              <w:top w:val="nil"/>
              <w:left w:val="nil"/>
              <w:bottom w:val="single" w:sz="4" w:space="0" w:color="auto"/>
              <w:right w:val="single" w:sz="4" w:space="0" w:color="auto"/>
            </w:tcBorders>
            <w:shd w:val="clear" w:color="auto" w:fill="auto"/>
            <w:noWrap/>
            <w:vAlign w:val="bottom"/>
            <w:hideMark/>
          </w:tcPr>
          <w:p w14:paraId="7616BD4A"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 </w:t>
            </w:r>
          </w:p>
        </w:tc>
        <w:tc>
          <w:tcPr>
            <w:tcW w:w="790" w:type="dxa"/>
            <w:tcBorders>
              <w:top w:val="nil"/>
              <w:left w:val="nil"/>
              <w:bottom w:val="single" w:sz="4" w:space="0" w:color="auto"/>
              <w:right w:val="single" w:sz="4" w:space="0" w:color="auto"/>
            </w:tcBorders>
            <w:shd w:val="clear" w:color="auto" w:fill="auto"/>
            <w:noWrap/>
            <w:vAlign w:val="bottom"/>
            <w:hideMark/>
          </w:tcPr>
          <w:p w14:paraId="6168C27B"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4</w:t>
            </w:r>
          </w:p>
        </w:tc>
      </w:tr>
      <w:tr w:rsidR="002C0F20" w:rsidRPr="002C0F20" w14:paraId="18D916E8" w14:textId="77777777" w:rsidTr="002C0F20">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2E1DB885"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39</w:t>
            </w:r>
          </w:p>
        </w:tc>
        <w:tc>
          <w:tcPr>
            <w:tcW w:w="1880" w:type="dxa"/>
            <w:tcBorders>
              <w:top w:val="nil"/>
              <w:left w:val="nil"/>
              <w:bottom w:val="single" w:sz="4" w:space="0" w:color="auto"/>
              <w:right w:val="single" w:sz="4" w:space="0" w:color="auto"/>
            </w:tcBorders>
            <w:shd w:val="clear" w:color="auto" w:fill="auto"/>
            <w:noWrap/>
            <w:vAlign w:val="bottom"/>
            <w:hideMark/>
          </w:tcPr>
          <w:p w14:paraId="453C9C69"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Francisco Senaria</w:t>
            </w:r>
          </w:p>
        </w:tc>
        <w:tc>
          <w:tcPr>
            <w:tcW w:w="2572" w:type="dxa"/>
            <w:tcBorders>
              <w:top w:val="nil"/>
              <w:left w:val="nil"/>
              <w:bottom w:val="single" w:sz="4" w:space="0" w:color="auto"/>
              <w:right w:val="single" w:sz="4" w:space="0" w:color="auto"/>
            </w:tcBorders>
            <w:shd w:val="clear" w:color="auto" w:fill="auto"/>
            <w:noWrap/>
            <w:vAlign w:val="bottom"/>
            <w:hideMark/>
          </w:tcPr>
          <w:p w14:paraId="414936AB"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Marcos Canul</w:t>
            </w:r>
          </w:p>
        </w:tc>
        <w:tc>
          <w:tcPr>
            <w:tcW w:w="1380" w:type="dxa"/>
            <w:tcBorders>
              <w:top w:val="nil"/>
              <w:left w:val="nil"/>
              <w:bottom w:val="single" w:sz="4" w:space="0" w:color="auto"/>
              <w:right w:val="single" w:sz="4" w:space="0" w:color="auto"/>
            </w:tcBorders>
            <w:shd w:val="clear" w:color="auto" w:fill="auto"/>
            <w:noWrap/>
            <w:vAlign w:val="bottom"/>
            <w:hideMark/>
          </w:tcPr>
          <w:p w14:paraId="30C325C0"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 </w:t>
            </w:r>
          </w:p>
        </w:tc>
        <w:tc>
          <w:tcPr>
            <w:tcW w:w="790" w:type="dxa"/>
            <w:tcBorders>
              <w:top w:val="nil"/>
              <w:left w:val="nil"/>
              <w:bottom w:val="single" w:sz="4" w:space="0" w:color="auto"/>
              <w:right w:val="single" w:sz="4" w:space="0" w:color="auto"/>
            </w:tcBorders>
            <w:shd w:val="clear" w:color="auto" w:fill="auto"/>
            <w:noWrap/>
            <w:vAlign w:val="bottom"/>
            <w:hideMark/>
          </w:tcPr>
          <w:p w14:paraId="498BF23E"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14</w:t>
            </w:r>
          </w:p>
        </w:tc>
      </w:tr>
      <w:tr w:rsidR="002C0F20" w:rsidRPr="002C0F20" w14:paraId="563F90EF" w14:textId="77777777" w:rsidTr="002C0F20">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B5088B6"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40</w:t>
            </w:r>
          </w:p>
        </w:tc>
        <w:tc>
          <w:tcPr>
            <w:tcW w:w="1880" w:type="dxa"/>
            <w:tcBorders>
              <w:top w:val="nil"/>
              <w:left w:val="nil"/>
              <w:bottom w:val="single" w:sz="4" w:space="0" w:color="auto"/>
              <w:right w:val="single" w:sz="4" w:space="0" w:color="auto"/>
            </w:tcBorders>
            <w:shd w:val="clear" w:color="auto" w:fill="auto"/>
            <w:noWrap/>
            <w:vAlign w:val="bottom"/>
            <w:hideMark/>
          </w:tcPr>
          <w:p w14:paraId="3B99A46E"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Yuri Senaria</w:t>
            </w:r>
          </w:p>
        </w:tc>
        <w:tc>
          <w:tcPr>
            <w:tcW w:w="2572" w:type="dxa"/>
            <w:tcBorders>
              <w:top w:val="nil"/>
              <w:left w:val="nil"/>
              <w:bottom w:val="single" w:sz="4" w:space="0" w:color="auto"/>
              <w:right w:val="single" w:sz="4" w:space="0" w:color="auto"/>
            </w:tcBorders>
            <w:shd w:val="clear" w:color="auto" w:fill="auto"/>
            <w:noWrap/>
            <w:vAlign w:val="bottom"/>
            <w:hideMark/>
          </w:tcPr>
          <w:p w14:paraId="1045E289"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Marcos Canul</w:t>
            </w:r>
          </w:p>
        </w:tc>
        <w:tc>
          <w:tcPr>
            <w:tcW w:w="1380" w:type="dxa"/>
            <w:tcBorders>
              <w:top w:val="nil"/>
              <w:left w:val="nil"/>
              <w:bottom w:val="single" w:sz="4" w:space="0" w:color="auto"/>
              <w:right w:val="single" w:sz="4" w:space="0" w:color="auto"/>
            </w:tcBorders>
            <w:shd w:val="clear" w:color="auto" w:fill="auto"/>
            <w:noWrap/>
            <w:vAlign w:val="bottom"/>
            <w:hideMark/>
          </w:tcPr>
          <w:p w14:paraId="64105BB0"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 </w:t>
            </w:r>
          </w:p>
        </w:tc>
        <w:tc>
          <w:tcPr>
            <w:tcW w:w="790" w:type="dxa"/>
            <w:tcBorders>
              <w:top w:val="nil"/>
              <w:left w:val="nil"/>
              <w:bottom w:val="single" w:sz="4" w:space="0" w:color="auto"/>
              <w:right w:val="single" w:sz="4" w:space="0" w:color="auto"/>
            </w:tcBorders>
            <w:shd w:val="clear" w:color="auto" w:fill="auto"/>
            <w:noWrap/>
            <w:vAlign w:val="bottom"/>
            <w:hideMark/>
          </w:tcPr>
          <w:p w14:paraId="629A586F"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3</w:t>
            </w:r>
          </w:p>
        </w:tc>
      </w:tr>
      <w:tr w:rsidR="002C0F20" w:rsidRPr="002C0F20" w14:paraId="1759BBA9" w14:textId="77777777" w:rsidTr="002C0F20">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5FA80F44"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41</w:t>
            </w:r>
          </w:p>
        </w:tc>
        <w:tc>
          <w:tcPr>
            <w:tcW w:w="1880" w:type="dxa"/>
            <w:tcBorders>
              <w:top w:val="nil"/>
              <w:left w:val="nil"/>
              <w:bottom w:val="single" w:sz="4" w:space="0" w:color="auto"/>
              <w:right w:val="single" w:sz="4" w:space="0" w:color="auto"/>
            </w:tcBorders>
            <w:shd w:val="clear" w:color="auto" w:fill="auto"/>
            <w:noWrap/>
            <w:vAlign w:val="bottom"/>
            <w:hideMark/>
          </w:tcPr>
          <w:p w14:paraId="4D5E99DD"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Emely Joy Rempel</w:t>
            </w:r>
          </w:p>
        </w:tc>
        <w:tc>
          <w:tcPr>
            <w:tcW w:w="2572" w:type="dxa"/>
            <w:tcBorders>
              <w:top w:val="nil"/>
              <w:left w:val="nil"/>
              <w:bottom w:val="single" w:sz="4" w:space="0" w:color="auto"/>
              <w:right w:val="single" w:sz="4" w:space="0" w:color="auto"/>
            </w:tcBorders>
            <w:shd w:val="clear" w:color="auto" w:fill="auto"/>
            <w:noWrap/>
            <w:vAlign w:val="bottom"/>
            <w:hideMark/>
          </w:tcPr>
          <w:p w14:paraId="41419E48"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Blue Creek</w:t>
            </w:r>
          </w:p>
        </w:tc>
        <w:tc>
          <w:tcPr>
            <w:tcW w:w="1380" w:type="dxa"/>
            <w:tcBorders>
              <w:top w:val="nil"/>
              <w:left w:val="nil"/>
              <w:bottom w:val="single" w:sz="4" w:space="0" w:color="auto"/>
              <w:right w:val="single" w:sz="4" w:space="0" w:color="auto"/>
            </w:tcBorders>
            <w:shd w:val="clear" w:color="auto" w:fill="auto"/>
            <w:noWrap/>
            <w:vAlign w:val="bottom"/>
            <w:hideMark/>
          </w:tcPr>
          <w:p w14:paraId="0D6218AF"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6536938</w:t>
            </w:r>
          </w:p>
        </w:tc>
        <w:tc>
          <w:tcPr>
            <w:tcW w:w="790" w:type="dxa"/>
            <w:tcBorders>
              <w:top w:val="nil"/>
              <w:left w:val="nil"/>
              <w:bottom w:val="single" w:sz="4" w:space="0" w:color="auto"/>
              <w:right w:val="single" w:sz="4" w:space="0" w:color="auto"/>
            </w:tcBorders>
            <w:shd w:val="clear" w:color="auto" w:fill="auto"/>
            <w:noWrap/>
            <w:vAlign w:val="bottom"/>
            <w:hideMark/>
          </w:tcPr>
          <w:p w14:paraId="0759B3F7"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2</w:t>
            </w:r>
          </w:p>
        </w:tc>
      </w:tr>
      <w:tr w:rsidR="002C0F20" w:rsidRPr="002C0F20" w14:paraId="12E9262C" w14:textId="77777777" w:rsidTr="002C0F20">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8810D52"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42</w:t>
            </w:r>
          </w:p>
        </w:tc>
        <w:tc>
          <w:tcPr>
            <w:tcW w:w="1880" w:type="dxa"/>
            <w:tcBorders>
              <w:top w:val="nil"/>
              <w:left w:val="nil"/>
              <w:bottom w:val="single" w:sz="4" w:space="0" w:color="auto"/>
              <w:right w:val="single" w:sz="4" w:space="0" w:color="auto"/>
            </w:tcBorders>
            <w:shd w:val="clear" w:color="auto" w:fill="auto"/>
            <w:noWrap/>
            <w:vAlign w:val="bottom"/>
            <w:hideMark/>
          </w:tcPr>
          <w:p w14:paraId="39E8F535"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Ricardo Flores</w:t>
            </w:r>
          </w:p>
        </w:tc>
        <w:tc>
          <w:tcPr>
            <w:tcW w:w="2572" w:type="dxa"/>
            <w:tcBorders>
              <w:top w:val="nil"/>
              <w:left w:val="nil"/>
              <w:bottom w:val="single" w:sz="4" w:space="0" w:color="auto"/>
              <w:right w:val="single" w:sz="4" w:space="0" w:color="auto"/>
            </w:tcBorders>
            <w:shd w:val="clear" w:color="auto" w:fill="auto"/>
            <w:noWrap/>
            <w:vAlign w:val="bottom"/>
            <w:hideMark/>
          </w:tcPr>
          <w:p w14:paraId="3913B3BE"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Santa Martha</w:t>
            </w:r>
          </w:p>
        </w:tc>
        <w:tc>
          <w:tcPr>
            <w:tcW w:w="1380" w:type="dxa"/>
            <w:tcBorders>
              <w:top w:val="nil"/>
              <w:left w:val="nil"/>
              <w:bottom w:val="single" w:sz="4" w:space="0" w:color="auto"/>
              <w:right w:val="single" w:sz="4" w:space="0" w:color="auto"/>
            </w:tcBorders>
            <w:shd w:val="clear" w:color="auto" w:fill="auto"/>
            <w:noWrap/>
            <w:vAlign w:val="bottom"/>
            <w:hideMark/>
          </w:tcPr>
          <w:p w14:paraId="43E3506C"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 </w:t>
            </w:r>
          </w:p>
        </w:tc>
        <w:tc>
          <w:tcPr>
            <w:tcW w:w="790" w:type="dxa"/>
            <w:tcBorders>
              <w:top w:val="nil"/>
              <w:left w:val="nil"/>
              <w:bottom w:val="single" w:sz="4" w:space="0" w:color="auto"/>
              <w:right w:val="single" w:sz="4" w:space="0" w:color="auto"/>
            </w:tcBorders>
            <w:shd w:val="clear" w:color="auto" w:fill="auto"/>
            <w:noWrap/>
            <w:vAlign w:val="bottom"/>
            <w:hideMark/>
          </w:tcPr>
          <w:p w14:paraId="02911542"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2</w:t>
            </w:r>
          </w:p>
        </w:tc>
      </w:tr>
      <w:tr w:rsidR="002C0F20" w:rsidRPr="002C0F20" w14:paraId="69D6EC3E" w14:textId="77777777" w:rsidTr="002C0F20">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156A2B60"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43</w:t>
            </w:r>
          </w:p>
        </w:tc>
        <w:tc>
          <w:tcPr>
            <w:tcW w:w="1880" w:type="dxa"/>
            <w:tcBorders>
              <w:top w:val="nil"/>
              <w:left w:val="nil"/>
              <w:bottom w:val="single" w:sz="4" w:space="0" w:color="auto"/>
              <w:right w:val="single" w:sz="4" w:space="0" w:color="auto"/>
            </w:tcBorders>
            <w:shd w:val="clear" w:color="auto" w:fill="auto"/>
            <w:noWrap/>
            <w:vAlign w:val="bottom"/>
            <w:hideMark/>
          </w:tcPr>
          <w:p w14:paraId="250EADA3"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Manuel Solares</w:t>
            </w:r>
          </w:p>
        </w:tc>
        <w:tc>
          <w:tcPr>
            <w:tcW w:w="2572" w:type="dxa"/>
            <w:tcBorders>
              <w:top w:val="nil"/>
              <w:left w:val="nil"/>
              <w:bottom w:val="single" w:sz="4" w:space="0" w:color="auto"/>
              <w:right w:val="single" w:sz="4" w:space="0" w:color="auto"/>
            </w:tcBorders>
            <w:shd w:val="clear" w:color="auto" w:fill="auto"/>
            <w:noWrap/>
            <w:vAlign w:val="bottom"/>
            <w:hideMark/>
          </w:tcPr>
          <w:p w14:paraId="3F27FCB0" w14:textId="77777777" w:rsidR="002C0F20" w:rsidRPr="002C0F20" w:rsidRDefault="00D00F42" w:rsidP="002C0F20">
            <w:pPr>
              <w:spacing w:after="0" w:line="240" w:lineRule="auto"/>
              <w:rPr>
                <w:rFonts w:eastAsia="Times New Roman" w:cs="Times New Roman"/>
                <w:color w:val="000000"/>
                <w:sz w:val="24"/>
                <w:szCs w:val="24"/>
              </w:rPr>
            </w:pPr>
            <w:r>
              <w:rPr>
                <w:rFonts w:eastAsia="Times New Roman" w:cs="Times New Roman"/>
                <w:color w:val="000000"/>
                <w:sz w:val="24"/>
                <w:szCs w:val="24"/>
              </w:rPr>
              <w:t>Santa M</w:t>
            </w:r>
            <w:r w:rsidR="002C0F20" w:rsidRPr="002C0F20">
              <w:rPr>
                <w:rFonts w:eastAsia="Times New Roman" w:cs="Times New Roman"/>
                <w:color w:val="000000"/>
                <w:sz w:val="24"/>
                <w:szCs w:val="24"/>
              </w:rPr>
              <w:t>artha</w:t>
            </w:r>
          </w:p>
        </w:tc>
        <w:tc>
          <w:tcPr>
            <w:tcW w:w="1380" w:type="dxa"/>
            <w:tcBorders>
              <w:top w:val="nil"/>
              <w:left w:val="nil"/>
              <w:bottom w:val="single" w:sz="4" w:space="0" w:color="auto"/>
              <w:right w:val="single" w:sz="4" w:space="0" w:color="auto"/>
            </w:tcBorders>
            <w:shd w:val="clear" w:color="auto" w:fill="auto"/>
            <w:noWrap/>
            <w:vAlign w:val="bottom"/>
            <w:hideMark/>
          </w:tcPr>
          <w:p w14:paraId="7C15C7CC"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 </w:t>
            </w:r>
          </w:p>
        </w:tc>
        <w:tc>
          <w:tcPr>
            <w:tcW w:w="790" w:type="dxa"/>
            <w:tcBorders>
              <w:top w:val="nil"/>
              <w:left w:val="nil"/>
              <w:bottom w:val="single" w:sz="4" w:space="0" w:color="auto"/>
              <w:right w:val="single" w:sz="4" w:space="0" w:color="auto"/>
            </w:tcBorders>
            <w:shd w:val="clear" w:color="auto" w:fill="auto"/>
            <w:noWrap/>
            <w:vAlign w:val="bottom"/>
            <w:hideMark/>
          </w:tcPr>
          <w:p w14:paraId="6A9ED179"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4</w:t>
            </w:r>
          </w:p>
        </w:tc>
      </w:tr>
      <w:tr w:rsidR="002C0F20" w:rsidRPr="002C0F20" w14:paraId="41F85B7A" w14:textId="77777777" w:rsidTr="002C0F20">
        <w:trPr>
          <w:trHeight w:val="3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7531E5D4"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44</w:t>
            </w:r>
          </w:p>
        </w:tc>
        <w:tc>
          <w:tcPr>
            <w:tcW w:w="1880" w:type="dxa"/>
            <w:tcBorders>
              <w:top w:val="nil"/>
              <w:left w:val="nil"/>
              <w:bottom w:val="single" w:sz="4" w:space="0" w:color="auto"/>
              <w:right w:val="single" w:sz="4" w:space="0" w:color="auto"/>
            </w:tcBorders>
            <w:shd w:val="clear" w:color="auto" w:fill="auto"/>
            <w:noWrap/>
            <w:vAlign w:val="bottom"/>
            <w:hideMark/>
          </w:tcPr>
          <w:p w14:paraId="164AF805"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 xml:space="preserve">Marcos Cisneros </w:t>
            </w:r>
          </w:p>
        </w:tc>
        <w:tc>
          <w:tcPr>
            <w:tcW w:w="2572" w:type="dxa"/>
            <w:tcBorders>
              <w:top w:val="nil"/>
              <w:left w:val="nil"/>
              <w:bottom w:val="single" w:sz="4" w:space="0" w:color="auto"/>
              <w:right w:val="single" w:sz="4" w:space="0" w:color="auto"/>
            </w:tcBorders>
            <w:shd w:val="clear" w:color="auto" w:fill="auto"/>
            <w:noWrap/>
            <w:vAlign w:val="bottom"/>
            <w:hideMark/>
          </w:tcPr>
          <w:p w14:paraId="551990FC"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Santa Martha</w:t>
            </w:r>
          </w:p>
        </w:tc>
        <w:tc>
          <w:tcPr>
            <w:tcW w:w="1380" w:type="dxa"/>
            <w:tcBorders>
              <w:top w:val="nil"/>
              <w:left w:val="nil"/>
              <w:bottom w:val="single" w:sz="4" w:space="0" w:color="auto"/>
              <w:right w:val="single" w:sz="4" w:space="0" w:color="auto"/>
            </w:tcBorders>
            <w:shd w:val="clear" w:color="auto" w:fill="auto"/>
            <w:noWrap/>
            <w:vAlign w:val="bottom"/>
            <w:hideMark/>
          </w:tcPr>
          <w:p w14:paraId="50DC0417" w14:textId="77777777" w:rsidR="002C0F20" w:rsidRPr="002C0F20" w:rsidRDefault="002C0F20" w:rsidP="002C0F20">
            <w:pPr>
              <w:spacing w:after="0" w:line="240" w:lineRule="auto"/>
              <w:rPr>
                <w:rFonts w:eastAsia="Times New Roman" w:cs="Times New Roman"/>
                <w:color w:val="000000"/>
                <w:sz w:val="24"/>
                <w:szCs w:val="24"/>
              </w:rPr>
            </w:pPr>
            <w:r w:rsidRPr="002C0F20">
              <w:rPr>
                <w:rFonts w:eastAsia="Times New Roman" w:cs="Times New Roman"/>
                <w:color w:val="000000"/>
                <w:sz w:val="24"/>
                <w:szCs w:val="24"/>
              </w:rPr>
              <w:t> </w:t>
            </w:r>
          </w:p>
        </w:tc>
        <w:tc>
          <w:tcPr>
            <w:tcW w:w="790" w:type="dxa"/>
            <w:tcBorders>
              <w:top w:val="nil"/>
              <w:left w:val="nil"/>
              <w:bottom w:val="single" w:sz="4" w:space="0" w:color="auto"/>
              <w:right w:val="single" w:sz="4" w:space="0" w:color="auto"/>
            </w:tcBorders>
            <w:shd w:val="clear" w:color="auto" w:fill="auto"/>
            <w:noWrap/>
            <w:vAlign w:val="bottom"/>
            <w:hideMark/>
          </w:tcPr>
          <w:p w14:paraId="2395B974" w14:textId="77777777" w:rsidR="002C0F20" w:rsidRPr="002C0F20" w:rsidRDefault="002C0F20" w:rsidP="002C0F20">
            <w:pPr>
              <w:spacing w:after="0" w:line="240" w:lineRule="auto"/>
              <w:jc w:val="right"/>
              <w:rPr>
                <w:rFonts w:eastAsia="Times New Roman" w:cs="Times New Roman"/>
                <w:color w:val="000000"/>
                <w:sz w:val="24"/>
                <w:szCs w:val="24"/>
              </w:rPr>
            </w:pPr>
            <w:r w:rsidRPr="002C0F20">
              <w:rPr>
                <w:rFonts w:eastAsia="Times New Roman" w:cs="Times New Roman"/>
                <w:color w:val="000000"/>
                <w:sz w:val="24"/>
                <w:szCs w:val="24"/>
              </w:rPr>
              <w:t>56</w:t>
            </w:r>
          </w:p>
        </w:tc>
      </w:tr>
    </w:tbl>
    <w:p w14:paraId="6FDA23F8" w14:textId="77777777" w:rsidR="00F57A88" w:rsidRDefault="00F57A88" w:rsidP="00F57A88">
      <w:r>
        <w:br w:type="page"/>
      </w:r>
    </w:p>
    <w:p w14:paraId="1EA2DA55" w14:textId="77777777" w:rsidR="0029199F" w:rsidRPr="0029199F" w:rsidRDefault="0029199F" w:rsidP="0029199F">
      <w:pPr>
        <w:pStyle w:val="Heading1"/>
        <w:rPr>
          <w:rFonts w:eastAsiaTheme="minorHAnsi"/>
          <w:szCs w:val="20"/>
        </w:rPr>
      </w:pPr>
      <w:bookmarkStart w:id="52" w:name="_Toc443647854"/>
      <w:r>
        <w:rPr>
          <w:rFonts w:eastAsiaTheme="minorHAnsi"/>
        </w:rPr>
        <w:lastRenderedPageBreak/>
        <w:t xml:space="preserve">ANNEX IV- </w:t>
      </w:r>
      <w:r w:rsidRPr="0029199F">
        <w:rPr>
          <w:rFonts w:eastAsiaTheme="minorHAnsi"/>
        </w:rPr>
        <w:t>LIST OF PARTICIPANTS</w:t>
      </w:r>
      <w:r>
        <w:rPr>
          <w:rFonts w:eastAsiaTheme="minorHAnsi"/>
        </w:rPr>
        <w:t xml:space="preserve"> FOR THE </w:t>
      </w:r>
      <w:r w:rsidRPr="0029199F">
        <w:rPr>
          <w:rFonts w:eastAsiaTheme="minorHAnsi"/>
          <w:szCs w:val="20"/>
        </w:rPr>
        <w:t>HONEY INDUSTRY VALUE CHAIN WORKSHOP – OW - LICU CONFERENCE CENTER</w:t>
      </w:r>
      <w:bookmarkEnd w:id="52"/>
    </w:p>
    <w:p w14:paraId="689E9E75" w14:textId="77777777" w:rsidR="00853B38" w:rsidRDefault="00853B38" w:rsidP="0029199F">
      <w:pPr>
        <w:rPr>
          <w:rFonts w:eastAsiaTheme="minorHAnsi"/>
          <w:sz w:val="20"/>
          <w:szCs w:val="20"/>
        </w:rPr>
      </w:pPr>
    </w:p>
    <w:p w14:paraId="2831D575" w14:textId="77777777" w:rsidR="0029199F" w:rsidRPr="007D3907" w:rsidRDefault="00853B38" w:rsidP="0029199F">
      <w:pPr>
        <w:rPr>
          <w:rFonts w:eastAsiaTheme="minorHAnsi" w:cs="Times New Roman"/>
          <w:sz w:val="24"/>
          <w:szCs w:val="24"/>
        </w:rPr>
      </w:pPr>
      <w:r w:rsidRPr="007D3907">
        <w:rPr>
          <w:rFonts w:eastAsiaTheme="minorHAnsi" w:cs="Times New Roman"/>
          <w:sz w:val="24"/>
          <w:szCs w:val="24"/>
        </w:rPr>
        <w:t xml:space="preserve">Date: </w:t>
      </w:r>
      <w:r w:rsidR="007D3907" w:rsidRPr="007D3907">
        <w:rPr>
          <w:rFonts w:eastAsiaTheme="minorHAnsi" w:cs="Times New Roman"/>
          <w:sz w:val="24"/>
          <w:szCs w:val="24"/>
        </w:rPr>
        <w:t>July 15, 2015</w:t>
      </w:r>
    </w:p>
    <w:tbl>
      <w:tblPr>
        <w:tblStyle w:val="TableGrid"/>
        <w:tblW w:w="0" w:type="auto"/>
        <w:tblLook w:val="04A0" w:firstRow="1" w:lastRow="0" w:firstColumn="1" w:lastColumn="0" w:noHBand="0" w:noVBand="1"/>
      </w:tblPr>
      <w:tblGrid>
        <w:gridCol w:w="2988"/>
        <w:gridCol w:w="1710"/>
        <w:gridCol w:w="1260"/>
        <w:gridCol w:w="1702"/>
        <w:gridCol w:w="1718"/>
      </w:tblGrid>
      <w:tr w:rsidR="0029199F" w:rsidRPr="007D3907" w14:paraId="645E73F1" w14:textId="77777777" w:rsidTr="0060444B">
        <w:tc>
          <w:tcPr>
            <w:tcW w:w="2988" w:type="dxa"/>
          </w:tcPr>
          <w:p w14:paraId="1AD6B303" w14:textId="77777777" w:rsidR="0029199F" w:rsidRPr="007D3907" w:rsidRDefault="0029199F" w:rsidP="0029199F">
            <w:pPr>
              <w:rPr>
                <w:rFonts w:cs="Times New Roman"/>
                <w:b/>
                <w:sz w:val="20"/>
                <w:szCs w:val="18"/>
              </w:rPr>
            </w:pPr>
            <w:r w:rsidRPr="007D3907">
              <w:rPr>
                <w:rFonts w:cs="Times New Roman"/>
                <w:b/>
                <w:sz w:val="20"/>
                <w:szCs w:val="18"/>
              </w:rPr>
              <w:t>NAME</w:t>
            </w:r>
          </w:p>
        </w:tc>
        <w:tc>
          <w:tcPr>
            <w:tcW w:w="1710" w:type="dxa"/>
          </w:tcPr>
          <w:p w14:paraId="399E34D6" w14:textId="77777777" w:rsidR="0029199F" w:rsidRPr="007D3907" w:rsidRDefault="0029199F" w:rsidP="0029199F">
            <w:pPr>
              <w:rPr>
                <w:rFonts w:cs="Times New Roman"/>
                <w:b/>
                <w:sz w:val="20"/>
                <w:szCs w:val="18"/>
              </w:rPr>
            </w:pPr>
            <w:r w:rsidRPr="007D3907">
              <w:rPr>
                <w:rFonts w:cs="Times New Roman"/>
                <w:b/>
                <w:sz w:val="20"/>
                <w:szCs w:val="18"/>
              </w:rPr>
              <w:t>ADDRESS</w:t>
            </w:r>
          </w:p>
        </w:tc>
        <w:tc>
          <w:tcPr>
            <w:tcW w:w="1260" w:type="dxa"/>
          </w:tcPr>
          <w:p w14:paraId="055DB8CF" w14:textId="77777777" w:rsidR="0029199F" w:rsidRPr="007D3907" w:rsidRDefault="0029199F" w:rsidP="0029199F">
            <w:pPr>
              <w:rPr>
                <w:rFonts w:cs="Times New Roman"/>
                <w:b/>
                <w:sz w:val="20"/>
                <w:szCs w:val="18"/>
              </w:rPr>
            </w:pPr>
            <w:r w:rsidRPr="007D3907">
              <w:rPr>
                <w:rFonts w:cs="Times New Roman"/>
                <w:b/>
                <w:sz w:val="20"/>
                <w:szCs w:val="18"/>
              </w:rPr>
              <w:t>PHONE #</w:t>
            </w:r>
          </w:p>
        </w:tc>
        <w:tc>
          <w:tcPr>
            <w:tcW w:w="1702" w:type="dxa"/>
          </w:tcPr>
          <w:p w14:paraId="7787801D" w14:textId="77777777" w:rsidR="0029199F" w:rsidRPr="007D3907" w:rsidRDefault="0029199F" w:rsidP="0029199F">
            <w:pPr>
              <w:rPr>
                <w:rFonts w:cs="Times New Roman"/>
                <w:b/>
                <w:sz w:val="20"/>
                <w:szCs w:val="18"/>
              </w:rPr>
            </w:pPr>
            <w:r w:rsidRPr="007D3907">
              <w:rPr>
                <w:rFonts w:cs="Times New Roman"/>
                <w:b/>
                <w:sz w:val="20"/>
                <w:szCs w:val="18"/>
              </w:rPr>
              <w:t># OF COLONIES</w:t>
            </w:r>
          </w:p>
        </w:tc>
        <w:tc>
          <w:tcPr>
            <w:tcW w:w="1718" w:type="dxa"/>
          </w:tcPr>
          <w:p w14:paraId="244ACB1A" w14:textId="77777777" w:rsidR="0029199F" w:rsidRPr="007D3907" w:rsidRDefault="0029199F" w:rsidP="0029199F">
            <w:pPr>
              <w:rPr>
                <w:rFonts w:cs="Times New Roman"/>
                <w:b/>
                <w:sz w:val="20"/>
                <w:szCs w:val="18"/>
              </w:rPr>
            </w:pPr>
            <w:r w:rsidRPr="007D3907">
              <w:rPr>
                <w:rFonts w:cs="Times New Roman"/>
                <w:b/>
                <w:sz w:val="20"/>
                <w:szCs w:val="18"/>
              </w:rPr>
              <w:t>EST. OF HONEY PRODUCED THIS YEAR</w:t>
            </w:r>
          </w:p>
        </w:tc>
      </w:tr>
      <w:tr w:rsidR="0029199F" w:rsidRPr="007D3907" w14:paraId="2E661810" w14:textId="77777777" w:rsidTr="0060444B">
        <w:tc>
          <w:tcPr>
            <w:tcW w:w="2988" w:type="dxa"/>
          </w:tcPr>
          <w:p w14:paraId="1692DA0B" w14:textId="77777777" w:rsidR="0029199F" w:rsidRPr="007D3907" w:rsidRDefault="0029199F" w:rsidP="009E377D">
            <w:pPr>
              <w:numPr>
                <w:ilvl w:val="0"/>
                <w:numId w:val="14"/>
              </w:numPr>
              <w:contextualSpacing/>
              <w:rPr>
                <w:rFonts w:cs="Times New Roman"/>
                <w:sz w:val="20"/>
                <w:szCs w:val="18"/>
              </w:rPr>
            </w:pPr>
            <w:r w:rsidRPr="007D3907">
              <w:rPr>
                <w:rFonts w:cs="Times New Roman"/>
                <w:sz w:val="20"/>
                <w:szCs w:val="18"/>
              </w:rPr>
              <w:t>Ubaldo Miranda</w:t>
            </w:r>
          </w:p>
        </w:tc>
        <w:tc>
          <w:tcPr>
            <w:tcW w:w="1710" w:type="dxa"/>
          </w:tcPr>
          <w:p w14:paraId="1AC38448" w14:textId="77777777" w:rsidR="0029199F" w:rsidRPr="007D3907" w:rsidRDefault="0029199F" w:rsidP="0029199F">
            <w:pPr>
              <w:rPr>
                <w:rFonts w:cs="Times New Roman"/>
                <w:sz w:val="20"/>
                <w:szCs w:val="18"/>
              </w:rPr>
            </w:pPr>
            <w:r w:rsidRPr="007D3907">
              <w:rPr>
                <w:rFonts w:cs="Times New Roman"/>
                <w:sz w:val="20"/>
                <w:szCs w:val="18"/>
              </w:rPr>
              <w:t>Yo Creek</w:t>
            </w:r>
          </w:p>
        </w:tc>
        <w:tc>
          <w:tcPr>
            <w:tcW w:w="1260" w:type="dxa"/>
          </w:tcPr>
          <w:p w14:paraId="59B67F0B" w14:textId="77777777" w:rsidR="0029199F" w:rsidRPr="007D3907" w:rsidRDefault="0029199F" w:rsidP="0029199F">
            <w:pPr>
              <w:rPr>
                <w:rFonts w:cs="Times New Roman"/>
                <w:sz w:val="20"/>
                <w:szCs w:val="18"/>
              </w:rPr>
            </w:pPr>
            <w:r w:rsidRPr="007D3907">
              <w:rPr>
                <w:rFonts w:cs="Times New Roman"/>
                <w:sz w:val="20"/>
                <w:szCs w:val="18"/>
              </w:rPr>
              <w:t>303-2005</w:t>
            </w:r>
          </w:p>
        </w:tc>
        <w:tc>
          <w:tcPr>
            <w:tcW w:w="1702" w:type="dxa"/>
          </w:tcPr>
          <w:p w14:paraId="4934AE60" w14:textId="77777777" w:rsidR="0029199F" w:rsidRPr="007D3907" w:rsidRDefault="0029199F" w:rsidP="0029199F">
            <w:pPr>
              <w:rPr>
                <w:rFonts w:cs="Times New Roman"/>
                <w:sz w:val="20"/>
                <w:szCs w:val="18"/>
              </w:rPr>
            </w:pPr>
            <w:r w:rsidRPr="007D3907">
              <w:rPr>
                <w:rFonts w:cs="Times New Roman"/>
                <w:sz w:val="20"/>
                <w:szCs w:val="18"/>
              </w:rPr>
              <w:t>20</w:t>
            </w:r>
          </w:p>
        </w:tc>
        <w:tc>
          <w:tcPr>
            <w:tcW w:w="1718" w:type="dxa"/>
          </w:tcPr>
          <w:p w14:paraId="05126980" w14:textId="77777777" w:rsidR="0029199F" w:rsidRPr="007D3907" w:rsidRDefault="0029199F" w:rsidP="0029199F">
            <w:pPr>
              <w:rPr>
                <w:rFonts w:cs="Times New Roman"/>
                <w:sz w:val="20"/>
                <w:szCs w:val="18"/>
              </w:rPr>
            </w:pPr>
            <w:r w:rsidRPr="007D3907">
              <w:rPr>
                <w:rFonts w:cs="Times New Roman"/>
                <w:sz w:val="20"/>
                <w:szCs w:val="18"/>
              </w:rPr>
              <w:t>1.5 drums</w:t>
            </w:r>
          </w:p>
        </w:tc>
      </w:tr>
      <w:tr w:rsidR="0029199F" w:rsidRPr="007D3907" w14:paraId="0FD1F9E1" w14:textId="77777777" w:rsidTr="0060444B">
        <w:tc>
          <w:tcPr>
            <w:tcW w:w="2988" w:type="dxa"/>
          </w:tcPr>
          <w:p w14:paraId="1DB5D902" w14:textId="77777777" w:rsidR="0029199F" w:rsidRPr="007D3907" w:rsidRDefault="0029199F" w:rsidP="009E377D">
            <w:pPr>
              <w:numPr>
                <w:ilvl w:val="0"/>
                <w:numId w:val="14"/>
              </w:numPr>
              <w:contextualSpacing/>
              <w:rPr>
                <w:rFonts w:cs="Times New Roman"/>
                <w:sz w:val="20"/>
                <w:szCs w:val="18"/>
              </w:rPr>
            </w:pPr>
            <w:r w:rsidRPr="007D3907">
              <w:rPr>
                <w:rFonts w:cs="Times New Roman"/>
                <w:sz w:val="20"/>
                <w:szCs w:val="18"/>
              </w:rPr>
              <w:t>Hilberto Coba</w:t>
            </w:r>
          </w:p>
        </w:tc>
        <w:tc>
          <w:tcPr>
            <w:tcW w:w="1710" w:type="dxa"/>
          </w:tcPr>
          <w:p w14:paraId="6452E83B" w14:textId="77777777" w:rsidR="0029199F" w:rsidRPr="007D3907" w:rsidRDefault="0029199F" w:rsidP="0029199F">
            <w:pPr>
              <w:rPr>
                <w:rFonts w:cs="Times New Roman"/>
                <w:sz w:val="20"/>
                <w:szCs w:val="18"/>
              </w:rPr>
            </w:pPr>
            <w:r w:rsidRPr="007D3907">
              <w:rPr>
                <w:rFonts w:cs="Times New Roman"/>
                <w:sz w:val="20"/>
                <w:szCs w:val="18"/>
              </w:rPr>
              <w:t>Douglas</w:t>
            </w:r>
          </w:p>
        </w:tc>
        <w:tc>
          <w:tcPr>
            <w:tcW w:w="1260" w:type="dxa"/>
          </w:tcPr>
          <w:p w14:paraId="5BA41CB6" w14:textId="77777777" w:rsidR="0029199F" w:rsidRPr="007D3907" w:rsidRDefault="0029199F" w:rsidP="0029199F">
            <w:pPr>
              <w:rPr>
                <w:rFonts w:cs="Times New Roman"/>
                <w:sz w:val="20"/>
                <w:szCs w:val="18"/>
              </w:rPr>
            </w:pPr>
            <w:r w:rsidRPr="007D3907">
              <w:rPr>
                <w:rFonts w:cs="Times New Roman"/>
                <w:sz w:val="20"/>
                <w:szCs w:val="18"/>
              </w:rPr>
              <w:t>666-2702</w:t>
            </w:r>
          </w:p>
        </w:tc>
        <w:tc>
          <w:tcPr>
            <w:tcW w:w="1702" w:type="dxa"/>
          </w:tcPr>
          <w:p w14:paraId="41EE66EE" w14:textId="77777777" w:rsidR="0029199F" w:rsidRPr="007D3907" w:rsidRDefault="0029199F" w:rsidP="0029199F">
            <w:pPr>
              <w:rPr>
                <w:rFonts w:cs="Times New Roman"/>
                <w:sz w:val="20"/>
                <w:szCs w:val="18"/>
              </w:rPr>
            </w:pPr>
            <w:r w:rsidRPr="007D3907">
              <w:rPr>
                <w:rFonts w:cs="Times New Roman"/>
                <w:sz w:val="20"/>
                <w:szCs w:val="18"/>
              </w:rPr>
              <w:t>3</w:t>
            </w:r>
          </w:p>
        </w:tc>
        <w:tc>
          <w:tcPr>
            <w:tcW w:w="1718" w:type="dxa"/>
          </w:tcPr>
          <w:p w14:paraId="71EF991E" w14:textId="77777777" w:rsidR="0029199F" w:rsidRPr="007D3907" w:rsidRDefault="0029199F" w:rsidP="0029199F">
            <w:pPr>
              <w:rPr>
                <w:rFonts w:cs="Times New Roman"/>
                <w:sz w:val="20"/>
                <w:szCs w:val="18"/>
              </w:rPr>
            </w:pPr>
            <w:r w:rsidRPr="007D3907">
              <w:rPr>
                <w:rFonts w:cs="Times New Roman"/>
                <w:sz w:val="20"/>
                <w:szCs w:val="18"/>
              </w:rPr>
              <w:t>-</w:t>
            </w:r>
          </w:p>
        </w:tc>
      </w:tr>
      <w:tr w:rsidR="0029199F" w:rsidRPr="007D3907" w14:paraId="133B6B60" w14:textId="77777777" w:rsidTr="0060444B">
        <w:tc>
          <w:tcPr>
            <w:tcW w:w="2988" w:type="dxa"/>
          </w:tcPr>
          <w:p w14:paraId="056BE876" w14:textId="77777777" w:rsidR="0029199F" w:rsidRPr="007D3907" w:rsidRDefault="0029199F" w:rsidP="009E377D">
            <w:pPr>
              <w:numPr>
                <w:ilvl w:val="0"/>
                <w:numId w:val="14"/>
              </w:numPr>
              <w:contextualSpacing/>
              <w:rPr>
                <w:rFonts w:cs="Times New Roman"/>
                <w:sz w:val="20"/>
                <w:szCs w:val="18"/>
              </w:rPr>
            </w:pPr>
            <w:r w:rsidRPr="007D3907">
              <w:rPr>
                <w:rFonts w:cs="Times New Roman"/>
                <w:sz w:val="20"/>
                <w:szCs w:val="18"/>
              </w:rPr>
              <w:t>Severo Chuc</w:t>
            </w:r>
          </w:p>
        </w:tc>
        <w:tc>
          <w:tcPr>
            <w:tcW w:w="1710" w:type="dxa"/>
          </w:tcPr>
          <w:p w14:paraId="17C1A16E" w14:textId="77777777" w:rsidR="0029199F" w:rsidRPr="007D3907" w:rsidRDefault="0029199F" w:rsidP="0029199F">
            <w:pPr>
              <w:rPr>
                <w:rFonts w:cs="Times New Roman"/>
                <w:sz w:val="20"/>
                <w:szCs w:val="18"/>
              </w:rPr>
            </w:pPr>
            <w:r w:rsidRPr="007D3907">
              <w:rPr>
                <w:rFonts w:cs="Times New Roman"/>
                <w:sz w:val="20"/>
                <w:szCs w:val="18"/>
              </w:rPr>
              <w:t>San Jose</w:t>
            </w:r>
          </w:p>
        </w:tc>
        <w:tc>
          <w:tcPr>
            <w:tcW w:w="1260" w:type="dxa"/>
          </w:tcPr>
          <w:p w14:paraId="7A5AB307" w14:textId="77777777" w:rsidR="0029199F" w:rsidRPr="007D3907" w:rsidRDefault="0029199F" w:rsidP="0029199F">
            <w:pPr>
              <w:rPr>
                <w:rFonts w:cs="Times New Roman"/>
                <w:sz w:val="20"/>
                <w:szCs w:val="18"/>
              </w:rPr>
            </w:pPr>
            <w:r w:rsidRPr="007D3907">
              <w:rPr>
                <w:rFonts w:cs="Times New Roman"/>
                <w:sz w:val="20"/>
                <w:szCs w:val="18"/>
              </w:rPr>
              <w:t>651-7807</w:t>
            </w:r>
          </w:p>
        </w:tc>
        <w:tc>
          <w:tcPr>
            <w:tcW w:w="1702" w:type="dxa"/>
          </w:tcPr>
          <w:p w14:paraId="04930AFC" w14:textId="77777777" w:rsidR="0029199F" w:rsidRPr="007D3907" w:rsidRDefault="0029199F" w:rsidP="0029199F">
            <w:pPr>
              <w:rPr>
                <w:rFonts w:cs="Times New Roman"/>
                <w:sz w:val="20"/>
                <w:szCs w:val="18"/>
              </w:rPr>
            </w:pPr>
            <w:r w:rsidRPr="007D3907">
              <w:rPr>
                <w:rFonts w:cs="Times New Roman"/>
                <w:sz w:val="20"/>
                <w:szCs w:val="18"/>
              </w:rPr>
              <w:t>14</w:t>
            </w:r>
          </w:p>
        </w:tc>
        <w:tc>
          <w:tcPr>
            <w:tcW w:w="1718" w:type="dxa"/>
          </w:tcPr>
          <w:p w14:paraId="18190758" w14:textId="77777777" w:rsidR="0029199F" w:rsidRPr="007D3907" w:rsidRDefault="0029199F" w:rsidP="0029199F">
            <w:pPr>
              <w:rPr>
                <w:rFonts w:cs="Times New Roman"/>
                <w:sz w:val="20"/>
                <w:szCs w:val="18"/>
              </w:rPr>
            </w:pPr>
            <w:r w:rsidRPr="007D3907">
              <w:rPr>
                <w:rFonts w:cs="Times New Roman"/>
                <w:sz w:val="20"/>
                <w:szCs w:val="18"/>
              </w:rPr>
              <w:t>1 drum</w:t>
            </w:r>
          </w:p>
        </w:tc>
      </w:tr>
      <w:tr w:rsidR="0029199F" w:rsidRPr="007D3907" w14:paraId="594A6AC9" w14:textId="77777777" w:rsidTr="0060444B">
        <w:tc>
          <w:tcPr>
            <w:tcW w:w="2988" w:type="dxa"/>
          </w:tcPr>
          <w:p w14:paraId="69930263" w14:textId="77777777" w:rsidR="0029199F" w:rsidRPr="007D3907" w:rsidRDefault="0029199F" w:rsidP="009E377D">
            <w:pPr>
              <w:numPr>
                <w:ilvl w:val="0"/>
                <w:numId w:val="14"/>
              </w:numPr>
              <w:contextualSpacing/>
              <w:rPr>
                <w:rFonts w:cs="Times New Roman"/>
                <w:sz w:val="20"/>
                <w:szCs w:val="18"/>
              </w:rPr>
            </w:pPr>
            <w:r w:rsidRPr="007D3907">
              <w:rPr>
                <w:rFonts w:cs="Times New Roman"/>
                <w:sz w:val="20"/>
                <w:szCs w:val="18"/>
              </w:rPr>
              <w:t>Francisco Sanabria</w:t>
            </w:r>
          </w:p>
        </w:tc>
        <w:tc>
          <w:tcPr>
            <w:tcW w:w="1710" w:type="dxa"/>
          </w:tcPr>
          <w:p w14:paraId="47CF78DD" w14:textId="77777777" w:rsidR="0029199F" w:rsidRPr="007D3907" w:rsidRDefault="0029199F" w:rsidP="0029199F">
            <w:pPr>
              <w:rPr>
                <w:rFonts w:cs="Times New Roman"/>
                <w:sz w:val="20"/>
                <w:szCs w:val="18"/>
              </w:rPr>
            </w:pPr>
            <w:r w:rsidRPr="007D3907">
              <w:rPr>
                <w:rFonts w:cs="Times New Roman"/>
                <w:sz w:val="20"/>
                <w:szCs w:val="18"/>
              </w:rPr>
              <w:t>0/W</w:t>
            </w:r>
          </w:p>
        </w:tc>
        <w:tc>
          <w:tcPr>
            <w:tcW w:w="1260" w:type="dxa"/>
          </w:tcPr>
          <w:p w14:paraId="7D5C9B83" w14:textId="77777777" w:rsidR="0029199F" w:rsidRPr="007D3907" w:rsidRDefault="0029199F" w:rsidP="0029199F">
            <w:pPr>
              <w:rPr>
                <w:rFonts w:cs="Times New Roman"/>
                <w:sz w:val="20"/>
                <w:szCs w:val="18"/>
              </w:rPr>
            </w:pPr>
            <w:r w:rsidRPr="007D3907">
              <w:rPr>
                <w:rFonts w:cs="Times New Roman"/>
                <w:sz w:val="20"/>
                <w:szCs w:val="18"/>
              </w:rPr>
              <w:t>661- 0560</w:t>
            </w:r>
          </w:p>
        </w:tc>
        <w:tc>
          <w:tcPr>
            <w:tcW w:w="1702" w:type="dxa"/>
          </w:tcPr>
          <w:p w14:paraId="64C6D9A3" w14:textId="77777777" w:rsidR="0029199F" w:rsidRPr="007D3907" w:rsidRDefault="0029199F" w:rsidP="0029199F">
            <w:pPr>
              <w:rPr>
                <w:rFonts w:cs="Times New Roman"/>
                <w:sz w:val="20"/>
                <w:szCs w:val="18"/>
              </w:rPr>
            </w:pPr>
            <w:r w:rsidRPr="007D3907">
              <w:rPr>
                <w:rFonts w:cs="Times New Roman"/>
                <w:sz w:val="20"/>
                <w:szCs w:val="18"/>
              </w:rPr>
              <w:t>25</w:t>
            </w:r>
          </w:p>
        </w:tc>
        <w:tc>
          <w:tcPr>
            <w:tcW w:w="1718" w:type="dxa"/>
          </w:tcPr>
          <w:p w14:paraId="3B983588" w14:textId="77777777" w:rsidR="0029199F" w:rsidRPr="007D3907" w:rsidRDefault="0029199F" w:rsidP="0029199F">
            <w:pPr>
              <w:rPr>
                <w:rFonts w:cs="Times New Roman"/>
                <w:sz w:val="20"/>
                <w:szCs w:val="18"/>
              </w:rPr>
            </w:pPr>
            <w:r w:rsidRPr="007D3907">
              <w:rPr>
                <w:rFonts w:cs="Times New Roman"/>
                <w:sz w:val="20"/>
                <w:szCs w:val="18"/>
              </w:rPr>
              <w:t>1 drum</w:t>
            </w:r>
          </w:p>
        </w:tc>
      </w:tr>
      <w:tr w:rsidR="0029199F" w:rsidRPr="007D3907" w14:paraId="122AE04E" w14:textId="77777777" w:rsidTr="0060444B">
        <w:tc>
          <w:tcPr>
            <w:tcW w:w="2988" w:type="dxa"/>
          </w:tcPr>
          <w:p w14:paraId="16EF8CB2" w14:textId="77777777" w:rsidR="0029199F" w:rsidRPr="007D3907" w:rsidRDefault="0029199F" w:rsidP="009E377D">
            <w:pPr>
              <w:numPr>
                <w:ilvl w:val="0"/>
                <w:numId w:val="14"/>
              </w:numPr>
              <w:contextualSpacing/>
              <w:rPr>
                <w:rFonts w:cs="Times New Roman"/>
                <w:sz w:val="20"/>
                <w:szCs w:val="18"/>
              </w:rPr>
            </w:pPr>
            <w:r w:rsidRPr="007D3907">
              <w:rPr>
                <w:rFonts w:cs="Times New Roman"/>
                <w:sz w:val="20"/>
                <w:szCs w:val="18"/>
              </w:rPr>
              <w:t>Pedro Sanchez</w:t>
            </w:r>
          </w:p>
        </w:tc>
        <w:tc>
          <w:tcPr>
            <w:tcW w:w="1710" w:type="dxa"/>
          </w:tcPr>
          <w:p w14:paraId="7EF53CD0" w14:textId="77777777" w:rsidR="0029199F" w:rsidRPr="007D3907" w:rsidRDefault="0029199F" w:rsidP="0029199F">
            <w:pPr>
              <w:rPr>
                <w:rFonts w:cs="Times New Roman"/>
                <w:sz w:val="20"/>
                <w:szCs w:val="18"/>
              </w:rPr>
            </w:pPr>
            <w:r w:rsidRPr="007D3907">
              <w:rPr>
                <w:rFonts w:cs="Times New Roman"/>
                <w:sz w:val="20"/>
                <w:szCs w:val="18"/>
              </w:rPr>
              <w:t>San Lazaro</w:t>
            </w:r>
          </w:p>
        </w:tc>
        <w:tc>
          <w:tcPr>
            <w:tcW w:w="1260" w:type="dxa"/>
          </w:tcPr>
          <w:p w14:paraId="212AE197" w14:textId="77777777" w:rsidR="0029199F" w:rsidRPr="007D3907" w:rsidRDefault="0029199F" w:rsidP="0029199F">
            <w:pPr>
              <w:rPr>
                <w:rFonts w:cs="Times New Roman"/>
                <w:sz w:val="20"/>
                <w:szCs w:val="18"/>
              </w:rPr>
            </w:pPr>
            <w:r w:rsidRPr="007D3907">
              <w:rPr>
                <w:rFonts w:cs="Times New Roman"/>
                <w:sz w:val="20"/>
                <w:szCs w:val="18"/>
              </w:rPr>
              <w:t>610-0519</w:t>
            </w:r>
          </w:p>
        </w:tc>
        <w:tc>
          <w:tcPr>
            <w:tcW w:w="1702" w:type="dxa"/>
          </w:tcPr>
          <w:p w14:paraId="051D123C" w14:textId="77777777" w:rsidR="0029199F" w:rsidRPr="007D3907" w:rsidRDefault="0029199F" w:rsidP="0029199F">
            <w:pPr>
              <w:rPr>
                <w:rFonts w:cs="Times New Roman"/>
                <w:sz w:val="20"/>
                <w:szCs w:val="18"/>
              </w:rPr>
            </w:pPr>
            <w:r w:rsidRPr="007D3907">
              <w:rPr>
                <w:rFonts w:cs="Times New Roman"/>
                <w:sz w:val="20"/>
                <w:szCs w:val="18"/>
              </w:rPr>
              <w:t>18</w:t>
            </w:r>
          </w:p>
        </w:tc>
        <w:tc>
          <w:tcPr>
            <w:tcW w:w="1718" w:type="dxa"/>
          </w:tcPr>
          <w:p w14:paraId="47513A00" w14:textId="77777777" w:rsidR="0029199F" w:rsidRPr="007D3907" w:rsidRDefault="0029199F" w:rsidP="0029199F">
            <w:pPr>
              <w:rPr>
                <w:rFonts w:cs="Times New Roman"/>
                <w:sz w:val="20"/>
                <w:szCs w:val="18"/>
              </w:rPr>
            </w:pPr>
            <w:r w:rsidRPr="007D3907">
              <w:rPr>
                <w:rFonts w:cs="Times New Roman"/>
                <w:sz w:val="20"/>
                <w:szCs w:val="18"/>
              </w:rPr>
              <w:t>2 drums</w:t>
            </w:r>
          </w:p>
        </w:tc>
      </w:tr>
      <w:tr w:rsidR="0029199F" w:rsidRPr="007D3907" w14:paraId="21DA2875" w14:textId="77777777" w:rsidTr="0060444B">
        <w:tc>
          <w:tcPr>
            <w:tcW w:w="2988" w:type="dxa"/>
          </w:tcPr>
          <w:p w14:paraId="11EBBCB2" w14:textId="77777777" w:rsidR="0029199F" w:rsidRPr="007D3907" w:rsidRDefault="0029199F" w:rsidP="009E377D">
            <w:pPr>
              <w:numPr>
                <w:ilvl w:val="0"/>
                <w:numId w:val="14"/>
              </w:numPr>
              <w:contextualSpacing/>
              <w:rPr>
                <w:rFonts w:cs="Times New Roman"/>
                <w:sz w:val="20"/>
                <w:szCs w:val="18"/>
              </w:rPr>
            </w:pPr>
            <w:r w:rsidRPr="007D3907">
              <w:rPr>
                <w:rFonts w:cs="Times New Roman"/>
                <w:sz w:val="20"/>
                <w:szCs w:val="18"/>
              </w:rPr>
              <w:t>Remijio Sanchez</w:t>
            </w:r>
          </w:p>
        </w:tc>
        <w:tc>
          <w:tcPr>
            <w:tcW w:w="1710" w:type="dxa"/>
          </w:tcPr>
          <w:p w14:paraId="1BB2C086" w14:textId="77777777" w:rsidR="0029199F" w:rsidRPr="007D3907" w:rsidRDefault="0029199F" w:rsidP="0029199F">
            <w:pPr>
              <w:rPr>
                <w:rFonts w:cs="Times New Roman"/>
                <w:sz w:val="20"/>
                <w:szCs w:val="18"/>
              </w:rPr>
            </w:pPr>
            <w:r w:rsidRPr="007D3907">
              <w:rPr>
                <w:rFonts w:cs="Times New Roman"/>
                <w:sz w:val="20"/>
                <w:szCs w:val="18"/>
              </w:rPr>
              <w:t>San Lazaro</w:t>
            </w:r>
          </w:p>
        </w:tc>
        <w:tc>
          <w:tcPr>
            <w:tcW w:w="1260" w:type="dxa"/>
          </w:tcPr>
          <w:p w14:paraId="33908F93" w14:textId="77777777" w:rsidR="0029199F" w:rsidRPr="007D3907" w:rsidRDefault="0029199F" w:rsidP="0029199F">
            <w:pPr>
              <w:rPr>
                <w:rFonts w:cs="Times New Roman"/>
                <w:sz w:val="20"/>
                <w:szCs w:val="18"/>
              </w:rPr>
            </w:pPr>
            <w:r w:rsidRPr="007D3907">
              <w:rPr>
                <w:rFonts w:cs="Times New Roman"/>
                <w:sz w:val="20"/>
                <w:szCs w:val="18"/>
              </w:rPr>
              <w:t>666-9229</w:t>
            </w:r>
          </w:p>
        </w:tc>
        <w:tc>
          <w:tcPr>
            <w:tcW w:w="1702" w:type="dxa"/>
          </w:tcPr>
          <w:p w14:paraId="4BE0CB66" w14:textId="77777777" w:rsidR="0029199F" w:rsidRPr="007D3907" w:rsidRDefault="0029199F" w:rsidP="0029199F">
            <w:pPr>
              <w:rPr>
                <w:rFonts w:cs="Times New Roman"/>
                <w:sz w:val="20"/>
                <w:szCs w:val="18"/>
              </w:rPr>
            </w:pPr>
            <w:r w:rsidRPr="007D3907">
              <w:rPr>
                <w:rFonts w:cs="Times New Roman"/>
                <w:sz w:val="20"/>
                <w:szCs w:val="18"/>
              </w:rPr>
              <w:t>18</w:t>
            </w:r>
          </w:p>
        </w:tc>
        <w:tc>
          <w:tcPr>
            <w:tcW w:w="1718" w:type="dxa"/>
          </w:tcPr>
          <w:p w14:paraId="09E7EF76" w14:textId="77777777" w:rsidR="0029199F" w:rsidRPr="007D3907" w:rsidRDefault="0029199F" w:rsidP="0029199F">
            <w:pPr>
              <w:rPr>
                <w:rFonts w:cs="Times New Roman"/>
                <w:sz w:val="20"/>
                <w:szCs w:val="18"/>
              </w:rPr>
            </w:pPr>
            <w:r w:rsidRPr="007D3907">
              <w:rPr>
                <w:rFonts w:cs="Times New Roman"/>
                <w:sz w:val="20"/>
                <w:szCs w:val="18"/>
              </w:rPr>
              <w:t>2 drums</w:t>
            </w:r>
          </w:p>
        </w:tc>
      </w:tr>
      <w:tr w:rsidR="0029199F" w:rsidRPr="007D3907" w14:paraId="6A40A345" w14:textId="77777777" w:rsidTr="0060444B">
        <w:tc>
          <w:tcPr>
            <w:tcW w:w="2988" w:type="dxa"/>
          </w:tcPr>
          <w:p w14:paraId="494ED8E2" w14:textId="77777777" w:rsidR="0029199F" w:rsidRPr="007D3907" w:rsidRDefault="0029199F" w:rsidP="009E377D">
            <w:pPr>
              <w:numPr>
                <w:ilvl w:val="0"/>
                <w:numId w:val="14"/>
              </w:numPr>
              <w:contextualSpacing/>
              <w:rPr>
                <w:rFonts w:cs="Times New Roman"/>
                <w:sz w:val="20"/>
                <w:szCs w:val="18"/>
              </w:rPr>
            </w:pPr>
            <w:r w:rsidRPr="007D3907">
              <w:rPr>
                <w:rFonts w:cs="Times New Roman"/>
                <w:sz w:val="20"/>
                <w:szCs w:val="18"/>
              </w:rPr>
              <w:t>Cecilia Medina</w:t>
            </w:r>
          </w:p>
        </w:tc>
        <w:tc>
          <w:tcPr>
            <w:tcW w:w="1710" w:type="dxa"/>
          </w:tcPr>
          <w:p w14:paraId="70E341C5" w14:textId="77777777" w:rsidR="0029199F" w:rsidRPr="007D3907" w:rsidRDefault="0029199F" w:rsidP="0029199F">
            <w:pPr>
              <w:rPr>
                <w:rFonts w:cs="Times New Roman"/>
                <w:sz w:val="20"/>
                <w:szCs w:val="18"/>
              </w:rPr>
            </w:pPr>
            <w:r w:rsidRPr="007D3907">
              <w:rPr>
                <w:rFonts w:cs="Times New Roman"/>
                <w:sz w:val="20"/>
                <w:szCs w:val="18"/>
              </w:rPr>
              <w:t>Trinidad</w:t>
            </w:r>
          </w:p>
        </w:tc>
        <w:tc>
          <w:tcPr>
            <w:tcW w:w="1260" w:type="dxa"/>
          </w:tcPr>
          <w:p w14:paraId="595F2371" w14:textId="77777777" w:rsidR="0029199F" w:rsidRPr="007D3907" w:rsidRDefault="0029199F" w:rsidP="0029199F">
            <w:pPr>
              <w:rPr>
                <w:rFonts w:cs="Times New Roman"/>
                <w:sz w:val="20"/>
                <w:szCs w:val="18"/>
              </w:rPr>
            </w:pPr>
            <w:r w:rsidRPr="007D3907">
              <w:rPr>
                <w:rFonts w:cs="Times New Roman"/>
                <w:sz w:val="20"/>
                <w:szCs w:val="18"/>
              </w:rPr>
              <w:t>650-5433</w:t>
            </w:r>
          </w:p>
        </w:tc>
        <w:tc>
          <w:tcPr>
            <w:tcW w:w="1702" w:type="dxa"/>
          </w:tcPr>
          <w:p w14:paraId="31DF9013" w14:textId="77777777" w:rsidR="0029199F" w:rsidRPr="007D3907" w:rsidRDefault="0029199F" w:rsidP="0029199F">
            <w:pPr>
              <w:rPr>
                <w:rFonts w:cs="Times New Roman"/>
                <w:sz w:val="20"/>
                <w:szCs w:val="18"/>
              </w:rPr>
            </w:pPr>
            <w:r w:rsidRPr="007D3907">
              <w:rPr>
                <w:rFonts w:cs="Times New Roman"/>
                <w:sz w:val="20"/>
                <w:szCs w:val="18"/>
              </w:rPr>
              <w:t>60</w:t>
            </w:r>
          </w:p>
        </w:tc>
        <w:tc>
          <w:tcPr>
            <w:tcW w:w="1718" w:type="dxa"/>
          </w:tcPr>
          <w:p w14:paraId="68A70390" w14:textId="77777777" w:rsidR="0029199F" w:rsidRPr="007D3907" w:rsidRDefault="0029199F" w:rsidP="0029199F">
            <w:pPr>
              <w:rPr>
                <w:rFonts w:cs="Times New Roman"/>
                <w:sz w:val="20"/>
                <w:szCs w:val="18"/>
              </w:rPr>
            </w:pPr>
            <w:r w:rsidRPr="007D3907">
              <w:rPr>
                <w:rFonts w:cs="Times New Roman"/>
                <w:sz w:val="20"/>
                <w:szCs w:val="18"/>
              </w:rPr>
              <w:t>6 drums</w:t>
            </w:r>
          </w:p>
        </w:tc>
      </w:tr>
      <w:tr w:rsidR="0029199F" w:rsidRPr="007D3907" w14:paraId="00287726" w14:textId="77777777" w:rsidTr="0060444B">
        <w:tc>
          <w:tcPr>
            <w:tcW w:w="2988" w:type="dxa"/>
          </w:tcPr>
          <w:p w14:paraId="4CC486DA" w14:textId="77777777" w:rsidR="0029199F" w:rsidRPr="007D3907" w:rsidRDefault="0029199F" w:rsidP="009E377D">
            <w:pPr>
              <w:numPr>
                <w:ilvl w:val="0"/>
                <w:numId w:val="14"/>
              </w:numPr>
              <w:contextualSpacing/>
              <w:rPr>
                <w:rFonts w:cs="Times New Roman"/>
                <w:sz w:val="20"/>
                <w:szCs w:val="18"/>
              </w:rPr>
            </w:pPr>
            <w:r w:rsidRPr="007D3907">
              <w:rPr>
                <w:rFonts w:cs="Times New Roman"/>
                <w:sz w:val="20"/>
                <w:szCs w:val="18"/>
              </w:rPr>
              <w:t>Vicky Medina</w:t>
            </w:r>
          </w:p>
        </w:tc>
        <w:tc>
          <w:tcPr>
            <w:tcW w:w="1710" w:type="dxa"/>
          </w:tcPr>
          <w:p w14:paraId="2A762B8B" w14:textId="77777777" w:rsidR="0029199F" w:rsidRPr="007D3907" w:rsidRDefault="0029199F" w:rsidP="0029199F">
            <w:pPr>
              <w:rPr>
                <w:rFonts w:cs="Times New Roman"/>
                <w:sz w:val="20"/>
                <w:szCs w:val="18"/>
              </w:rPr>
            </w:pPr>
            <w:r w:rsidRPr="007D3907">
              <w:rPr>
                <w:rFonts w:cs="Times New Roman"/>
                <w:sz w:val="20"/>
                <w:szCs w:val="18"/>
              </w:rPr>
              <w:t>Trinidad</w:t>
            </w:r>
          </w:p>
        </w:tc>
        <w:tc>
          <w:tcPr>
            <w:tcW w:w="1260" w:type="dxa"/>
          </w:tcPr>
          <w:p w14:paraId="12713EE1" w14:textId="77777777" w:rsidR="0029199F" w:rsidRPr="007D3907" w:rsidRDefault="0029199F" w:rsidP="0029199F">
            <w:pPr>
              <w:rPr>
                <w:rFonts w:cs="Times New Roman"/>
                <w:sz w:val="20"/>
                <w:szCs w:val="18"/>
              </w:rPr>
            </w:pPr>
            <w:r w:rsidRPr="007D3907">
              <w:rPr>
                <w:rFonts w:cs="Times New Roman"/>
                <w:sz w:val="20"/>
                <w:szCs w:val="18"/>
              </w:rPr>
              <w:t>332-9014</w:t>
            </w:r>
          </w:p>
        </w:tc>
        <w:tc>
          <w:tcPr>
            <w:tcW w:w="1702" w:type="dxa"/>
          </w:tcPr>
          <w:p w14:paraId="1D85E6E0" w14:textId="77777777" w:rsidR="0029199F" w:rsidRPr="007D3907" w:rsidRDefault="0029199F" w:rsidP="0029199F">
            <w:pPr>
              <w:rPr>
                <w:rFonts w:cs="Times New Roman"/>
                <w:sz w:val="20"/>
                <w:szCs w:val="18"/>
              </w:rPr>
            </w:pPr>
            <w:r w:rsidRPr="007D3907">
              <w:rPr>
                <w:rFonts w:cs="Times New Roman"/>
                <w:sz w:val="20"/>
                <w:szCs w:val="18"/>
              </w:rPr>
              <w:t>-</w:t>
            </w:r>
          </w:p>
        </w:tc>
        <w:tc>
          <w:tcPr>
            <w:tcW w:w="1718" w:type="dxa"/>
          </w:tcPr>
          <w:p w14:paraId="34F6EE80" w14:textId="77777777" w:rsidR="0029199F" w:rsidRPr="007D3907" w:rsidRDefault="0029199F" w:rsidP="0029199F">
            <w:pPr>
              <w:rPr>
                <w:rFonts w:cs="Times New Roman"/>
                <w:sz w:val="20"/>
                <w:szCs w:val="18"/>
              </w:rPr>
            </w:pPr>
            <w:r w:rsidRPr="007D3907">
              <w:rPr>
                <w:rFonts w:cs="Times New Roman"/>
                <w:sz w:val="20"/>
                <w:szCs w:val="18"/>
              </w:rPr>
              <w:t>-</w:t>
            </w:r>
          </w:p>
        </w:tc>
      </w:tr>
      <w:tr w:rsidR="0029199F" w:rsidRPr="007D3907" w14:paraId="5F1806B7" w14:textId="77777777" w:rsidTr="0060444B">
        <w:tc>
          <w:tcPr>
            <w:tcW w:w="2988" w:type="dxa"/>
          </w:tcPr>
          <w:p w14:paraId="2B6FADB2" w14:textId="77777777" w:rsidR="0029199F" w:rsidRPr="007D3907" w:rsidRDefault="0029199F" w:rsidP="009E377D">
            <w:pPr>
              <w:numPr>
                <w:ilvl w:val="0"/>
                <w:numId w:val="14"/>
              </w:numPr>
              <w:contextualSpacing/>
              <w:rPr>
                <w:rFonts w:cs="Times New Roman"/>
                <w:sz w:val="20"/>
                <w:szCs w:val="18"/>
              </w:rPr>
            </w:pPr>
            <w:r w:rsidRPr="007D3907">
              <w:rPr>
                <w:rFonts w:cs="Times New Roman"/>
                <w:sz w:val="20"/>
                <w:szCs w:val="18"/>
              </w:rPr>
              <w:t>Eder Correa</w:t>
            </w:r>
          </w:p>
        </w:tc>
        <w:tc>
          <w:tcPr>
            <w:tcW w:w="1710" w:type="dxa"/>
          </w:tcPr>
          <w:p w14:paraId="766744AD" w14:textId="77777777" w:rsidR="0029199F" w:rsidRPr="007D3907" w:rsidRDefault="0029199F" w:rsidP="0029199F">
            <w:pPr>
              <w:rPr>
                <w:rFonts w:cs="Times New Roman"/>
                <w:sz w:val="20"/>
                <w:szCs w:val="18"/>
              </w:rPr>
            </w:pPr>
            <w:r w:rsidRPr="007D3907">
              <w:rPr>
                <w:rFonts w:cs="Times New Roman"/>
                <w:sz w:val="20"/>
                <w:szCs w:val="18"/>
              </w:rPr>
              <w:t>Douglas</w:t>
            </w:r>
          </w:p>
        </w:tc>
        <w:tc>
          <w:tcPr>
            <w:tcW w:w="1260" w:type="dxa"/>
          </w:tcPr>
          <w:p w14:paraId="72C2A638" w14:textId="77777777" w:rsidR="0029199F" w:rsidRPr="007D3907" w:rsidRDefault="0029199F" w:rsidP="0029199F">
            <w:pPr>
              <w:rPr>
                <w:rFonts w:cs="Times New Roman"/>
                <w:sz w:val="20"/>
                <w:szCs w:val="18"/>
              </w:rPr>
            </w:pPr>
            <w:r w:rsidRPr="007D3907">
              <w:rPr>
                <w:rFonts w:cs="Times New Roman"/>
                <w:sz w:val="20"/>
                <w:szCs w:val="18"/>
              </w:rPr>
              <w:t>653-3240</w:t>
            </w:r>
          </w:p>
        </w:tc>
        <w:tc>
          <w:tcPr>
            <w:tcW w:w="1702" w:type="dxa"/>
          </w:tcPr>
          <w:p w14:paraId="306F9879" w14:textId="77777777" w:rsidR="0029199F" w:rsidRPr="007D3907" w:rsidRDefault="0029199F" w:rsidP="0029199F">
            <w:pPr>
              <w:rPr>
                <w:rFonts w:cs="Times New Roman"/>
                <w:sz w:val="20"/>
                <w:szCs w:val="18"/>
              </w:rPr>
            </w:pPr>
            <w:r w:rsidRPr="007D3907">
              <w:rPr>
                <w:rFonts w:cs="Times New Roman"/>
                <w:sz w:val="20"/>
                <w:szCs w:val="18"/>
              </w:rPr>
              <w:t>2</w:t>
            </w:r>
          </w:p>
        </w:tc>
        <w:tc>
          <w:tcPr>
            <w:tcW w:w="1718" w:type="dxa"/>
          </w:tcPr>
          <w:p w14:paraId="4439239D" w14:textId="77777777" w:rsidR="0029199F" w:rsidRPr="007D3907" w:rsidRDefault="0029199F" w:rsidP="0029199F">
            <w:pPr>
              <w:rPr>
                <w:rFonts w:cs="Times New Roman"/>
                <w:sz w:val="20"/>
                <w:szCs w:val="18"/>
              </w:rPr>
            </w:pPr>
            <w:r w:rsidRPr="007D3907">
              <w:rPr>
                <w:rFonts w:cs="Times New Roman"/>
                <w:sz w:val="20"/>
                <w:szCs w:val="18"/>
              </w:rPr>
              <w:t>-</w:t>
            </w:r>
          </w:p>
        </w:tc>
      </w:tr>
      <w:tr w:rsidR="0029199F" w:rsidRPr="007D3907" w14:paraId="566379D3" w14:textId="77777777" w:rsidTr="0060444B">
        <w:tc>
          <w:tcPr>
            <w:tcW w:w="2988" w:type="dxa"/>
          </w:tcPr>
          <w:p w14:paraId="37C67BAA" w14:textId="77777777" w:rsidR="0029199F" w:rsidRPr="007D3907" w:rsidRDefault="0029199F" w:rsidP="009E377D">
            <w:pPr>
              <w:numPr>
                <w:ilvl w:val="0"/>
                <w:numId w:val="14"/>
              </w:numPr>
              <w:contextualSpacing/>
              <w:rPr>
                <w:rFonts w:cs="Times New Roman"/>
                <w:sz w:val="20"/>
                <w:szCs w:val="18"/>
              </w:rPr>
            </w:pPr>
            <w:r w:rsidRPr="007D3907">
              <w:rPr>
                <w:rFonts w:cs="Times New Roman"/>
                <w:sz w:val="20"/>
                <w:szCs w:val="18"/>
              </w:rPr>
              <w:t>Eutigiaso Chimag</w:t>
            </w:r>
          </w:p>
        </w:tc>
        <w:tc>
          <w:tcPr>
            <w:tcW w:w="1710" w:type="dxa"/>
          </w:tcPr>
          <w:p w14:paraId="5482F2C9" w14:textId="77777777" w:rsidR="0029199F" w:rsidRPr="007D3907" w:rsidRDefault="0029199F" w:rsidP="0029199F">
            <w:pPr>
              <w:rPr>
                <w:rFonts w:cs="Times New Roman"/>
                <w:sz w:val="20"/>
                <w:szCs w:val="18"/>
              </w:rPr>
            </w:pPr>
            <w:r w:rsidRPr="007D3907">
              <w:rPr>
                <w:rFonts w:cs="Times New Roman"/>
                <w:sz w:val="20"/>
                <w:szCs w:val="18"/>
              </w:rPr>
              <w:t>San Juan</w:t>
            </w:r>
          </w:p>
        </w:tc>
        <w:tc>
          <w:tcPr>
            <w:tcW w:w="1260" w:type="dxa"/>
          </w:tcPr>
          <w:p w14:paraId="3EA8F48B" w14:textId="77777777" w:rsidR="0029199F" w:rsidRPr="007D3907" w:rsidRDefault="0029199F" w:rsidP="0029199F">
            <w:pPr>
              <w:rPr>
                <w:rFonts w:cs="Times New Roman"/>
                <w:sz w:val="20"/>
                <w:szCs w:val="18"/>
              </w:rPr>
            </w:pPr>
            <w:r w:rsidRPr="007D3907">
              <w:rPr>
                <w:rFonts w:cs="Times New Roman"/>
                <w:sz w:val="20"/>
                <w:szCs w:val="18"/>
              </w:rPr>
              <w:t>651-8945</w:t>
            </w:r>
          </w:p>
        </w:tc>
        <w:tc>
          <w:tcPr>
            <w:tcW w:w="1702" w:type="dxa"/>
          </w:tcPr>
          <w:p w14:paraId="72BA4512" w14:textId="77777777" w:rsidR="0029199F" w:rsidRPr="007D3907" w:rsidRDefault="0029199F" w:rsidP="0029199F">
            <w:pPr>
              <w:rPr>
                <w:rFonts w:cs="Times New Roman"/>
                <w:sz w:val="20"/>
                <w:szCs w:val="18"/>
              </w:rPr>
            </w:pPr>
            <w:r w:rsidRPr="007D3907">
              <w:rPr>
                <w:rFonts w:cs="Times New Roman"/>
                <w:sz w:val="20"/>
                <w:szCs w:val="18"/>
              </w:rPr>
              <w:t>2</w:t>
            </w:r>
          </w:p>
        </w:tc>
        <w:tc>
          <w:tcPr>
            <w:tcW w:w="1718" w:type="dxa"/>
          </w:tcPr>
          <w:p w14:paraId="6EF8B5CD" w14:textId="77777777" w:rsidR="0029199F" w:rsidRPr="007D3907" w:rsidRDefault="0029199F" w:rsidP="0029199F">
            <w:pPr>
              <w:rPr>
                <w:rFonts w:cs="Times New Roman"/>
                <w:sz w:val="20"/>
                <w:szCs w:val="18"/>
              </w:rPr>
            </w:pPr>
            <w:r w:rsidRPr="007D3907">
              <w:rPr>
                <w:rFonts w:cs="Times New Roman"/>
                <w:sz w:val="20"/>
                <w:szCs w:val="18"/>
              </w:rPr>
              <w:t>-</w:t>
            </w:r>
          </w:p>
        </w:tc>
      </w:tr>
      <w:tr w:rsidR="0029199F" w:rsidRPr="007D3907" w14:paraId="3FD73D5C" w14:textId="77777777" w:rsidTr="0060444B">
        <w:tc>
          <w:tcPr>
            <w:tcW w:w="2988" w:type="dxa"/>
          </w:tcPr>
          <w:p w14:paraId="41457356" w14:textId="77777777" w:rsidR="0029199F" w:rsidRPr="007D3907" w:rsidRDefault="0029199F" w:rsidP="009E377D">
            <w:pPr>
              <w:numPr>
                <w:ilvl w:val="0"/>
                <w:numId w:val="14"/>
              </w:numPr>
              <w:contextualSpacing/>
              <w:rPr>
                <w:rFonts w:cs="Times New Roman"/>
                <w:sz w:val="20"/>
                <w:szCs w:val="18"/>
              </w:rPr>
            </w:pPr>
            <w:r w:rsidRPr="007D3907">
              <w:rPr>
                <w:rFonts w:cs="Times New Roman"/>
                <w:sz w:val="20"/>
                <w:szCs w:val="18"/>
              </w:rPr>
              <w:t>Rember Ceron</w:t>
            </w:r>
          </w:p>
        </w:tc>
        <w:tc>
          <w:tcPr>
            <w:tcW w:w="1710" w:type="dxa"/>
          </w:tcPr>
          <w:p w14:paraId="2066825C" w14:textId="77777777" w:rsidR="0029199F" w:rsidRPr="007D3907" w:rsidRDefault="0029199F" w:rsidP="0029199F">
            <w:pPr>
              <w:rPr>
                <w:rFonts w:cs="Times New Roman"/>
                <w:sz w:val="20"/>
                <w:szCs w:val="18"/>
              </w:rPr>
            </w:pPr>
            <w:r w:rsidRPr="007D3907">
              <w:rPr>
                <w:rFonts w:cs="Times New Roman"/>
                <w:sz w:val="20"/>
                <w:szCs w:val="18"/>
              </w:rPr>
              <w:t>Yo Creek</w:t>
            </w:r>
          </w:p>
        </w:tc>
        <w:tc>
          <w:tcPr>
            <w:tcW w:w="1260" w:type="dxa"/>
          </w:tcPr>
          <w:p w14:paraId="17A3CE47" w14:textId="77777777" w:rsidR="0029199F" w:rsidRPr="007D3907" w:rsidRDefault="0029199F" w:rsidP="0029199F">
            <w:pPr>
              <w:rPr>
                <w:rFonts w:cs="Times New Roman"/>
                <w:sz w:val="20"/>
                <w:szCs w:val="18"/>
              </w:rPr>
            </w:pPr>
            <w:r w:rsidRPr="007D3907">
              <w:rPr>
                <w:rFonts w:cs="Times New Roman"/>
                <w:sz w:val="20"/>
                <w:szCs w:val="18"/>
              </w:rPr>
              <w:t>661-6564</w:t>
            </w:r>
          </w:p>
        </w:tc>
        <w:tc>
          <w:tcPr>
            <w:tcW w:w="1702" w:type="dxa"/>
          </w:tcPr>
          <w:p w14:paraId="022D3EE2" w14:textId="77777777" w:rsidR="0029199F" w:rsidRPr="007D3907" w:rsidRDefault="0029199F" w:rsidP="0029199F">
            <w:pPr>
              <w:rPr>
                <w:rFonts w:cs="Times New Roman"/>
                <w:sz w:val="20"/>
                <w:szCs w:val="18"/>
              </w:rPr>
            </w:pPr>
            <w:r w:rsidRPr="007D3907">
              <w:rPr>
                <w:rFonts w:cs="Times New Roman"/>
                <w:sz w:val="20"/>
                <w:szCs w:val="18"/>
              </w:rPr>
              <w:t>10</w:t>
            </w:r>
          </w:p>
        </w:tc>
        <w:tc>
          <w:tcPr>
            <w:tcW w:w="1718" w:type="dxa"/>
          </w:tcPr>
          <w:p w14:paraId="1CD20359" w14:textId="77777777" w:rsidR="0029199F" w:rsidRPr="007D3907" w:rsidRDefault="0029199F" w:rsidP="0029199F">
            <w:pPr>
              <w:rPr>
                <w:rFonts w:cs="Times New Roman"/>
                <w:sz w:val="20"/>
                <w:szCs w:val="18"/>
              </w:rPr>
            </w:pPr>
            <w:r w:rsidRPr="007D3907">
              <w:rPr>
                <w:rFonts w:cs="Times New Roman"/>
                <w:sz w:val="20"/>
                <w:szCs w:val="18"/>
              </w:rPr>
              <w:t>1.25 drums</w:t>
            </w:r>
          </w:p>
        </w:tc>
      </w:tr>
      <w:tr w:rsidR="0029199F" w:rsidRPr="007D3907" w14:paraId="328CA396" w14:textId="77777777" w:rsidTr="0060444B">
        <w:tc>
          <w:tcPr>
            <w:tcW w:w="2988" w:type="dxa"/>
          </w:tcPr>
          <w:p w14:paraId="3F59BC9A" w14:textId="77777777" w:rsidR="0029199F" w:rsidRPr="007D3907" w:rsidRDefault="0029199F" w:rsidP="009E377D">
            <w:pPr>
              <w:numPr>
                <w:ilvl w:val="0"/>
                <w:numId w:val="14"/>
              </w:numPr>
              <w:contextualSpacing/>
              <w:rPr>
                <w:rFonts w:cs="Times New Roman"/>
                <w:sz w:val="20"/>
                <w:szCs w:val="18"/>
              </w:rPr>
            </w:pPr>
            <w:r w:rsidRPr="007D3907">
              <w:rPr>
                <w:rFonts w:cs="Times New Roman"/>
                <w:sz w:val="20"/>
                <w:szCs w:val="18"/>
              </w:rPr>
              <w:t>Everaldo Magana</w:t>
            </w:r>
          </w:p>
        </w:tc>
        <w:tc>
          <w:tcPr>
            <w:tcW w:w="1710" w:type="dxa"/>
          </w:tcPr>
          <w:p w14:paraId="70A5330A" w14:textId="77777777" w:rsidR="0029199F" w:rsidRPr="007D3907" w:rsidRDefault="0029199F" w:rsidP="0029199F">
            <w:pPr>
              <w:rPr>
                <w:rFonts w:cs="Times New Roman"/>
                <w:sz w:val="20"/>
                <w:szCs w:val="18"/>
              </w:rPr>
            </w:pPr>
            <w:r w:rsidRPr="007D3907">
              <w:rPr>
                <w:rFonts w:cs="Times New Roman"/>
                <w:sz w:val="20"/>
                <w:szCs w:val="18"/>
              </w:rPr>
              <w:t>San Felipe</w:t>
            </w:r>
          </w:p>
        </w:tc>
        <w:tc>
          <w:tcPr>
            <w:tcW w:w="1260" w:type="dxa"/>
          </w:tcPr>
          <w:p w14:paraId="0CA3F156" w14:textId="77777777" w:rsidR="0029199F" w:rsidRPr="007D3907" w:rsidRDefault="0029199F" w:rsidP="0029199F">
            <w:pPr>
              <w:rPr>
                <w:rFonts w:cs="Times New Roman"/>
                <w:sz w:val="20"/>
                <w:szCs w:val="18"/>
              </w:rPr>
            </w:pPr>
            <w:r w:rsidRPr="007D3907">
              <w:rPr>
                <w:rFonts w:cs="Times New Roman"/>
                <w:sz w:val="20"/>
                <w:szCs w:val="18"/>
              </w:rPr>
              <w:t>650-9380</w:t>
            </w:r>
          </w:p>
        </w:tc>
        <w:tc>
          <w:tcPr>
            <w:tcW w:w="1702" w:type="dxa"/>
          </w:tcPr>
          <w:p w14:paraId="086E1689" w14:textId="77777777" w:rsidR="0029199F" w:rsidRPr="007D3907" w:rsidRDefault="0029199F" w:rsidP="0029199F">
            <w:pPr>
              <w:rPr>
                <w:rFonts w:cs="Times New Roman"/>
                <w:sz w:val="20"/>
                <w:szCs w:val="18"/>
              </w:rPr>
            </w:pPr>
            <w:r w:rsidRPr="007D3907">
              <w:rPr>
                <w:rFonts w:cs="Times New Roman"/>
                <w:sz w:val="20"/>
                <w:szCs w:val="18"/>
              </w:rPr>
              <w:t>100</w:t>
            </w:r>
          </w:p>
        </w:tc>
        <w:tc>
          <w:tcPr>
            <w:tcW w:w="1718" w:type="dxa"/>
          </w:tcPr>
          <w:p w14:paraId="02633248" w14:textId="77777777" w:rsidR="0029199F" w:rsidRPr="007D3907" w:rsidRDefault="0029199F" w:rsidP="0029199F">
            <w:pPr>
              <w:rPr>
                <w:rFonts w:cs="Times New Roman"/>
                <w:sz w:val="20"/>
                <w:szCs w:val="18"/>
              </w:rPr>
            </w:pPr>
          </w:p>
        </w:tc>
      </w:tr>
      <w:tr w:rsidR="0029199F" w:rsidRPr="007D3907" w14:paraId="0F6EC503" w14:textId="77777777" w:rsidTr="0060444B">
        <w:tc>
          <w:tcPr>
            <w:tcW w:w="2988" w:type="dxa"/>
          </w:tcPr>
          <w:p w14:paraId="586C8A82" w14:textId="77777777" w:rsidR="0029199F" w:rsidRPr="007D3907" w:rsidRDefault="0029199F" w:rsidP="009E377D">
            <w:pPr>
              <w:numPr>
                <w:ilvl w:val="0"/>
                <w:numId w:val="14"/>
              </w:numPr>
              <w:contextualSpacing/>
              <w:rPr>
                <w:rFonts w:cs="Times New Roman"/>
                <w:sz w:val="20"/>
                <w:szCs w:val="18"/>
              </w:rPr>
            </w:pPr>
            <w:r w:rsidRPr="007D3907">
              <w:rPr>
                <w:rFonts w:cs="Times New Roman"/>
                <w:sz w:val="20"/>
                <w:szCs w:val="18"/>
              </w:rPr>
              <w:t>Nelson Martinez</w:t>
            </w:r>
          </w:p>
        </w:tc>
        <w:tc>
          <w:tcPr>
            <w:tcW w:w="1710" w:type="dxa"/>
          </w:tcPr>
          <w:p w14:paraId="570A85FA" w14:textId="77777777" w:rsidR="0029199F" w:rsidRPr="007D3907" w:rsidRDefault="0029199F" w:rsidP="0029199F">
            <w:pPr>
              <w:rPr>
                <w:rFonts w:cs="Times New Roman"/>
                <w:sz w:val="20"/>
                <w:szCs w:val="18"/>
              </w:rPr>
            </w:pPr>
            <w:r w:rsidRPr="007D3907">
              <w:rPr>
                <w:rFonts w:cs="Times New Roman"/>
                <w:sz w:val="20"/>
                <w:szCs w:val="18"/>
              </w:rPr>
              <w:t>O/W</w:t>
            </w:r>
          </w:p>
        </w:tc>
        <w:tc>
          <w:tcPr>
            <w:tcW w:w="1260" w:type="dxa"/>
          </w:tcPr>
          <w:p w14:paraId="49C29F1D" w14:textId="77777777" w:rsidR="0029199F" w:rsidRPr="007D3907" w:rsidRDefault="0029199F" w:rsidP="0029199F">
            <w:pPr>
              <w:rPr>
                <w:rFonts w:cs="Times New Roman"/>
                <w:sz w:val="20"/>
                <w:szCs w:val="18"/>
              </w:rPr>
            </w:pPr>
            <w:r w:rsidRPr="007D3907">
              <w:rPr>
                <w:rFonts w:cs="Times New Roman"/>
                <w:sz w:val="20"/>
                <w:szCs w:val="18"/>
              </w:rPr>
              <w:t>632-6730</w:t>
            </w:r>
          </w:p>
        </w:tc>
        <w:tc>
          <w:tcPr>
            <w:tcW w:w="1702" w:type="dxa"/>
          </w:tcPr>
          <w:p w14:paraId="4A5EE677" w14:textId="77777777" w:rsidR="0029199F" w:rsidRPr="007D3907" w:rsidRDefault="0029199F" w:rsidP="0029199F">
            <w:pPr>
              <w:rPr>
                <w:rFonts w:cs="Times New Roman"/>
                <w:sz w:val="20"/>
                <w:szCs w:val="18"/>
              </w:rPr>
            </w:pPr>
            <w:r w:rsidRPr="007D3907">
              <w:rPr>
                <w:rFonts w:cs="Times New Roman"/>
                <w:sz w:val="20"/>
                <w:szCs w:val="18"/>
              </w:rPr>
              <w:t>5</w:t>
            </w:r>
          </w:p>
        </w:tc>
        <w:tc>
          <w:tcPr>
            <w:tcW w:w="1718" w:type="dxa"/>
          </w:tcPr>
          <w:p w14:paraId="35BC2F49" w14:textId="77777777" w:rsidR="0029199F" w:rsidRPr="007D3907" w:rsidRDefault="0029199F" w:rsidP="0029199F">
            <w:pPr>
              <w:rPr>
                <w:rFonts w:cs="Times New Roman"/>
                <w:sz w:val="20"/>
                <w:szCs w:val="18"/>
              </w:rPr>
            </w:pPr>
            <w:r w:rsidRPr="007D3907">
              <w:rPr>
                <w:rFonts w:cs="Times New Roman"/>
                <w:sz w:val="20"/>
                <w:szCs w:val="18"/>
              </w:rPr>
              <w:t>-</w:t>
            </w:r>
          </w:p>
        </w:tc>
      </w:tr>
      <w:tr w:rsidR="0029199F" w:rsidRPr="007D3907" w14:paraId="50F57408" w14:textId="77777777" w:rsidTr="0060444B">
        <w:tc>
          <w:tcPr>
            <w:tcW w:w="2988" w:type="dxa"/>
          </w:tcPr>
          <w:p w14:paraId="2788AE20" w14:textId="77777777" w:rsidR="0029199F" w:rsidRPr="007D3907" w:rsidRDefault="0029199F" w:rsidP="009E377D">
            <w:pPr>
              <w:numPr>
                <w:ilvl w:val="0"/>
                <w:numId w:val="14"/>
              </w:numPr>
              <w:contextualSpacing/>
              <w:rPr>
                <w:rFonts w:cs="Times New Roman"/>
                <w:sz w:val="20"/>
                <w:szCs w:val="18"/>
              </w:rPr>
            </w:pPr>
            <w:r w:rsidRPr="007D3907">
              <w:rPr>
                <w:rFonts w:cs="Times New Roman"/>
                <w:sz w:val="20"/>
                <w:szCs w:val="18"/>
              </w:rPr>
              <w:t>Emily Joy Rempel</w:t>
            </w:r>
          </w:p>
        </w:tc>
        <w:tc>
          <w:tcPr>
            <w:tcW w:w="1710" w:type="dxa"/>
          </w:tcPr>
          <w:p w14:paraId="418CD7A5" w14:textId="77777777" w:rsidR="0029199F" w:rsidRPr="007D3907" w:rsidRDefault="0029199F" w:rsidP="0029199F">
            <w:pPr>
              <w:rPr>
                <w:rFonts w:cs="Times New Roman"/>
                <w:sz w:val="20"/>
                <w:szCs w:val="18"/>
              </w:rPr>
            </w:pPr>
            <w:r w:rsidRPr="007D3907">
              <w:rPr>
                <w:rFonts w:cs="Times New Roman"/>
                <w:sz w:val="20"/>
                <w:szCs w:val="18"/>
              </w:rPr>
              <w:t>Blue Creek</w:t>
            </w:r>
          </w:p>
        </w:tc>
        <w:tc>
          <w:tcPr>
            <w:tcW w:w="1260" w:type="dxa"/>
          </w:tcPr>
          <w:p w14:paraId="53399C7F" w14:textId="77777777" w:rsidR="0029199F" w:rsidRPr="007D3907" w:rsidRDefault="0029199F" w:rsidP="0029199F">
            <w:pPr>
              <w:rPr>
                <w:rFonts w:cs="Times New Roman"/>
                <w:sz w:val="20"/>
                <w:szCs w:val="18"/>
              </w:rPr>
            </w:pPr>
            <w:r w:rsidRPr="007D3907">
              <w:rPr>
                <w:rFonts w:cs="Times New Roman"/>
                <w:sz w:val="20"/>
                <w:szCs w:val="18"/>
              </w:rPr>
              <w:t>653-6938</w:t>
            </w:r>
          </w:p>
        </w:tc>
        <w:tc>
          <w:tcPr>
            <w:tcW w:w="1702" w:type="dxa"/>
          </w:tcPr>
          <w:p w14:paraId="64359FE2" w14:textId="77777777" w:rsidR="0029199F" w:rsidRPr="007D3907" w:rsidRDefault="0029199F" w:rsidP="0029199F">
            <w:pPr>
              <w:rPr>
                <w:rFonts w:cs="Times New Roman"/>
                <w:sz w:val="20"/>
                <w:szCs w:val="18"/>
              </w:rPr>
            </w:pPr>
            <w:r w:rsidRPr="007D3907">
              <w:rPr>
                <w:rFonts w:cs="Times New Roman"/>
                <w:sz w:val="20"/>
                <w:szCs w:val="18"/>
              </w:rPr>
              <w:t>2</w:t>
            </w:r>
          </w:p>
        </w:tc>
        <w:tc>
          <w:tcPr>
            <w:tcW w:w="1718" w:type="dxa"/>
          </w:tcPr>
          <w:p w14:paraId="78438295" w14:textId="77777777" w:rsidR="0029199F" w:rsidRPr="007D3907" w:rsidRDefault="0029199F" w:rsidP="0029199F">
            <w:pPr>
              <w:rPr>
                <w:rFonts w:cs="Times New Roman"/>
                <w:sz w:val="20"/>
                <w:szCs w:val="18"/>
              </w:rPr>
            </w:pPr>
            <w:r w:rsidRPr="007D3907">
              <w:rPr>
                <w:rFonts w:cs="Times New Roman"/>
                <w:sz w:val="20"/>
                <w:szCs w:val="18"/>
              </w:rPr>
              <w:t>9 gals</w:t>
            </w:r>
          </w:p>
        </w:tc>
      </w:tr>
      <w:tr w:rsidR="0029199F" w:rsidRPr="007D3907" w14:paraId="0AC128BE" w14:textId="77777777" w:rsidTr="0060444B">
        <w:tc>
          <w:tcPr>
            <w:tcW w:w="2988" w:type="dxa"/>
          </w:tcPr>
          <w:p w14:paraId="737131F1" w14:textId="77777777" w:rsidR="0029199F" w:rsidRPr="007D3907" w:rsidRDefault="0029199F" w:rsidP="009E377D">
            <w:pPr>
              <w:numPr>
                <w:ilvl w:val="0"/>
                <w:numId w:val="14"/>
              </w:numPr>
              <w:contextualSpacing/>
              <w:rPr>
                <w:rFonts w:cs="Times New Roman"/>
                <w:sz w:val="20"/>
                <w:szCs w:val="18"/>
              </w:rPr>
            </w:pPr>
            <w:r w:rsidRPr="007D3907">
              <w:rPr>
                <w:rFonts w:cs="Times New Roman"/>
                <w:sz w:val="20"/>
                <w:szCs w:val="18"/>
              </w:rPr>
              <w:t>Julian Avila</w:t>
            </w:r>
          </w:p>
        </w:tc>
        <w:tc>
          <w:tcPr>
            <w:tcW w:w="1710" w:type="dxa"/>
          </w:tcPr>
          <w:p w14:paraId="5895DEFD" w14:textId="77777777" w:rsidR="0029199F" w:rsidRPr="007D3907" w:rsidRDefault="0029199F" w:rsidP="0029199F">
            <w:pPr>
              <w:rPr>
                <w:rFonts w:cs="Times New Roman"/>
                <w:sz w:val="20"/>
                <w:szCs w:val="18"/>
              </w:rPr>
            </w:pPr>
            <w:r w:rsidRPr="007D3907">
              <w:rPr>
                <w:rFonts w:cs="Times New Roman"/>
                <w:sz w:val="20"/>
                <w:szCs w:val="18"/>
              </w:rPr>
              <w:t>0/W</w:t>
            </w:r>
          </w:p>
        </w:tc>
        <w:tc>
          <w:tcPr>
            <w:tcW w:w="1260" w:type="dxa"/>
          </w:tcPr>
          <w:p w14:paraId="0898743E" w14:textId="77777777" w:rsidR="0029199F" w:rsidRPr="007D3907" w:rsidRDefault="0029199F" w:rsidP="0029199F">
            <w:pPr>
              <w:rPr>
                <w:rFonts w:cs="Times New Roman"/>
                <w:sz w:val="20"/>
                <w:szCs w:val="18"/>
              </w:rPr>
            </w:pPr>
            <w:r w:rsidRPr="007D3907">
              <w:rPr>
                <w:rFonts w:cs="Times New Roman"/>
                <w:sz w:val="20"/>
                <w:szCs w:val="18"/>
              </w:rPr>
              <w:t>650-2858</w:t>
            </w:r>
          </w:p>
        </w:tc>
        <w:tc>
          <w:tcPr>
            <w:tcW w:w="1702" w:type="dxa"/>
          </w:tcPr>
          <w:p w14:paraId="5BB02A51" w14:textId="77777777" w:rsidR="0029199F" w:rsidRPr="007D3907" w:rsidRDefault="0029199F" w:rsidP="0029199F">
            <w:pPr>
              <w:rPr>
                <w:rFonts w:cs="Times New Roman"/>
                <w:sz w:val="20"/>
                <w:szCs w:val="18"/>
              </w:rPr>
            </w:pPr>
            <w:r w:rsidRPr="007D3907">
              <w:rPr>
                <w:rFonts w:cs="Times New Roman"/>
                <w:sz w:val="20"/>
                <w:szCs w:val="18"/>
              </w:rPr>
              <w:t>30</w:t>
            </w:r>
          </w:p>
        </w:tc>
        <w:tc>
          <w:tcPr>
            <w:tcW w:w="1718" w:type="dxa"/>
          </w:tcPr>
          <w:p w14:paraId="10543D52" w14:textId="77777777" w:rsidR="0029199F" w:rsidRPr="007D3907" w:rsidRDefault="0029199F" w:rsidP="0029199F">
            <w:pPr>
              <w:rPr>
                <w:rFonts w:cs="Times New Roman"/>
                <w:sz w:val="20"/>
                <w:szCs w:val="18"/>
              </w:rPr>
            </w:pPr>
            <w:r w:rsidRPr="007D3907">
              <w:rPr>
                <w:rFonts w:cs="Times New Roman"/>
                <w:sz w:val="20"/>
                <w:szCs w:val="18"/>
              </w:rPr>
              <w:t>5 drums</w:t>
            </w:r>
          </w:p>
        </w:tc>
      </w:tr>
      <w:tr w:rsidR="0029199F" w:rsidRPr="007D3907" w14:paraId="050E33E1" w14:textId="77777777" w:rsidTr="0060444B">
        <w:tc>
          <w:tcPr>
            <w:tcW w:w="2988" w:type="dxa"/>
          </w:tcPr>
          <w:p w14:paraId="2F44AC1C" w14:textId="77777777" w:rsidR="0029199F" w:rsidRPr="007D3907" w:rsidRDefault="0029199F" w:rsidP="009E377D">
            <w:pPr>
              <w:numPr>
                <w:ilvl w:val="0"/>
                <w:numId w:val="14"/>
              </w:numPr>
              <w:contextualSpacing/>
              <w:rPr>
                <w:rFonts w:cs="Times New Roman"/>
                <w:sz w:val="20"/>
                <w:szCs w:val="18"/>
              </w:rPr>
            </w:pPr>
            <w:r w:rsidRPr="007D3907">
              <w:rPr>
                <w:rFonts w:cs="Times New Roman"/>
                <w:sz w:val="20"/>
                <w:szCs w:val="18"/>
              </w:rPr>
              <w:t>Daniel Martinez</w:t>
            </w:r>
          </w:p>
        </w:tc>
        <w:tc>
          <w:tcPr>
            <w:tcW w:w="1710" w:type="dxa"/>
          </w:tcPr>
          <w:p w14:paraId="788B72A7" w14:textId="77777777" w:rsidR="0029199F" w:rsidRPr="007D3907" w:rsidRDefault="0029199F" w:rsidP="0029199F">
            <w:pPr>
              <w:rPr>
                <w:rFonts w:cs="Times New Roman"/>
                <w:sz w:val="20"/>
                <w:szCs w:val="18"/>
              </w:rPr>
            </w:pPr>
            <w:r w:rsidRPr="007D3907">
              <w:rPr>
                <w:rFonts w:cs="Times New Roman"/>
                <w:sz w:val="20"/>
                <w:szCs w:val="18"/>
              </w:rPr>
              <w:t>Douglas</w:t>
            </w:r>
          </w:p>
        </w:tc>
        <w:tc>
          <w:tcPr>
            <w:tcW w:w="1260" w:type="dxa"/>
          </w:tcPr>
          <w:p w14:paraId="18BA719F" w14:textId="77777777" w:rsidR="0029199F" w:rsidRPr="007D3907" w:rsidRDefault="0029199F" w:rsidP="0029199F">
            <w:pPr>
              <w:rPr>
                <w:rFonts w:cs="Times New Roman"/>
                <w:sz w:val="20"/>
                <w:szCs w:val="18"/>
              </w:rPr>
            </w:pPr>
            <w:r w:rsidRPr="007D3907">
              <w:rPr>
                <w:rFonts w:cs="Times New Roman"/>
                <w:sz w:val="20"/>
                <w:szCs w:val="18"/>
              </w:rPr>
              <w:t>667-9386</w:t>
            </w:r>
          </w:p>
        </w:tc>
        <w:tc>
          <w:tcPr>
            <w:tcW w:w="1702" w:type="dxa"/>
          </w:tcPr>
          <w:p w14:paraId="43A5AB77" w14:textId="77777777" w:rsidR="0029199F" w:rsidRPr="007D3907" w:rsidRDefault="0029199F" w:rsidP="0029199F">
            <w:pPr>
              <w:rPr>
                <w:rFonts w:cs="Times New Roman"/>
                <w:sz w:val="20"/>
                <w:szCs w:val="18"/>
              </w:rPr>
            </w:pPr>
            <w:r w:rsidRPr="007D3907">
              <w:rPr>
                <w:rFonts w:cs="Times New Roman"/>
                <w:sz w:val="20"/>
                <w:szCs w:val="18"/>
              </w:rPr>
              <w:t>4</w:t>
            </w:r>
          </w:p>
        </w:tc>
        <w:tc>
          <w:tcPr>
            <w:tcW w:w="1718" w:type="dxa"/>
          </w:tcPr>
          <w:p w14:paraId="45AFD1BE" w14:textId="77777777" w:rsidR="0029199F" w:rsidRPr="007D3907" w:rsidRDefault="0029199F" w:rsidP="0029199F">
            <w:pPr>
              <w:rPr>
                <w:rFonts w:cs="Times New Roman"/>
                <w:sz w:val="20"/>
                <w:szCs w:val="18"/>
              </w:rPr>
            </w:pPr>
            <w:r w:rsidRPr="007D3907">
              <w:rPr>
                <w:rFonts w:cs="Times New Roman"/>
                <w:sz w:val="20"/>
                <w:szCs w:val="18"/>
              </w:rPr>
              <w:t>-</w:t>
            </w:r>
          </w:p>
        </w:tc>
      </w:tr>
      <w:tr w:rsidR="0029199F" w:rsidRPr="007D3907" w14:paraId="1AF3C7A8" w14:textId="77777777" w:rsidTr="0060444B">
        <w:tc>
          <w:tcPr>
            <w:tcW w:w="2988" w:type="dxa"/>
          </w:tcPr>
          <w:p w14:paraId="0CE8E7A7" w14:textId="77777777" w:rsidR="0029199F" w:rsidRPr="007D3907" w:rsidRDefault="0029199F" w:rsidP="009E377D">
            <w:pPr>
              <w:numPr>
                <w:ilvl w:val="0"/>
                <w:numId w:val="14"/>
              </w:numPr>
              <w:contextualSpacing/>
              <w:rPr>
                <w:rFonts w:cs="Times New Roman"/>
                <w:sz w:val="20"/>
                <w:szCs w:val="18"/>
              </w:rPr>
            </w:pPr>
            <w:r w:rsidRPr="007D3907">
              <w:rPr>
                <w:rFonts w:cs="Times New Roman"/>
                <w:sz w:val="20"/>
                <w:szCs w:val="18"/>
              </w:rPr>
              <w:t>Victoria Cruz</w:t>
            </w:r>
          </w:p>
        </w:tc>
        <w:tc>
          <w:tcPr>
            <w:tcW w:w="1710" w:type="dxa"/>
          </w:tcPr>
          <w:p w14:paraId="5E0BABE3" w14:textId="77777777" w:rsidR="0029199F" w:rsidRPr="007D3907" w:rsidRDefault="0029199F" w:rsidP="0029199F">
            <w:pPr>
              <w:rPr>
                <w:rFonts w:cs="Times New Roman"/>
                <w:sz w:val="20"/>
                <w:szCs w:val="18"/>
              </w:rPr>
            </w:pPr>
            <w:r w:rsidRPr="007D3907">
              <w:rPr>
                <w:rFonts w:cs="Times New Roman"/>
                <w:sz w:val="20"/>
                <w:szCs w:val="18"/>
              </w:rPr>
              <w:t>San Felipe</w:t>
            </w:r>
          </w:p>
        </w:tc>
        <w:tc>
          <w:tcPr>
            <w:tcW w:w="1260" w:type="dxa"/>
          </w:tcPr>
          <w:p w14:paraId="00CE027A" w14:textId="77777777" w:rsidR="0029199F" w:rsidRPr="007D3907" w:rsidRDefault="0029199F" w:rsidP="0029199F">
            <w:pPr>
              <w:rPr>
                <w:rFonts w:cs="Times New Roman"/>
                <w:sz w:val="20"/>
                <w:szCs w:val="18"/>
              </w:rPr>
            </w:pPr>
            <w:r w:rsidRPr="007D3907">
              <w:rPr>
                <w:rFonts w:cs="Times New Roman"/>
                <w:sz w:val="20"/>
                <w:szCs w:val="18"/>
              </w:rPr>
              <w:t>668-2633</w:t>
            </w:r>
          </w:p>
        </w:tc>
        <w:tc>
          <w:tcPr>
            <w:tcW w:w="1702" w:type="dxa"/>
          </w:tcPr>
          <w:p w14:paraId="7A41C215" w14:textId="77777777" w:rsidR="0029199F" w:rsidRPr="007D3907" w:rsidRDefault="0029199F" w:rsidP="0029199F">
            <w:pPr>
              <w:rPr>
                <w:rFonts w:cs="Times New Roman"/>
                <w:sz w:val="20"/>
                <w:szCs w:val="18"/>
              </w:rPr>
            </w:pPr>
            <w:r w:rsidRPr="007D3907">
              <w:rPr>
                <w:rFonts w:cs="Times New Roman"/>
                <w:sz w:val="20"/>
                <w:szCs w:val="18"/>
              </w:rPr>
              <w:t>-</w:t>
            </w:r>
          </w:p>
        </w:tc>
        <w:tc>
          <w:tcPr>
            <w:tcW w:w="1718" w:type="dxa"/>
          </w:tcPr>
          <w:p w14:paraId="47BF8F93" w14:textId="77777777" w:rsidR="0029199F" w:rsidRPr="007D3907" w:rsidRDefault="0029199F" w:rsidP="0029199F">
            <w:pPr>
              <w:rPr>
                <w:rFonts w:cs="Times New Roman"/>
                <w:sz w:val="20"/>
                <w:szCs w:val="18"/>
              </w:rPr>
            </w:pPr>
            <w:r w:rsidRPr="007D3907">
              <w:rPr>
                <w:rFonts w:cs="Times New Roman"/>
                <w:sz w:val="20"/>
                <w:szCs w:val="18"/>
              </w:rPr>
              <w:t>-</w:t>
            </w:r>
          </w:p>
        </w:tc>
      </w:tr>
      <w:tr w:rsidR="0029199F" w:rsidRPr="007D3907" w14:paraId="50AD085A" w14:textId="77777777" w:rsidTr="0060444B">
        <w:tc>
          <w:tcPr>
            <w:tcW w:w="2988" w:type="dxa"/>
          </w:tcPr>
          <w:p w14:paraId="153F35ED" w14:textId="77777777" w:rsidR="0029199F" w:rsidRPr="007D3907" w:rsidRDefault="0029199F" w:rsidP="009E377D">
            <w:pPr>
              <w:numPr>
                <w:ilvl w:val="0"/>
                <w:numId w:val="14"/>
              </w:numPr>
              <w:contextualSpacing/>
              <w:rPr>
                <w:rFonts w:cs="Times New Roman"/>
                <w:sz w:val="20"/>
                <w:szCs w:val="18"/>
              </w:rPr>
            </w:pPr>
            <w:r w:rsidRPr="007D3907">
              <w:rPr>
                <w:rFonts w:cs="Times New Roman"/>
                <w:sz w:val="20"/>
                <w:szCs w:val="18"/>
              </w:rPr>
              <w:t>Ernestina Magana</w:t>
            </w:r>
          </w:p>
        </w:tc>
        <w:tc>
          <w:tcPr>
            <w:tcW w:w="1710" w:type="dxa"/>
          </w:tcPr>
          <w:p w14:paraId="350479EC" w14:textId="77777777" w:rsidR="0029199F" w:rsidRPr="007D3907" w:rsidRDefault="0029199F" w:rsidP="0029199F">
            <w:pPr>
              <w:rPr>
                <w:rFonts w:cs="Times New Roman"/>
                <w:sz w:val="20"/>
                <w:szCs w:val="18"/>
              </w:rPr>
            </w:pPr>
            <w:r w:rsidRPr="007D3907">
              <w:rPr>
                <w:rFonts w:cs="Times New Roman"/>
                <w:sz w:val="20"/>
                <w:szCs w:val="18"/>
              </w:rPr>
              <w:t>San Felipe</w:t>
            </w:r>
          </w:p>
        </w:tc>
        <w:tc>
          <w:tcPr>
            <w:tcW w:w="1260" w:type="dxa"/>
          </w:tcPr>
          <w:p w14:paraId="07C62EC0" w14:textId="77777777" w:rsidR="0029199F" w:rsidRPr="007D3907" w:rsidRDefault="0029199F" w:rsidP="0029199F">
            <w:pPr>
              <w:rPr>
                <w:rFonts w:cs="Times New Roman"/>
                <w:sz w:val="20"/>
                <w:szCs w:val="18"/>
              </w:rPr>
            </w:pPr>
            <w:r w:rsidRPr="007D3907">
              <w:rPr>
                <w:rFonts w:cs="Times New Roman"/>
                <w:sz w:val="20"/>
                <w:szCs w:val="18"/>
              </w:rPr>
              <w:t>666-0735</w:t>
            </w:r>
          </w:p>
        </w:tc>
        <w:tc>
          <w:tcPr>
            <w:tcW w:w="1702" w:type="dxa"/>
          </w:tcPr>
          <w:p w14:paraId="58FC3153" w14:textId="77777777" w:rsidR="0029199F" w:rsidRPr="007D3907" w:rsidRDefault="0029199F" w:rsidP="0029199F">
            <w:pPr>
              <w:rPr>
                <w:rFonts w:cs="Times New Roman"/>
                <w:sz w:val="20"/>
                <w:szCs w:val="18"/>
              </w:rPr>
            </w:pPr>
          </w:p>
        </w:tc>
        <w:tc>
          <w:tcPr>
            <w:tcW w:w="1718" w:type="dxa"/>
          </w:tcPr>
          <w:p w14:paraId="5DFD121F" w14:textId="77777777" w:rsidR="0029199F" w:rsidRPr="007D3907" w:rsidRDefault="0029199F" w:rsidP="0029199F">
            <w:pPr>
              <w:rPr>
                <w:rFonts w:cs="Times New Roman"/>
                <w:sz w:val="20"/>
                <w:szCs w:val="18"/>
              </w:rPr>
            </w:pPr>
          </w:p>
        </w:tc>
      </w:tr>
      <w:tr w:rsidR="0029199F" w:rsidRPr="007D3907" w14:paraId="245D5E2C" w14:textId="77777777" w:rsidTr="0060444B">
        <w:tc>
          <w:tcPr>
            <w:tcW w:w="2988" w:type="dxa"/>
          </w:tcPr>
          <w:p w14:paraId="19263D6A" w14:textId="77777777" w:rsidR="0029199F" w:rsidRPr="007D3907" w:rsidRDefault="0029199F" w:rsidP="009E377D">
            <w:pPr>
              <w:numPr>
                <w:ilvl w:val="0"/>
                <w:numId w:val="14"/>
              </w:numPr>
              <w:contextualSpacing/>
              <w:rPr>
                <w:rFonts w:cs="Times New Roman"/>
                <w:sz w:val="20"/>
                <w:szCs w:val="18"/>
              </w:rPr>
            </w:pPr>
            <w:r w:rsidRPr="007D3907">
              <w:rPr>
                <w:rFonts w:cs="Times New Roman"/>
                <w:sz w:val="20"/>
                <w:szCs w:val="18"/>
              </w:rPr>
              <w:t>Domingo Gongora</w:t>
            </w:r>
          </w:p>
        </w:tc>
        <w:tc>
          <w:tcPr>
            <w:tcW w:w="1710" w:type="dxa"/>
          </w:tcPr>
          <w:p w14:paraId="6B0EC161" w14:textId="77777777" w:rsidR="0029199F" w:rsidRPr="007D3907" w:rsidRDefault="0029199F" w:rsidP="0029199F">
            <w:pPr>
              <w:rPr>
                <w:rFonts w:cs="Times New Roman"/>
                <w:sz w:val="20"/>
                <w:szCs w:val="18"/>
              </w:rPr>
            </w:pPr>
            <w:r w:rsidRPr="007D3907">
              <w:rPr>
                <w:rFonts w:cs="Times New Roman"/>
                <w:sz w:val="20"/>
                <w:szCs w:val="18"/>
              </w:rPr>
              <w:t>0/W</w:t>
            </w:r>
          </w:p>
        </w:tc>
        <w:tc>
          <w:tcPr>
            <w:tcW w:w="1260" w:type="dxa"/>
          </w:tcPr>
          <w:p w14:paraId="301D9715" w14:textId="77777777" w:rsidR="0029199F" w:rsidRPr="007D3907" w:rsidRDefault="0029199F" w:rsidP="0029199F">
            <w:pPr>
              <w:rPr>
                <w:rFonts w:cs="Times New Roman"/>
                <w:sz w:val="20"/>
                <w:szCs w:val="18"/>
              </w:rPr>
            </w:pPr>
          </w:p>
        </w:tc>
        <w:tc>
          <w:tcPr>
            <w:tcW w:w="1702" w:type="dxa"/>
          </w:tcPr>
          <w:p w14:paraId="7A39C962" w14:textId="77777777" w:rsidR="0029199F" w:rsidRPr="007D3907" w:rsidRDefault="0029199F" w:rsidP="0029199F">
            <w:pPr>
              <w:rPr>
                <w:rFonts w:cs="Times New Roman"/>
                <w:sz w:val="20"/>
                <w:szCs w:val="18"/>
              </w:rPr>
            </w:pPr>
            <w:r w:rsidRPr="007D3907">
              <w:rPr>
                <w:rFonts w:cs="Times New Roman"/>
                <w:sz w:val="20"/>
                <w:szCs w:val="18"/>
              </w:rPr>
              <w:t>2</w:t>
            </w:r>
          </w:p>
        </w:tc>
        <w:tc>
          <w:tcPr>
            <w:tcW w:w="1718" w:type="dxa"/>
          </w:tcPr>
          <w:p w14:paraId="15EF9CC1" w14:textId="77777777" w:rsidR="0029199F" w:rsidRPr="007D3907" w:rsidRDefault="0029199F" w:rsidP="0029199F">
            <w:pPr>
              <w:rPr>
                <w:rFonts w:cs="Times New Roman"/>
                <w:sz w:val="20"/>
                <w:szCs w:val="18"/>
              </w:rPr>
            </w:pPr>
            <w:r w:rsidRPr="007D3907">
              <w:rPr>
                <w:rFonts w:cs="Times New Roman"/>
                <w:sz w:val="20"/>
                <w:szCs w:val="18"/>
              </w:rPr>
              <w:t>2 buckets</w:t>
            </w:r>
          </w:p>
        </w:tc>
      </w:tr>
      <w:tr w:rsidR="0029199F" w:rsidRPr="007D3907" w14:paraId="5BE7574C" w14:textId="77777777" w:rsidTr="0060444B">
        <w:tc>
          <w:tcPr>
            <w:tcW w:w="2988" w:type="dxa"/>
          </w:tcPr>
          <w:p w14:paraId="2CF29175" w14:textId="77777777" w:rsidR="0029199F" w:rsidRPr="007D3907" w:rsidRDefault="0029199F" w:rsidP="009E377D">
            <w:pPr>
              <w:numPr>
                <w:ilvl w:val="0"/>
                <w:numId w:val="14"/>
              </w:numPr>
              <w:contextualSpacing/>
              <w:rPr>
                <w:rFonts w:cs="Times New Roman"/>
                <w:sz w:val="20"/>
                <w:szCs w:val="18"/>
              </w:rPr>
            </w:pPr>
            <w:r w:rsidRPr="007D3907">
              <w:rPr>
                <w:rFonts w:cs="Times New Roman"/>
                <w:sz w:val="20"/>
                <w:szCs w:val="18"/>
              </w:rPr>
              <w:t>Sarita Castellanos</w:t>
            </w:r>
          </w:p>
        </w:tc>
        <w:tc>
          <w:tcPr>
            <w:tcW w:w="1710" w:type="dxa"/>
          </w:tcPr>
          <w:p w14:paraId="70C2F650" w14:textId="77777777" w:rsidR="0029199F" w:rsidRPr="007D3907" w:rsidRDefault="0029199F" w:rsidP="0029199F">
            <w:pPr>
              <w:rPr>
                <w:rFonts w:cs="Times New Roman"/>
                <w:sz w:val="20"/>
                <w:szCs w:val="18"/>
              </w:rPr>
            </w:pPr>
            <w:r w:rsidRPr="007D3907">
              <w:rPr>
                <w:rFonts w:cs="Times New Roman"/>
                <w:sz w:val="20"/>
                <w:szCs w:val="18"/>
              </w:rPr>
              <w:t>San Felipe</w:t>
            </w:r>
          </w:p>
        </w:tc>
        <w:tc>
          <w:tcPr>
            <w:tcW w:w="1260" w:type="dxa"/>
          </w:tcPr>
          <w:p w14:paraId="02705FD7" w14:textId="77777777" w:rsidR="0029199F" w:rsidRPr="007D3907" w:rsidRDefault="0029199F" w:rsidP="0029199F">
            <w:pPr>
              <w:rPr>
                <w:rFonts w:cs="Times New Roman"/>
                <w:sz w:val="20"/>
                <w:szCs w:val="18"/>
              </w:rPr>
            </w:pPr>
          </w:p>
        </w:tc>
        <w:tc>
          <w:tcPr>
            <w:tcW w:w="1702" w:type="dxa"/>
          </w:tcPr>
          <w:p w14:paraId="2C19697D" w14:textId="77777777" w:rsidR="0029199F" w:rsidRPr="007D3907" w:rsidRDefault="0029199F" w:rsidP="0029199F">
            <w:pPr>
              <w:rPr>
                <w:rFonts w:cs="Times New Roman"/>
                <w:sz w:val="20"/>
                <w:szCs w:val="18"/>
              </w:rPr>
            </w:pPr>
          </w:p>
        </w:tc>
        <w:tc>
          <w:tcPr>
            <w:tcW w:w="1718" w:type="dxa"/>
          </w:tcPr>
          <w:p w14:paraId="65F0A498" w14:textId="77777777" w:rsidR="0029199F" w:rsidRPr="007D3907" w:rsidRDefault="0029199F" w:rsidP="0029199F">
            <w:pPr>
              <w:rPr>
                <w:rFonts w:cs="Times New Roman"/>
                <w:sz w:val="20"/>
                <w:szCs w:val="18"/>
              </w:rPr>
            </w:pPr>
          </w:p>
        </w:tc>
      </w:tr>
      <w:tr w:rsidR="0029199F" w:rsidRPr="007D3907" w14:paraId="2B9FD731" w14:textId="77777777" w:rsidTr="0060444B">
        <w:tc>
          <w:tcPr>
            <w:tcW w:w="2988" w:type="dxa"/>
          </w:tcPr>
          <w:p w14:paraId="550CF705" w14:textId="77777777" w:rsidR="0029199F" w:rsidRPr="007D3907" w:rsidRDefault="0029199F" w:rsidP="009E377D">
            <w:pPr>
              <w:numPr>
                <w:ilvl w:val="0"/>
                <w:numId w:val="14"/>
              </w:numPr>
              <w:contextualSpacing/>
              <w:rPr>
                <w:rFonts w:cs="Times New Roman"/>
                <w:sz w:val="20"/>
                <w:szCs w:val="18"/>
              </w:rPr>
            </w:pPr>
            <w:r w:rsidRPr="007D3907">
              <w:rPr>
                <w:rFonts w:cs="Times New Roman"/>
                <w:sz w:val="20"/>
                <w:szCs w:val="18"/>
              </w:rPr>
              <w:t>Jair Castellanos</w:t>
            </w:r>
          </w:p>
        </w:tc>
        <w:tc>
          <w:tcPr>
            <w:tcW w:w="1710" w:type="dxa"/>
          </w:tcPr>
          <w:p w14:paraId="6D6D50AF" w14:textId="77777777" w:rsidR="0029199F" w:rsidRPr="007D3907" w:rsidRDefault="0029199F" w:rsidP="0029199F">
            <w:pPr>
              <w:rPr>
                <w:rFonts w:cs="Times New Roman"/>
                <w:sz w:val="20"/>
                <w:szCs w:val="18"/>
              </w:rPr>
            </w:pPr>
            <w:r w:rsidRPr="007D3907">
              <w:rPr>
                <w:rFonts w:cs="Times New Roman"/>
                <w:sz w:val="20"/>
                <w:szCs w:val="18"/>
              </w:rPr>
              <w:t>San Felipe</w:t>
            </w:r>
          </w:p>
        </w:tc>
        <w:tc>
          <w:tcPr>
            <w:tcW w:w="1260" w:type="dxa"/>
          </w:tcPr>
          <w:p w14:paraId="15BD298F" w14:textId="77777777" w:rsidR="0029199F" w:rsidRPr="007D3907" w:rsidRDefault="0029199F" w:rsidP="0029199F">
            <w:pPr>
              <w:rPr>
                <w:rFonts w:cs="Times New Roman"/>
                <w:sz w:val="20"/>
                <w:szCs w:val="18"/>
              </w:rPr>
            </w:pPr>
          </w:p>
        </w:tc>
        <w:tc>
          <w:tcPr>
            <w:tcW w:w="1702" w:type="dxa"/>
          </w:tcPr>
          <w:p w14:paraId="14F020A7" w14:textId="77777777" w:rsidR="0029199F" w:rsidRPr="007D3907" w:rsidRDefault="0029199F" w:rsidP="0029199F">
            <w:pPr>
              <w:rPr>
                <w:rFonts w:cs="Times New Roman"/>
                <w:sz w:val="20"/>
                <w:szCs w:val="18"/>
              </w:rPr>
            </w:pPr>
          </w:p>
        </w:tc>
        <w:tc>
          <w:tcPr>
            <w:tcW w:w="1718" w:type="dxa"/>
          </w:tcPr>
          <w:p w14:paraId="5B216801" w14:textId="77777777" w:rsidR="0029199F" w:rsidRPr="007D3907" w:rsidRDefault="0029199F" w:rsidP="0029199F">
            <w:pPr>
              <w:rPr>
                <w:rFonts w:cs="Times New Roman"/>
                <w:sz w:val="20"/>
                <w:szCs w:val="18"/>
              </w:rPr>
            </w:pPr>
          </w:p>
        </w:tc>
      </w:tr>
      <w:tr w:rsidR="0029199F" w:rsidRPr="007D3907" w14:paraId="5C51F437" w14:textId="77777777" w:rsidTr="0060444B">
        <w:tc>
          <w:tcPr>
            <w:tcW w:w="2988" w:type="dxa"/>
          </w:tcPr>
          <w:p w14:paraId="2E0F2AB3" w14:textId="77777777" w:rsidR="0029199F" w:rsidRPr="007D3907" w:rsidRDefault="0029199F" w:rsidP="009E377D">
            <w:pPr>
              <w:numPr>
                <w:ilvl w:val="0"/>
                <w:numId w:val="14"/>
              </w:numPr>
              <w:contextualSpacing/>
              <w:rPr>
                <w:rFonts w:cs="Times New Roman"/>
                <w:sz w:val="20"/>
                <w:szCs w:val="18"/>
              </w:rPr>
            </w:pPr>
            <w:r w:rsidRPr="007D3907">
              <w:rPr>
                <w:rFonts w:cs="Times New Roman"/>
                <w:sz w:val="20"/>
                <w:szCs w:val="18"/>
              </w:rPr>
              <w:t>Maritza Castellanos</w:t>
            </w:r>
          </w:p>
        </w:tc>
        <w:tc>
          <w:tcPr>
            <w:tcW w:w="1710" w:type="dxa"/>
          </w:tcPr>
          <w:p w14:paraId="16E5DBD6" w14:textId="77777777" w:rsidR="0029199F" w:rsidRPr="007D3907" w:rsidRDefault="0029199F" w:rsidP="0029199F">
            <w:pPr>
              <w:rPr>
                <w:rFonts w:cs="Times New Roman"/>
                <w:sz w:val="20"/>
                <w:szCs w:val="18"/>
              </w:rPr>
            </w:pPr>
            <w:r w:rsidRPr="007D3907">
              <w:rPr>
                <w:rFonts w:cs="Times New Roman"/>
                <w:sz w:val="20"/>
                <w:szCs w:val="18"/>
              </w:rPr>
              <w:t>San Felipe</w:t>
            </w:r>
          </w:p>
        </w:tc>
        <w:tc>
          <w:tcPr>
            <w:tcW w:w="1260" w:type="dxa"/>
          </w:tcPr>
          <w:p w14:paraId="0B2F6D2C" w14:textId="77777777" w:rsidR="0029199F" w:rsidRPr="007D3907" w:rsidRDefault="0029199F" w:rsidP="0029199F">
            <w:pPr>
              <w:rPr>
                <w:rFonts w:cs="Times New Roman"/>
                <w:sz w:val="20"/>
                <w:szCs w:val="18"/>
              </w:rPr>
            </w:pPr>
            <w:r w:rsidRPr="007D3907">
              <w:rPr>
                <w:rFonts w:cs="Times New Roman"/>
                <w:sz w:val="20"/>
                <w:szCs w:val="18"/>
              </w:rPr>
              <w:t>631-4255</w:t>
            </w:r>
          </w:p>
        </w:tc>
        <w:tc>
          <w:tcPr>
            <w:tcW w:w="1702" w:type="dxa"/>
          </w:tcPr>
          <w:p w14:paraId="357BEEF3" w14:textId="77777777" w:rsidR="0029199F" w:rsidRPr="007D3907" w:rsidRDefault="0029199F" w:rsidP="0029199F">
            <w:pPr>
              <w:rPr>
                <w:rFonts w:cs="Times New Roman"/>
                <w:sz w:val="20"/>
                <w:szCs w:val="18"/>
              </w:rPr>
            </w:pPr>
          </w:p>
        </w:tc>
        <w:tc>
          <w:tcPr>
            <w:tcW w:w="1718" w:type="dxa"/>
          </w:tcPr>
          <w:p w14:paraId="6E8AC26E" w14:textId="77777777" w:rsidR="0029199F" w:rsidRPr="007D3907" w:rsidRDefault="0029199F" w:rsidP="0029199F">
            <w:pPr>
              <w:rPr>
                <w:rFonts w:cs="Times New Roman"/>
                <w:sz w:val="20"/>
                <w:szCs w:val="18"/>
              </w:rPr>
            </w:pPr>
          </w:p>
        </w:tc>
      </w:tr>
      <w:tr w:rsidR="0029199F" w:rsidRPr="007D3907" w14:paraId="6BF2F13C" w14:textId="77777777" w:rsidTr="0060444B">
        <w:tc>
          <w:tcPr>
            <w:tcW w:w="2988" w:type="dxa"/>
          </w:tcPr>
          <w:p w14:paraId="4F12BE5E" w14:textId="77777777" w:rsidR="0029199F" w:rsidRPr="007D3907" w:rsidRDefault="0029199F" w:rsidP="009E377D">
            <w:pPr>
              <w:numPr>
                <w:ilvl w:val="0"/>
                <w:numId w:val="14"/>
              </w:numPr>
              <w:contextualSpacing/>
              <w:rPr>
                <w:rFonts w:cs="Times New Roman"/>
                <w:sz w:val="20"/>
                <w:szCs w:val="18"/>
              </w:rPr>
            </w:pPr>
            <w:r w:rsidRPr="007D3907">
              <w:rPr>
                <w:rFonts w:cs="Times New Roman"/>
                <w:sz w:val="20"/>
                <w:szCs w:val="18"/>
              </w:rPr>
              <w:t>Noelia Dominguez</w:t>
            </w:r>
          </w:p>
        </w:tc>
        <w:tc>
          <w:tcPr>
            <w:tcW w:w="1710" w:type="dxa"/>
          </w:tcPr>
          <w:p w14:paraId="1D1DF491" w14:textId="77777777" w:rsidR="0029199F" w:rsidRPr="007D3907" w:rsidRDefault="0029199F" w:rsidP="0029199F">
            <w:pPr>
              <w:rPr>
                <w:rFonts w:cs="Times New Roman"/>
                <w:sz w:val="20"/>
                <w:szCs w:val="18"/>
              </w:rPr>
            </w:pPr>
            <w:r w:rsidRPr="007D3907">
              <w:rPr>
                <w:rFonts w:cs="Times New Roman"/>
                <w:sz w:val="20"/>
                <w:szCs w:val="18"/>
              </w:rPr>
              <w:t>San Felipe</w:t>
            </w:r>
          </w:p>
        </w:tc>
        <w:tc>
          <w:tcPr>
            <w:tcW w:w="1260" w:type="dxa"/>
          </w:tcPr>
          <w:p w14:paraId="213C1F0B" w14:textId="77777777" w:rsidR="0029199F" w:rsidRPr="007D3907" w:rsidRDefault="0029199F" w:rsidP="0029199F">
            <w:pPr>
              <w:rPr>
                <w:rFonts w:cs="Times New Roman"/>
                <w:sz w:val="20"/>
                <w:szCs w:val="18"/>
              </w:rPr>
            </w:pPr>
            <w:r w:rsidRPr="007D3907">
              <w:rPr>
                <w:rFonts w:cs="Times New Roman"/>
                <w:sz w:val="20"/>
                <w:szCs w:val="18"/>
              </w:rPr>
              <w:t>664-9985</w:t>
            </w:r>
          </w:p>
        </w:tc>
        <w:tc>
          <w:tcPr>
            <w:tcW w:w="1702" w:type="dxa"/>
          </w:tcPr>
          <w:p w14:paraId="1A7F9D99" w14:textId="77777777" w:rsidR="0029199F" w:rsidRPr="007D3907" w:rsidRDefault="0029199F" w:rsidP="0029199F">
            <w:pPr>
              <w:rPr>
                <w:rFonts w:cs="Times New Roman"/>
                <w:sz w:val="20"/>
                <w:szCs w:val="18"/>
              </w:rPr>
            </w:pPr>
          </w:p>
        </w:tc>
        <w:tc>
          <w:tcPr>
            <w:tcW w:w="1718" w:type="dxa"/>
          </w:tcPr>
          <w:p w14:paraId="2CCDBDB1" w14:textId="77777777" w:rsidR="0029199F" w:rsidRPr="007D3907" w:rsidRDefault="0029199F" w:rsidP="0029199F">
            <w:pPr>
              <w:rPr>
                <w:rFonts w:cs="Times New Roman"/>
                <w:sz w:val="20"/>
                <w:szCs w:val="18"/>
              </w:rPr>
            </w:pPr>
          </w:p>
        </w:tc>
      </w:tr>
      <w:tr w:rsidR="0029199F" w:rsidRPr="007D3907" w14:paraId="457872BB" w14:textId="77777777" w:rsidTr="0060444B">
        <w:tc>
          <w:tcPr>
            <w:tcW w:w="2988" w:type="dxa"/>
          </w:tcPr>
          <w:p w14:paraId="621D8501" w14:textId="77777777" w:rsidR="0029199F" w:rsidRPr="007D3907" w:rsidRDefault="0029199F" w:rsidP="009E377D">
            <w:pPr>
              <w:numPr>
                <w:ilvl w:val="0"/>
                <w:numId w:val="14"/>
              </w:numPr>
              <w:contextualSpacing/>
              <w:rPr>
                <w:rFonts w:cs="Times New Roman"/>
                <w:sz w:val="20"/>
                <w:szCs w:val="18"/>
              </w:rPr>
            </w:pPr>
            <w:r w:rsidRPr="007D3907">
              <w:rPr>
                <w:rFonts w:cs="Times New Roman"/>
                <w:sz w:val="20"/>
                <w:szCs w:val="18"/>
              </w:rPr>
              <w:t>Carolina Canizales</w:t>
            </w:r>
          </w:p>
        </w:tc>
        <w:tc>
          <w:tcPr>
            <w:tcW w:w="1710" w:type="dxa"/>
          </w:tcPr>
          <w:p w14:paraId="21845B18" w14:textId="77777777" w:rsidR="0029199F" w:rsidRPr="007D3907" w:rsidRDefault="0029199F" w:rsidP="0029199F">
            <w:pPr>
              <w:rPr>
                <w:rFonts w:cs="Times New Roman"/>
                <w:sz w:val="20"/>
                <w:szCs w:val="18"/>
              </w:rPr>
            </w:pPr>
            <w:r w:rsidRPr="007D3907">
              <w:rPr>
                <w:rFonts w:cs="Times New Roman"/>
                <w:sz w:val="20"/>
                <w:szCs w:val="18"/>
              </w:rPr>
              <w:t>San Felipe</w:t>
            </w:r>
          </w:p>
        </w:tc>
        <w:tc>
          <w:tcPr>
            <w:tcW w:w="1260" w:type="dxa"/>
          </w:tcPr>
          <w:p w14:paraId="6DA7787D" w14:textId="77777777" w:rsidR="0029199F" w:rsidRPr="007D3907" w:rsidRDefault="0029199F" w:rsidP="0029199F">
            <w:pPr>
              <w:rPr>
                <w:rFonts w:cs="Times New Roman"/>
                <w:sz w:val="20"/>
                <w:szCs w:val="18"/>
              </w:rPr>
            </w:pPr>
            <w:r w:rsidRPr="007D3907">
              <w:rPr>
                <w:rFonts w:cs="Times New Roman"/>
                <w:sz w:val="20"/>
                <w:szCs w:val="18"/>
              </w:rPr>
              <w:t>668-5942</w:t>
            </w:r>
          </w:p>
        </w:tc>
        <w:tc>
          <w:tcPr>
            <w:tcW w:w="1702" w:type="dxa"/>
          </w:tcPr>
          <w:p w14:paraId="4CC64C45" w14:textId="77777777" w:rsidR="0029199F" w:rsidRPr="007D3907" w:rsidRDefault="0029199F" w:rsidP="0029199F">
            <w:pPr>
              <w:rPr>
                <w:rFonts w:cs="Times New Roman"/>
                <w:sz w:val="20"/>
                <w:szCs w:val="18"/>
              </w:rPr>
            </w:pPr>
          </w:p>
        </w:tc>
        <w:tc>
          <w:tcPr>
            <w:tcW w:w="1718" w:type="dxa"/>
          </w:tcPr>
          <w:p w14:paraId="6E68CC74" w14:textId="77777777" w:rsidR="0029199F" w:rsidRPr="007D3907" w:rsidRDefault="0029199F" w:rsidP="0029199F">
            <w:pPr>
              <w:rPr>
                <w:rFonts w:cs="Times New Roman"/>
                <w:sz w:val="20"/>
                <w:szCs w:val="18"/>
              </w:rPr>
            </w:pPr>
          </w:p>
        </w:tc>
      </w:tr>
      <w:tr w:rsidR="0029199F" w:rsidRPr="007D3907" w14:paraId="196686E7" w14:textId="77777777" w:rsidTr="0060444B">
        <w:tc>
          <w:tcPr>
            <w:tcW w:w="2988" w:type="dxa"/>
          </w:tcPr>
          <w:p w14:paraId="38D63BB0" w14:textId="77777777" w:rsidR="0029199F" w:rsidRPr="007D3907" w:rsidRDefault="0029199F" w:rsidP="009E377D">
            <w:pPr>
              <w:numPr>
                <w:ilvl w:val="0"/>
                <w:numId w:val="14"/>
              </w:numPr>
              <w:contextualSpacing/>
              <w:rPr>
                <w:rFonts w:cs="Times New Roman"/>
                <w:sz w:val="20"/>
                <w:szCs w:val="18"/>
              </w:rPr>
            </w:pPr>
            <w:r w:rsidRPr="007D3907">
              <w:rPr>
                <w:rFonts w:cs="Times New Roman"/>
                <w:sz w:val="20"/>
                <w:szCs w:val="18"/>
              </w:rPr>
              <w:t>Brenda Wicab</w:t>
            </w:r>
          </w:p>
        </w:tc>
        <w:tc>
          <w:tcPr>
            <w:tcW w:w="1710" w:type="dxa"/>
          </w:tcPr>
          <w:p w14:paraId="0DBC9AEB" w14:textId="77777777" w:rsidR="0029199F" w:rsidRPr="007D3907" w:rsidRDefault="0029199F" w:rsidP="0029199F">
            <w:pPr>
              <w:rPr>
                <w:rFonts w:cs="Times New Roman"/>
                <w:sz w:val="20"/>
                <w:szCs w:val="18"/>
              </w:rPr>
            </w:pPr>
            <w:r w:rsidRPr="007D3907">
              <w:rPr>
                <w:rFonts w:cs="Times New Roman"/>
                <w:sz w:val="20"/>
                <w:szCs w:val="18"/>
              </w:rPr>
              <w:t>San Felipe</w:t>
            </w:r>
          </w:p>
        </w:tc>
        <w:tc>
          <w:tcPr>
            <w:tcW w:w="1260" w:type="dxa"/>
          </w:tcPr>
          <w:p w14:paraId="178FE3E5" w14:textId="77777777" w:rsidR="0029199F" w:rsidRPr="007D3907" w:rsidRDefault="0029199F" w:rsidP="0029199F">
            <w:pPr>
              <w:rPr>
                <w:rFonts w:cs="Times New Roman"/>
                <w:sz w:val="20"/>
                <w:szCs w:val="18"/>
              </w:rPr>
            </w:pPr>
            <w:r w:rsidRPr="007D3907">
              <w:rPr>
                <w:rFonts w:cs="Times New Roman"/>
                <w:sz w:val="20"/>
                <w:szCs w:val="18"/>
              </w:rPr>
              <w:t>628-1660</w:t>
            </w:r>
          </w:p>
        </w:tc>
        <w:tc>
          <w:tcPr>
            <w:tcW w:w="1702" w:type="dxa"/>
          </w:tcPr>
          <w:p w14:paraId="0626765A" w14:textId="77777777" w:rsidR="0029199F" w:rsidRPr="007D3907" w:rsidRDefault="0029199F" w:rsidP="0029199F">
            <w:pPr>
              <w:rPr>
                <w:rFonts w:cs="Times New Roman"/>
                <w:sz w:val="20"/>
                <w:szCs w:val="18"/>
              </w:rPr>
            </w:pPr>
          </w:p>
        </w:tc>
        <w:tc>
          <w:tcPr>
            <w:tcW w:w="1718" w:type="dxa"/>
          </w:tcPr>
          <w:p w14:paraId="0C9709FB" w14:textId="77777777" w:rsidR="0029199F" w:rsidRPr="007D3907" w:rsidRDefault="0029199F" w:rsidP="0029199F">
            <w:pPr>
              <w:rPr>
                <w:rFonts w:cs="Times New Roman"/>
                <w:sz w:val="20"/>
                <w:szCs w:val="18"/>
              </w:rPr>
            </w:pPr>
          </w:p>
        </w:tc>
      </w:tr>
      <w:tr w:rsidR="0029199F" w:rsidRPr="007D3907" w14:paraId="36461766" w14:textId="77777777" w:rsidTr="0060444B">
        <w:tc>
          <w:tcPr>
            <w:tcW w:w="2988" w:type="dxa"/>
          </w:tcPr>
          <w:p w14:paraId="0D51FF8C" w14:textId="77777777" w:rsidR="0029199F" w:rsidRPr="007D3907" w:rsidRDefault="0029199F" w:rsidP="009E377D">
            <w:pPr>
              <w:numPr>
                <w:ilvl w:val="0"/>
                <w:numId w:val="14"/>
              </w:numPr>
              <w:contextualSpacing/>
              <w:rPr>
                <w:rFonts w:cs="Times New Roman"/>
                <w:sz w:val="20"/>
                <w:szCs w:val="18"/>
              </w:rPr>
            </w:pPr>
            <w:r w:rsidRPr="007D3907">
              <w:rPr>
                <w:rFonts w:cs="Times New Roman"/>
                <w:sz w:val="20"/>
                <w:szCs w:val="18"/>
              </w:rPr>
              <w:t>Omar Hernandez</w:t>
            </w:r>
          </w:p>
        </w:tc>
        <w:tc>
          <w:tcPr>
            <w:tcW w:w="1710" w:type="dxa"/>
          </w:tcPr>
          <w:p w14:paraId="1DC5571B" w14:textId="77777777" w:rsidR="0029199F" w:rsidRPr="007D3907" w:rsidRDefault="0029199F" w:rsidP="0029199F">
            <w:pPr>
              <w:rPr>
                <w:rFonts w:cs="Times New Roman"/>
                <w:sz w:val="20"/>
                <w:szCs w:val="18"/>
              </w:rPr>
            </w:pPr>
            <w:r w:rsidRPr="007D3907">
              <w:rPr>
                <w:rFonts w:cs="Times New Roman"/>
                <w:sz w:val="20"/>
                <w:szCs w:val="18"/>
              </w:rPr>
              <w:t>San Felipe</w:t>
            </w:r>
          </w:p>
        </w:tc>
        <w:tc>
          <w:tcPr>
            <w:tcW w:w="1260" w:type="dxa"/>
          </w:tcPr>
          <w:p w14:paraId="36AB77F5" w14:textId="77777777" w:rsidR="0029199F" w:rsidRPr="007D3907" w:rsidRDefault="0029199F" w:rsidP="0029199F">
            <w:pPr>
              <w:rPr>
                <w:rFonts w:cs="Times New Roman"/>
                <w:sz w:val="20"/>
                <w:szCs w:val="18"/>
              </w:rPr>
            </w:pPr>
            <w:r w:rsidRPr="007D3907">
              <w:rPr>
                <w:rFonts w:cs="Times New Roman"/>
                <w:sz w:val="20"/>
                <w:szCs w:val="18"/>
              </w:rPr>
              <w:t>651-3954</w:t>
            </w:r>
          </w:p>
        </w:tc>
        <w:tc>
          <w:tcPr>
            <w:tcW w:w="1702" w:type="dxa"/>
          </w:tcPr>
          <w:p w14:paraId="6B25C0FA" w14:textId="77777777" w:rsidR="0029199F" w:rsidRPr="007D3907" w:rsidRDefault="0029199F" w:rsidP="0029199F">
            <w:pPr>
              <w:rPr>
                <w:rFonts w:cs="Times New Roman"/>
                <w:sz w:val="20"/>
                <w:szCs w:val="18"/>
              </w:rPr>
            </w:pPr>
          </w:p>
        </w:tc>
        <w:tc>
          <w:tcPr>
            <w:tcW w:w="1718" w:type="dxa"/>
          </w:tcPr>
          <w:p w14:paraId="226921E5" w14:textId="77777777" w:rsidR="0029199F" w:rsidRPr="007D3907" w:rsidRDefault="0029199F" w:rsidP="0029199F">
            <w:pPr>
              <w:rPr>
                <w:rFonts w:cs="Times New Roman"/>
                <w:sz w:val="20"/>
                <w:szCs w:val="18"/>
              </w:rPr>
            </w:pPr>
          </w:p>
        </w:tc>
      </w:tr>
      <w:tr w:rsidR="0029199F" w:rsidRPr="007D3907" w14:paraId="695CCEBC" w14:textId="77777777" w:rsidTr="0060444B">
        <w:tc>
          <w:tcPr>
            <w:tcW w:w="2988" w:type="dxa"/>
          </w:tcPr>
          <w:p w14:paraId="39FC694A" w14:textId="77777777" w:rsidR="0029199F" w:rsidRPr="007D3907" w:rsidRDefault="0029199F" w:rsidP="009E377D">
            <w:pPr>
              <w:numPr>
                <w:ilvl w:val="0"/>
                <w:numId w:val="14"/>
              </w:numPr>
              <w:contextualSpacing/>
              <w:rPr>
                <w:rFonts w:cs="Times New Roman"/>
                <w:sz w:val="20"/>
                <w:szCs w:val="18"/>
              </w:rPr>
            </w:pPr>
            <w:r w:rsidRPr="007D3907">
              <w:rPr>
                <w:rFonts w:cs="Times New Roman"/>
                <w:sz w:val="20"/>
                <w:szCs w:val="18"/>
              </w:rPr>
              <w:t>Cynthia Patt</w:t>
            </w:r>
          </w:p>
        </w:tc>
        <w:tc>
          <w:tcPr>
            <w:tcW w:w="1710" w:type="dxa"/>
          </w:tcPr>
          <w:p w14:paraId="23600F6E" w14:textId="77777777" w:rsidR="0029199F" w:rsidRPr="007D3907" w:rsidRDefault="0029199F" w:rsidP="0029199F">
            <w:pPr>
              <w:rPr>
                <w:rFonts w:cs="Times New Roman"/>
                <w:sz w:val="20"/>
                <w:szCs w:val="18"/>
              </w:rPr>
            </w:pPr>
            <w:r w:rsidRPr="007D3907">
              <w:rPr>
                <w:rFonts w:cs="Times New Roman"/>
                <w:sz w:val="20"/>
                <w:szCs w:val="18"/>
              </w:rPr>
              <w:t>San Jose</w:t>
            </w:r>
          </w:p>
        </w:tc>
        <w:tc>
          <w:tcPr>
            <w:tcW w:w="1260" w:type="dxa"/>
          </w:tcPr>
          <w:p w14:paraId="373CB6BE" w14:textId="77777777" w:rsidR="0029199F" w:rsidRPr="007D3907" w:rsidRDefault="0029199F" w:rsidP="0029199F">
            <w:pPr>
              <w:rPr>
                <w:rFonts w:cs="Times New Roman"/>
                <w:sz w:val="20"/>
                <w:szCs w:val="18"/>
              </w:rPr>
            </w:pPr>
          </w:p>
        </w:tc>
        <w:tc>
          <w:tcPr>
            <w:tcW w:w="1702" w:type="dxa"/>
          </w:tcPr>
          <w:p w14:paraId="2F3B7150" w14:textId="77777777" w:rsidR="0029199F" w:rsidRPr="007D3907" w:rsidRDefault="0029199F" w:rsidP="0029199F">
            <w:pPr>
              <w:rPr>
                <w:rFonts w:cs="Times New Roman"/>
                <w:sz w:val="20"/>
                <w:szCs w:val="18"/>
              </w:rPr>
            </w:pPr>
          </w:p>
        </w:tc>
        <w:tc>
          <w:tcPr>
            <w:tcW w:w="1718" w:type="dxa"/>
          </w:tcPr>
          <w:p w14:paraId="1676DF2F" w14:textId="77777777" w:rsidR="0029199F" w:rsidRPr="007D3907" w:rsidRDefault="0029199F" w:rsidP="0029199F">
            <w:pPr>
              <w:rPr>
                <w:rFonts w:cs="Times New Roman"/>
                <w:sz w:val="20"/>
                <w:szCs w:val="18"/>
              </w:rPr>
            </w:pPr>
          </w:p>
        </w:tc>
      </w:tr>
      <w:tr w:rsidR="0029199F" w:rsidRPr="007D3907" w14:paraId="5BA99A33" w14:textId="77777777" w:rsidTr="0060444B">
        <w:tc>
          <w:tcPr>
            <w:tcW w:w="2988" w:type="dxa"/>
          </w:tcPr>
          <w:p w14:paraId="2873F923" w14:textId="77777777" w:rsidR="0029199F" w:rsidRPr="007D3907" w:rsidRDefault="0029199F" w:rsidP="009E377D">
            <w:pPr>
              <w:numPr>
                <w:ilvl w:val="0"/>
                <w:numId w:val="14"/>
              </w:numPr>
              <w:contextualSpacing/>
              <w:rPr>
                <w:rFonts w:cs="Times New Roman"/>
                <w:sz w:val="20"/>
                <w:szCs w:val="18"/>
              </w:rPr>
            </w:pPr>
            <w:r w:rsidRPr="007D3907">
              <w:rPr>
                <w:rFonts w:cs="Times New Roman"/>
                <w:sz w:val="20"/>
                <w:szCs w:val="18"/>
              </w:rPr>
              <w:t>Arianny Blanco</w:t>
            </w:r>
          </w:p>
        </w:tc>
        <w:tc>
          <w:tcPr>
            <w:tcW w:w="1710" w:type="dxa"/>
          </w:tcPr>
          <w:p w14:paraId="04296A57" w14:textId="77777777" w:rsidR="0029199F" w:rsidRPr="007D3907" w:rsidRDefault="0029199F" w:rsidP="0029199F">
            <w:pPr>
              <w:rPr>
                <w:rFonts w:cs="Times New Roman"/>
                <w:sz w:val="20"/>
                <w:szCs w:val="18"/>
              </w:rPr>
            </w:pPr>
            <w:r w:rsidRPr="007D3907">
              <w:rPr>
                <w:rFonts w:cs="Times New Roman"/>
                <w:sz w:val="20"/>
                <w:szCs w:val="18"/>
              </w:rPr>
              <w:t>O/W</w:t>
            </w:r>
          </w:p>
        </w:tc>
        <w:tc>
          <w:tcPr>
            <w:tcW w:w="1260" w:type="dxa"/>
          </w:tcPr>
          <w:p w14:paraId="43E14F0B" w14:textId="77777777" w:rsidR="0029199F" w:rsidRPr="007D3907" w:rsidRDefault="0029199F" w:rsidP="0029199F">
            <w:pPr>
              <w:rPr>
                <w:rFonts w:cs="Times New Roman"/>
                <w:sz w:val="20"/>
                <w:szCs w:val="18"/>
              </w:rPr>
            </w:pPr>
          </w:p>
        </w:tc>
        <w:tc>
          <w:tcPr>
            <w:tcW w:w="1702" w:type="dxa"/>
          </w:tcPr>
          <w:p w14:paraId="35A21EC1" w14:textId="77777777" w:rsidR="0029199F" w:rsidRPr="007D3907" w:rsidRDefault="0029199F" w:rsidP="0029199F">
            <w:pPr>
              <w:rPr>
                <w:rFonts w:cs="Times New Roman"/>
                <w:sz w:val="20"/>
                <w:szCs w:val="18"/>
              </w:rPr>
            </w:pPr>
          </w:p>
        </w:tc>
        <w:tc>
          <w:tcPr>
            <w:tcW w:w="1718" w:type="dxa"/>
          </w:tcPr>
          <w:p w14:paraId="2782B013" w14:textId="77777777" w:rsidR="0029199F" w:rsidRPr="007D3907" w:rsidRDefault="0029199F" w:rsidP="0029199F">
            <w:pPr>
              <w:rPr>
                <w:rFonts w:cs="Times New Roman"/>
                <w:sz w:val="20"/>
                <w:szCs w:val="18"/>
              </w:rPr>
            </w:pPr>
          </w:p>
        </w:tc>
      </w:tr>
      <w:tr w:rsidR="0029199F" w:rsidRPr="007D3907" w14:paraId="1916BB32" w14:textId="77777777" w:rsidTr="0060444B">
        <w:tc>
          <w:tcPr>
            <w:tcW w:w="2988" w:type="dxa"/>
          </w:tcPr>
          <w:p w14:paraId="148D7371" w14:textId="77777777" w:rsidR="0029199F" w:rsidRPr="007D3907" w:rsidRDefault="0029199F" w:rsidP="009E377D">
            <w:pPr>
              <w:numPr>
                <w:ilvl w:val="0"/>
                <w:numId w:val="14"/>
              </w:numPr>
              <w:contextualSpacing/>
              <w:rPr>
                <w:rFonts w:cs="Times New Roman"/>
                <w:sz w:val="20"/>
                <w:szCs w:val="18"/>
              </w:rPr>
            </w:pPr>
            <w:r w:rsidRPr="007D3907">
              <w:rPr>
                <w:rFonts w:cs="Times New Roman"/>
                <w:sz w:val="20"/>
                <w:szCs w:val="18"/>
              </w:rPr>
              <w:t>Emmanuel Flores</w:t>
            </w:r>
          </w:p>
        </w:tc>
        <w:tc>
          <w:tcPr>
            <w:tcW w:w="1710" w:type="dxa"/>
          </w:tcPr>
          <w:p w14:paraId="11927285" w14:textId="77777777" w:rsidR="0029199F" w:rsidRPr="007D3907" w:rsidRDefault="0029199F" w:rsidP="0029199F">
            <w:pPr>
              <w:rPr>
                <w:rFonts w:cs="Times New Roman"/>
                <w:sz w:val="20"/>
                <w:szCs w:val="18"/>
              </w:rPr>
            </w:pPr>
            <w:r w:rsidRPr="007D3907">
              <w:rPr>
                <w:rFonts w:cs="Times New Roman"/>
                <w:sz w:val="20"/>
                <w:szCs w:val="18"/>
              </w:rPr>
              <w:t>San Jose</w:t>
            </w:r>
          </w:p>
        </w:tc>
        <w:tc>
          <w:tcPr>
            <w:tcW w:w="1260" w:type="dxa"/>
          </w:tcPr>
          <w:p w14:paraId="3A402232" w14:textId="77777777" w:rsidR="0029199F" w:rsidRPr="007D3907" w:rsidRDefault="0029199F" w:rsidP="0029199F">
            <w:pPr>
              <w:rPr>
                <w:rFonts w:cs="Times New Roman"/>
                <w:sz w:val="20"/>
                <w:szCs w:val="18"/>
              </w:rPr>
            </w:pPr>
          </w:p>
        </w:tc>
        <w:tc>
          <w:tcPr>
            <w:tcW w:w="1702" w:type="dxa"/>
          </w:tcPr>
          <w:p w14:paraId="496CB5C0" w14:textId="77777777" w:rsidR="0029199F" w:rsidRPr="007D3907" w:rsidRDefault="0029199F" w:rsidP="0029199F">
            <w:pPr>
              <w:rPr>
                <w:rFonts w:cs="Times New Roman"/>
                <w:sz w:val="20"/>
                <w:szCs w:val="18"/>
              </w:rPr>
            </w:pPr>
          </w:p>
        </w:tc>
        <w:tc>
          <w:tcPr>
            <w:tcW w:w="1718" w:type="dxa"/>
          </w:tcPr>
          <w:p w14:paraId="6A855B91" w14:textId="77777777" w:rsidR="0029199F" w:rsidRPr="007D3907" w:rsidRDefault="0029199F" w:rsidP="0029199F">
            <w:pPr>
              <w:rPr>
                <w:rFonts w:cs="Times New Roman"/>
                <w:sz w:val="20"/>
                <w:szCs w:val="18"/>
              </w:rPr>
            </w:pPr>
          </w:p>
        </w:tc>
      </w:tr>
      <w:tr w:rsidR="0029199F" w:rsidRPr="007D3907" w14:paraId="15157119" w14:textId="77777777" w:rsidTr="0060444B">
        <w:tc>
          <w:tcPr>
            <w:tcW w:w="2988" w:type="dxa"/>
          </w:tcPr>
          <w:p w14:paraId="181827C3" w14:textId="77777777" w:rsidR="0029199F" w:rsidRPr="007D3907" w:rsidRDefault="0029199F" w:rsidP="009E377D">
            <w:pPr>
              <w:numPr>
                <w:ilvl w:val="0"/>
                <w:numId w:val="14"/>
              </w:numPr>
              <w:contextualSpacing/>
              <w:rPr>
                <w:rFonts w:cs="Times New Roman"/>
                <w:sz w:val="20"/>
                <w:szCs w:val="18"/>
              </w:rPr>
            </w:pPr>
            <w:r w:rsidRPr="007D3907">
              <w:rPr>
                <w:rFonts w:cs="Times New Roman"/>
                <w:sz w:val="20"/>
                <w:szCs w:val="18"/>
              </w:rPr>
              <w:t>Federico Chi</w:t>
            </w:r>
          </w:p>
        </w:tc>
        <w:tc>
          <w:tcPr>
            <w:tcW w:w="1710" w:type="dxa"/>
          </w:tcPr>
          <w:p w14:paraId="71BA18F6" w14:textId="77777777" w:rsidR="0029199F" w:rsidRPr="007D3907" w:rsidRDefault="0029199F" w:rsidP="0029199F">
            <w:pPr>
              <w:rPr>
                <w:rFonts w:cs="Times New Roman"/>
                <w:sz w:val="20"/>
                <w:szCs w:val="18"/>
              </w:rPr>
            </w:pPr>
            <w:r w:rsidRPr="007D3907">
              <w:rPr>
                <w:rFonts w:cs="Times New Roman"/>
                <w:sz w:val="20"/>
                <w:szCs w:val="18"/>
              </w:rPr>
              <w:t>Santa Cruz</w:t>
            </w:r>
          </w:p>
        </w:tc>
        <w:tc>
          <w:tcPr>
            <w:tcW w:w="1260" w:type="dxa"/>
          </w:tcPr>
          <w:p w14:paraId="0B5C8D42" w14:textId="77777777" w:rsidR="0029199F" w:rsidRPr="007D3907" w:rsidRDefault="0029199F" w:rsidP="0029199F">
            <w:pPr>
              <w:rPr>
                <w:rFonts w:cs="Times New Roman"/>
                <w:sz w:val="20"/>
                <w:szCs w:val="18"/>
              </w:rPr>
            </w:pPr>
            <w:r w:rsidRPr="007D3907">
              <w:rPr>
                <w:rFonts w:cs="Times New Roman"/>
                <w:sz w:val="20"/>
                <w:szCs w:val="18"/>
              </w:rPr>
              <w:t>666-5616</w:t>
            </w:r>
          </w:p>
        </w:tc>
        <w:tc>
          <w:tcPr>
            <w:tcW w:w="1702" w:type="dxa"/>
          </w:tcPr>
          <w:p w14:paraId="78A3C210" w14:textId="77777777" w:rsidR="0029199F" w:rsidRPr="007D3907" w:rsidRDefault="0029199F" w:rsidP="0029199F">
            <w:pPr>
              <w:rPr>
                <w:rFonts w:cs="Times New Roman"/>
                <w:sz w:val="20"/>
                <w:szCs w:val="18"/>
              </w:rPr>
            </w:pPr>
          </w:p>
        </w:tc>
        <w:tc>
          <w:tcPr>
            <w:tcW w:w="1718" w:type="dxa"/>
          </w:tcPr>
          <w:p w14:paraId="3D58DCA5" w14:textId="77777777" w:rsidR="0029199F" w:rsidRPr="007D3907" w:rsidRDefault="0029199F" w:rsidP="0029199F">
            <w:pPr>
              <w:rPr>
                <w:rFonts w:cs="Times New Roman"/>
                <w:sz w:val="20"/>
                <w:szCs w:val="18"/>
              </w:rPr>
            </w:pPr>
          </w:p>
        </w:tc>
      </w:tr>
      <w:tr w:rsidR="0029199F" w:rsidRPr="007D3907" w14:paraId="3D1034B5" w14:textId="77777777" w:rsidTr="0060444B">
        <w:tc>
          <w:tcPr>
            <w:tcW w:w="2988" w:type="dxa"/>
          </w:tcPr>
          <w:p w14:paraId="72A086AC" w14:textId="77777777" w:rsidR="0029199F" w:rsidRPr="007D3907" w:rsidRDefault="0029199F" w:rsidP="009E377D">
            <w:pPr>
              <w:numPr>
                <w:ilvl w:val="0"/>
                <w:numId w:val="14"/>
              </w:numPr>
              <w:contextualSpacing/>
              <w:rPr>
                <w:rFonts w:cs="Times New Roman"/>
                <w:sz w:val="20"/>
                <w:szCs w:val="18"/>
              </w:rPr>
            </w:pPr>
            <w:r w:rsidRPr="007D3907">
              <w:rPr>
                <w:rFonts w:cs="Times New Roman"/>
                <w:sz w:val="20"/>
                <w:szCs w:val="18"/>
              </w:rPr>
              <w:t>Sandy Hernandez</w:t>
            </w:r>
          </w:p>
        </w:tc>
        <w:tc>
          <w:tcPr>
            <w:tcW w:w="1710" w:type="dxa"/>
          </w:tcPr>
          <w:p w14:paraId="135B7657" w14:textId="77777777" w:rsidR="0029199F" w:rsidRPr="007D3907" w:rsidRDefault="0029199F" w:rsidP="0029199F">
            <w:pPr>
              <w:rPr>
                <w:rFonts w:cs="Times New Roman"/>
                <w:sz w:val="20"/>
                <w:szCs w:val="18"/>
              </w:rPr>
            </w:pPr>
            <w:r w:rsidRPr="007D3907">
              <w:rPr>
                <w:rFonts w:cs="Times New Roman"/>
                <w:sz w:val="20"/>
                <w:szCs w:val="18"/>
              </w:rPr>
              <w:t>San Felipe</w:t>
            </w:r>
          </w:p>
        </w:tc>
        <w:tc>
          <w:tcPr>
            <w:tcW w:w="1260" w:type="dxa"/>
          </w:tcPr>
          <w:p w14:paraId="36D792D7" w14:textId="77777777" w:rsidR="0029199F" w:rsidRPr="007D3907" w:rsidRDefault="0029199F" w:rsidP="0029199F">
            <w:pPr>
              <w:rPr>
                <w:rFonts w:cs="Times New Roman"/>
                <w:sz w:val="20"/>
                <w:szCs w:val="18"/>
              </w:rPr>
            </w:pPr>
            <w:r w:rsidRPr="007D3907">
              <w:rPr>
                <w:rFonts w:cs="Times New Roman"/>
                <w:sz w:val="20"/>
                <w:szCs w:val="18"/>
              </w:rPr>
              <w:t>669-4508</w:t>
            </w:r>
          </w:p>
        </w:tc>
        <w:tc>
          <w:tcPr>
            <w:tcW w:w="1702" w:type="dxa"/>
          </w:tcPr>
          <w:p w14:paraId="07291488" w14:textId="77777777" w:rsidR="0029199F" w:rsidRPr="007D3907" w:rsidRDefault="0029199F" w:rsidP="0029199F">
            <w:pPr>
              <w:rPr>
                <w:rFonts w:cs="Times New Roman"/>
                <w:sz w:val="20"/>
                <w:szCs w:val="18"/>
              </w:rPr>
            </w:pPr>
          </w:p>
        </w:tc>
        <w:tc>
          <w:tcPr>
            <w:tcW w:w="1718" w:type="dxa"/>
          </w:tcPr>
          <w:p w14:paraId="4E055163" w14:textId="77777777" w:rsidR="0029199F" w:rsidRPr="007D3907" w:rsidRDefault="0029199F" w:rsidP="0029199F">
            <w:pPr>
              <w:rPr>
                <w:rFonts w:cs="Times New Roman"/>
                <w:sz w:val="20"/>
                <w:szCs w:val="18"/>
              </w:rPr>
            </w:pPr>
          </w:p>
        </w:tc>
      </w:tr>
      <w:tr w:rsidR="0029199F" w:rsidRPr="007D3907" w14:paraId="37AEA9A3" w14:textId="77777777" w:rsidTr="0060444B">
        <w:tc>
          <w:tcPr>
            <w:tcW w:w="2988" w:type="dxa"/>
          </w:tcPr>
          <w:p w14:paraId="31C2D341" w14:textId="77777777" w:rsidR="0029199F" w:rsidRPr="007D3907" w:rsidRDefault="0029199F" w:rsidP="009E377D">
            <w:pPr>
              <w:numPr>
                <w:ilvl w:val="0"/>
                <w:numId w:val="14"/>
              </w:numPr>
              <w:contextualSpacing/>
              <w:rPr>
                <w:rFonts w:cs="Times New Roman"/>
                <w:sz w:val="20"/>
                <w:szCs w:val="18"/>
              </w:rPr>
            </w:pPr>
            <w:r w:rsidRPr="007D3907">
              <w:rPr>
                <w:rFonts w:cs="Times New Roman"/>
                <w:sz w:val="20"/>
                <w:szCs w:val="18"/>
              </w:rPr>
              <w:t>Irene Magana</w:t>
            </w:r>
          </w:p>
        </w:tc>
        <w:tc>
          <w:tcPr>
            <w:tcW w:w="1710" w:type="dxa"/>
          </w:tcPr>
          <w:p w14:paraId="1A2F33BD" w14:textId="77777777" w:rsidR="0029199F" w:rsidRPr="007D3907" w:rsidRDefault="0029199F" w:rsidP="0029199F">
            <w:pPr>
              <w:rPr>
                <w:rFonts w:cs="Times New Roman"/>
                <w:sz w:val="20"/>
                <w:szCs w:val="18"/>
              </w:rPr>
            </w:pPr>
            <w:r w:rsidRPr="007D3907">
              <w:rPr>
                <w:rFonts w:cs="Times New Roman"/>
                <w:sz w:val="20"/>
                <w:szCs w:val="18"/>
              </w:rPr>
              <w:t>San Felipe</w:t>
            </w:r>
          </w:p>
        </w:tc>
        <w:tc>
          <w:tcPr>
            <w:tcW w:w="1260" w:type="dxa"/>
          </w:tcPr>
          <w:p w14:paraId="1FE0AC4F" w14:textId="77777777" w:rsidR="0029199F" w:rsidRPr="007D3907" w:rsidRDefault="0029199F" w:rsidP="0029199F">
            <w:pPr>
              <w:rPr>
                <w:rFonts w:cs="Times New Roman"/>
                <w:sz w:val="20"/>
                <w:szCs w:val="18"/>
              </w:rPr>
            </w:pPr>
            <w:r w:rsidRPr="007D3907">
              <w:rPr>
                <w:rFonts w:cs="Times New Roman"/>
                <w:sz w:val="20"/>
                <w:szCs w:val="18"/>
              </w:rPr>
              <w:t>620-7135</w:t>
            </w:r>
          </w:p>
        </w:tc>
        <w:tc>
          <w:tcPr>
            <w:tcW w:w="1702" w:type="dxa"/>
          </w:tcPr>
          <w:p w14:paraId="093F1397" w14:textId="77777777" w:rsidR="0029199F" w:rsidRPr="007D3907" w:rsidRDefault="0029199F" w:rsidP="0029199F">
            <w:pPr>
              <w:rPr>
                <w:rFonts w:cs="Times New Roman"/>
                <w:sz w:val="20"/>
                <w:szCs w:val="18"/>
              </w:rPr>
            </w:pPr>
          </w:p>
        </w:tc>
        <w:tc>
          <w:tcPr>
            <w:tcW w:w="1718" w:type="dxa"/>
          </w:tcPr>
          <w:p w14:paraId="53DF46DF" w14:textId="77777777" w:rsidR="0029199F" w:rsidRPr="007D3907" w:rsidRDefault="0029199F" w:rsidP="0029199F">
            <w:pPr>
              <w:rPr>
                <w:rFonts w:cs="Times New Roman"/>
                <w:sz w:val="20"/>
                <w:szCs w:val="18"/>
              </w:rPr>
            </w:pPr>
          </w:p>
        </w:tc>
      </w:tr>
      <w:tr w:rsidR="0029199F" w:rsidRPr="007D3907" w14:paraId="0D7D4C8A" w14:textId="77777777" w:rsidTr="0060444B">
        <w:tc>
          <w:tcPr>
            <w:tcW w:w="2988" w:type="dxa"/>
          </w:tcPr>
          <w:p w14:paraId="42AE96C6" w14:textId="77777777" w:rsidR="0029199F" w:rsidRPr="007D3907" w:rsidRDefault="0029199F" w:rsidP="009E377D">
            <w:pPr>
              <w:numPr>
                <w:ilvl w:val="0"/>
                <w:numId w:val="14"/>
              </w:numPr>
              <w:contextualSpacing/>
              <w:rPr>
                <w:rFonts w:cs="Times New Roman"/>
                <w:sz w:val="20"/>
                <w:szCs w:val="18"/>
              </w:rPr>
            </w:pPr>
            <w:r w:rsidRPr="007D3907">
              <w:rPr>
                <w:rFonts w:cs="Times New Roman"/>
                <w:sz w:val="20"/>
                <w:szCs w:val="18"/>
              </w:rPr>
              <w:t>Kelvin Magana</w:t>
            </w:r>
          </w:p>
        </w:tc>
        <w:tc>
          <w:tcPr>
            <w:tcW w:w="1710" w:type="dxa"/>
          </w:tcPr>
          <w:p w14:paraId="3EDB0B7D" w14:textId="77777777" w:rsidR="0029199F" w:rsidRPr="007D3907" w:rsidRDefault="0029199F" w:rsidP="0029199F">
            <w:pPr>
              <w:rPr>
                <w:rFonts w:cs="Times New Roman"/>
                <w:sz w:val="20"/>
                <w:szCs w:val="18"/>
              </w:rPr>
            </w:pPr>
            <w:r w:rsidRPr="007D3907">
              <w:rPr>
                <w:rFonts w:cs="Times New Roman"/>
                <w:sz w:val="20"/>
                <w:szCs w:val="18"/>
              </w:rPr>
              <w:t>San Felipe</w:t>
            </w:r>
          </w:p>
        </w:tc>
        <w:tc>
          <w:tcPr>
            <w:tcW w:w="1260" w:type="dxa"/>
          </w:tcPr>
          <w:p w14:paraId="745480EA" w14:textId="77777777" w:rsidR="0029199F" w:rsidRPr="007D3907" w:rsidRDefault="0029199F" w:rsidP="0029199F">
            <w:pPr>
              <w:rPr>
                <w:rFonts w:cs="Times New Roman"/>
                <w:sz w:val="20"/>
                <w:szCs w:val="18"/>
              </w:rPr>
            </w:pPr>
            <w:r w:rsidRPr="007D3907">
              <w:rPr>
                <w:rFonts w:cs="Times New Roman"/>
                <w:sz w:val="20"/>
                <w:szCs w:val="18"/>
              </w:rPr>
              <w:t>666-5089</w:t>
            </w:r>
          </w:p>
        </w:tc>
        <w:tc>
          <w:tcPr>
            <w:tcW w:w="1702" w:type="dxa"/>
          </w:tcPr>
          <w:p w14:paraId="68E28E49" w14:textId="77777777" w:rsidR="0029199F" w:rsidRPr="007D3907" w:rsidRDefault="0029199F" w:rsidP="0029199F">
            <w:pPr>
              <w:rPr>
                <w:rFonts w:cs="Times New Roman"/>
                <w:sz w:val="20"/>
                <w:szCs w:val="18"/>
              </w:rPr>
            </w:pPr>
          </w:p>
        </w:tc>
        <w:tc>
          <w:tcPr>
            <w:tcW w:w="1718" w:type="dxa"/>
          </w:tcPr>
          <w:p w14:paraId="56797B55" w14:textId="77777777" w:rsidR="0029199F" w:rsidRPr="007D3907" w:rsidRDefault="0029199F" w:rsidP="0029199F">
            <w:pPr>
              <w:rPr>
                <w:rFonts w:cs="Times New Roman"/>
                <w:sz w:val="20"/>
                <w:szCs w:val="18"/>
              </w:rPr>
            </w:pPr>
          </w:p>
        </w:tc>
      </w:tr>
      <w:tr w:rsidR="0029199F" w:rsidRPr="007D3907" w14:paraId="5EACA545" w14:textId="77777777" w:rsidTr="0060444B">
        <w:tc>
          <w:tcPr>
            <w:tcW w:w="2988" w:type="dxa"/>
          </w:tcPr>
          <w:p w14:paraId="1AEE09C0" w14:textId="77777777" w:rsidR="0029199F" w:rsidRPr="007D3907" w:rsidRDefault="0029199F" w:rsidP="009E377D">
            <w:pPr>
              <w:numPr>
                <w:ilvl w:val="0"/>
                <w:numId w:val="14"/>
              </w:numPr>
              <w:contextualSpacing/>
              <w:rPr>
                <w:rFonts w:cs="Times New Roman"/>
                <w:sz w:val="20"/>
                <w:szCs w:val="18"/>
              </w:rPr>
            </w:pPr>
            <w:r w:rsidRPr="007D3907">
              <w:rPr>
                <w:rFonts w:cs="Times New Roman"/>
                <w:sz w:val="20"/>
                <w:szCs w:val="18"/>
              </w:rPr>
              <w:t>Baldemar Hernandez</w:t>
            </w:r>
          </w:p>
        </w:tc>
        <w:tc>
          <w:tcPr>
            <w:tcW w:w="1710" w:type="dxa"/>
          </w:tcPr>
          <w:p w14:paraId="38F8C665" w14:textId="77777777" w:rsidR="0029199F" w:rsidRPr="007D3907" w:rsidRDefault="0029199F" w:rsidP="0029199F">
            <w:pPr>
              <w:rPr>
                <w:rFonts w:cs="Times New Roman"/>
                <w:sz w:val="20"/>
                <w:szCs w:val="18"/>
              </w:rPr>
            </w:pPr>
            <w:r w:rsidRPr="007D3907">
              <w:rPr>
                <w:rFonts w:cs="Times New Roman"/>
                <w:sz w:val="20"/>
                <w:szCs w:val="18"/>
              </w:rPr>
              <w:t>San Felipe</w:t>
            </w:r>
          </w:p>
        </w:tc>
        <w:tc>
          <w:tcPr>
            <w:tcW w:w="1260" w:type="dxa"/>
          </w:tcPr>
          <w:p w14:paraId="3ADFDAA5" w14:textId="77777777" w:rsidR="0029199F" w:rsidRPr="007D3907" w:rsidRDefault="0029199F" w:rsidP="0029199F">
            <w:pPr>
              <w:rPr>
                <w:rFonts w:cs="Times New Roman"/>
                <w:sz w:val="20"/>
                <w:szCs w:val="18"/>
              </w:rPr>
            </w:pPr>
            <w:r w:rsidRPr="007D3907">
              <w:rPr>
                <w:rFonts w:cs="Times New Roman"/>
                <w:sz w:val="20"/>
                <w:szCs w:val="18"/>
              </w:rPr>
              <w:t>666-2869</w:t>
            </w:r>
          </w:p>
        </w:tc>
        <w:tc>
          <w:tcPr>
            <w:tcW w:w="1702" w:type="dxa"/>
          </w:tcPr>
          <w:p w14:paraId="38D3D07F" w14:textId="77777777" w:rsidR="0029199F" w:rsidRPr="007D3907" w:rsidRDefault="0029199F" w:rsidP="0029199F">
            <w:pPr>
              <w:rPr>
                <w:rFonts w:cs="Times New Roman"/>
                <w:sz w:val="20"/>
                <w:szCs w:val="18"/>
              </w:rPr>
            </w:pPr>
          </w:p>
        </w:tc>
        <w:tc>
          <w:tcPr>
            <w:tcW w:w="1718" w:type="dxa"/>
          </w:tcPr>
          <w:p w14:paraId="30F268D6" w14:textId="77777777" w:rsidR="0029199F" w:rsidRPr="007D3907" w:rsidRDefault="0029199F" w:rsidP="0029199F">
            <w:pPr>
              <w:rPr>
                <w:rFonts w:cs="Times New Roman"/>
                <w:sz w:val="20"/>
                <w:szCs w:val="18"/>
              </w:rPr>
            </w:pPr>
          </w:p>
        </w:tc>
      </w:tr>
      <w:tr w:rsidR="0029199F" w:rsidRPr="007D3907" w14:paraId="7087444B" w14:textId="77777777" w:rsidTr="0060444B">
        <w:tc>
          <w:tcPr>
            <w:tcW w:w="2988" w:type="dxa"/>
          </w:tcPr>
          <w:p w14:paraId="204D2581" w14:textId="77777777" w:rsidR="0029199F" w:rsidRPr="007D3907" w:rsidRDefault="0029199F" w:rsidP="009E377D">
            <w:pPr>
              <w:numPr>
                <w:ilvl w:val="0"/>
                <w:numId w:val="14"/>
              </w:numPr>
              <w:contextualSpacing/>
              <w:rPr>
                <w:rFonts w:cs="Times New Roman"/>
                <w:sz w:val="20"/>
                <w:szCs w:val="18"/>
              </w:rPr>
            </w:pPr>
            <w:r w:rsidRPr="007D3907">
              <w:rPr>
                <w:rFonts w:cs="Times New Roman"/>
                <w:sz w:val="20"/>
                <w:szCs w:val="18"/>
              </w:rPr>
              <w:t>Assamar Hernandez</w:t>
            </w:r>
          </w:p>
        </w:tc>
        <w:tc>
          <w:tcPr>
            <w:tcW w:w="1710" w:type="dxa"/>
          </w:tcPr>
          <w:p w14:paraId="4AA48CBF" w14:textId="77777777" w:rsidR="0029199F" w:rsidRPr="007D3907" w:rsidRDefault="0029199F" w:rsidP="0029199F">
            <w:pPr>
              <w:rPr>
                <w:rFonts w:cs="Times New Roman"/>
                <w:sz w:val="20"/>
                <w:szCs w:val="18"/>
              </w:rPr>
            </w:pPr>
            <w:r w:rsidRPr="007D3907">
              <w:rPr>
                <w:rFonts w:cs="Times New Roman"/>
                <w:sz w:val="20"/>
                <w:szCs w:val="18"/>
              </w:rPr>
              <w:t>San Felipe</w:t>
            </w:r>
          </w:p>
        </w:tc>
        <w:tc>
          <w:tcPr>
            <w:tcW w:w="1260" w:type="dxa"/>
          </w:tcPr>
          <w:p w14:paraId="25B84EC9" w14:textId="77777777" w:rsidR="0029199F" w:rsidRPr="007D3907" w:rsidRDefault="0029199F" w:rsidP="0029199F">
            <w:pPr>
              <w:rPr>
                <w:rFonts w:cs="Times New Roman"/>
                <w:sz w:val="20"/>
                <w:szCs w:val="18"/>
              </w:rPr>
            </w:pPr>
            <w:r w:rsidRPr="007D3907">
              <w:rPr>
                <w:rFonts w:cs="Times New Roman"/>
                <w:sz w:val="20"/>
                <w:szCs w:val="18"/>
              </w:rPr>
              <w:t>660-2202</w:t>
            </w:r>
          </w:p>
        </w:tc>
        <w:tc>
          <w:tcPr>
            <w:tcW w:w="1702" w:type="dxa"/>
          </w:tcPr>
          <w:p w14:paraId="2AB32EDE" w14:textId="77777777" w:rsidR="0029199F" w:rsidRPr="007D3907" w:rsidRDefault="0029199F" w:rsidP="0029199F">
            <w:pPr>
              <w:rPr>
                <w:rFonts w:cs="Times New Roman"/>
                <w:sz w:val="20"/>
                <w:szCs w:val="18"/>
              </w:rPr>
            </w:pPr>
          </w:p>
        </w:tc>
        <w:tc>
          <w:tcPr>
            <w:tcW w:w="1718" w:type="dxa"/>
          </w:tcPr>
          <w:p w14:paraId="3719B6D1" w14:textId="77777777" w:rsidR="0029199F" w:rsidRPr="007D3907" w:rsidRDefault="0029199F" w:rsidP="0029199F">
            <w:pPr>
              <w:rPr>
                <w:rFonts w:cs="Times New Roman"/>
                <w:sz w:val="20"/>
                <w:szCs w:val="18"/>
              </w:rPr>
            </w:pPr>
          </w:p>
        </w:tc>
      </w:tr>
      <w:tr w:rsidR="0029199F" w:rsidRPr="007D3907" w14:paraId="058288A2" w14:textId="77777777" w:rsidTr="0060444B">
        <w:tc>
          <w:tcPr>
            <w:tcW w:w="2988" w:type="dxa"/>
          </w:tcPr>
          <w:p w14:paraId="1053DF52" w14:textId="77777777" w:rsidR="0029199F" w:rsidRPr="007D3907" w:rsidRDefault="0029199F" w:rsidP="009E377D">
            <w:pPr>
              <w:numPr>
                <w:ilvl w:val="0"/>
                <w:numId w:val="14"/>
              </w:numPr>
              <w:contextualSpacing/>
              <w:rPr>
                <w:rFonts w:cs="Times New Roman"/>
                <w:sz w:val="20"/>
                <w:szCs w:val="18"/>
              </w:rPr>
            </w:pPr>
            <w:r w:rsidRPr="007D3907">
              <w:rPr>
                <w:rFonts w:cs="Times New Roman"/>
                <w:sz w:val="20"/>
                <w:szCs w:val="18"/>
              </w:rPr>
              <w:t>Natalio Medina</w:t>
            </w:r>
          </w:p>
        </w:tc>
        <w:tc>
          <w:tcPr>
            <w:tcW w:w="1710" w:type="dxa"/>
          </w:tcPr>
          <w:p w14:paraId="7CAAF9D1" w14:textId="77777777" w:rsidR="0029199F" w:rsidRPr="007D3907" w:rsidRDefault="0029199F" w:rsidP="0029199F">
            <w:pPr>
              <w:rPr>
                <w:rFonts w:cs="Times New Roman"/>
                <w:sz w:val="20"/>
                <w:szCs w:val="18"/>
              </w:rPr>
            </w:pPr>
            <w:r w:rsidRPr="007D3907">
              <w:rPr>
                <w:rFonts w:cs="Times New Roman"/>
                <w:sz w:val="20"/>
                <w:szCs w:val="18"/>
              </w:rPr>
              <w:t>Trinidad</w:t>
            </w:r>
          </w:p>
        </w:tc>
        <w:tc>
          <w:tcPr>
            <w:tcW w:w="1260" w:type="dxa"/>
          </w:tcPr>
          <w:p w14:paraId="463ECD7F" w14:textId="77777777" w:rsidR="0029199F" w:rsidRPr="007D3907" w:rsidRDefault="0029199F" w:rsidP="0029199F">
            <w:pPr>
              <w:rPr>
                <w:rFonts w:cs="Times New Roman"/>
                <w:sz w:val="20"/>
                <w:szCs w:val="18"/>
              </w:rPr>
            </w:pPr>
            <w:r w:rsidRPr="007D3907">
              <w:rPr>
                <w:rFonts w:cs="Times New Roman"/>
                <w:sz w:val="20"/>
                <w:szCs w:val="18"/>
              </w:rPr>
              <w:t>661-8440</w:t>
            </w:r>
          </w:p>
        </w:tc>
        <w:tc>
          <w:tcPr>
            <w:tcW w:w="1702" w:type="dxa"/>
          </w:tcPr>
          <w:p w14:paraId="725E63AA" w14:textId="77777777" w:rsidR="0029199F" w:rsidRPr="007D3907" w:rsidRDefault="0029199F" w:rsidP="0029199F">
            <w:pPr>
              <w:rPr>
                <w:rFonts w:cs="Times New Roman"/>
                <w:sz w:val="20"/>
                <w:szCs w:val="18"/>
              </w:rPr>
            </w:pPr>
            <w:r w:rsidRPr="007D3907">
              <w:rPr>
                <w:rFonts w:cs="Times New Roman"/>
                <w:sz w:val="20"/>
                <w:szCs w:val="18"/>
              </w:rPr>
              <w:t>8</w:t>
            </w:r>
          </w:p>
        </w:tc>
        <w:tc>
          <w:tcPr>
            <w:tcW w:w="1718" w:type="dxa"/>
          </w:tcPr>
          <w:p w14:paraId="2A226B7E" w14:textId="77777777" w:rsidR="0029199F" w:rsidRPr="007D3907" w:rsidRDefault="0029199F" w:rsidP="0029199F">
            <w:pPr>
              <w:rPr>
                <w:rFonts w:cs="Times New Roman"/>
                <w:sz w:val="20"/>
                <w:szCs w:val="18"/>
              </w:rPr>
            </w:pPr>
            <w:r w:rsidRPr="007D3907">
              <w:rPr>
                <w:rFonts w:cs="Times New Roman"/>
                <w:sz w:val="20"/>
                <w:szCs w:val="18"/>
              </w:rPr>
              <w:t>1 drum</w:t>
            </w:r>
          </w:p>
        </w:tc>
      </w:tr>
      <w:tr w:rsidR="0029199F" w:rsidRPr="007D3907" w14:paraId="629CDCB5" w14:textId="77777777" w:rsidTr="0060444B">
        <w:tc>
          <w:tcPr>
            <w:tcW w:w="2988" w:type="dxa"/>
          </w:tcPr>
          <w:p w14:paraId="7BC069BE" w14:textId="77777777" w:rsidR="0029199F" w:rsidRPr="007D3907" w:rsidRDefault="0029199F" w:rsidP="009E377D">
            <w:pPr>
              <w:numPr>
                <w:ilvl w:val="0"/>
                <w:numId w:val="14"/>
              </w:numPr>
              <w:contextualSpacing/>
              <w:rPr>
                <w:rFonts w:cs="Times New Roman"/>
                <w:sz w:val="20"/>
                <w:szCs w:val="18"/>
              </w:rPr>
            </w:pPr>
            <w:r w:rsidRPr="007D3907">
              <w:rPr>
                <w:rFonts w:cs="Times New Roman"/>
                <w:sz w:val="20"/>
                <w:szCs w:val="18"/>
              </w:rPr>
              <w:t>Martin Medina</w:t>
            </w:r>
          </w:p>
        </w:tc>
        <w:tc>
          <w:tcPr>
            <w:tcW w:w="1710" w:type="dxa"/>
          </w:tcPr>
          <w:p w14:paraId="1FA59563" w14:textId="77777777" w:rsidR="0029199F" w:rsidRPr="007D3907" w:rsidRDefault="0029199F" w:rsidP="0029199F">
            <w:pPr>
              <w:rPr>
                <w:rFonts w:cs="Times New Roman"/>
                <w:sz w:val="20"/>
                <w:szCs w:val="18"/>
              </w:rPr>
            </w:pPr>
            <w:r w:rsidRPr="007D3907">
              <w:rPr>
                <w:rFonts w:cs="Times New Roman"/>
                <w:sz w:val="20"/>
                <w:szCs w:val="18"/>
              </w:rPr>
              <w:t>Trinidad</w:t>
            </w:r>
          </w:p>
        </w:tc>
        <w:tc>
          <w:tcPr>
            <w:tcW w:w="1260" w:type="dxa"/>
          </w:tcPr>
          <w:p w14:paraId="2E60B814" w14:textId="77777777" w:rsidR="0029199F" w:rsidRPr="007D3907" w:rsidRDefault="0029199F" w:rsidP="0029199F">
            <w:pPr>
              <w:rPr>
                <w:rFonts w:cs="Times New Roman"/>
                <w:sz w:val="20"/>
                <w:szCs w:val="18"/>
              </w:rPr>
            </w:pPr>
            <w:r w:rsidRPr="007D3907">
              <w:rPr>
                <w:rFonts w:cs="Times New Roman"/>
                <w:sz w:val="20"/>
                <w:szCs w:val="18"/>
              </w:rPr>
              <w:t>663-0280</w:t>
            </w:r>
          </w:p>
        </w:tc>
        <w:tc>
          <w:tcPr>
            <w:tcW w:w="1702" w:type="dxa"/>
          </w:tcPr>
          <w:p w14:paraId="4F82AB2F" w14:textId="77777777" w:rsidR="0029199F" w:rsidRPr="007D3907" w:rsidRDefault="0029199F" w:rsidP="0029199F">
            <w:pPr>
              <w:rPr>
                <w:rFonts w:cs="Times New Roman"/>
                <w:sz w:val="20"/>
                <w:szCs w:val="18"/>
              </w:rPr>
            </w:pPr>
          </w:p>
        </w:tc>
        <w:tc>
          <w:tcPr>
            <w:tcW w:w="1718" w:type="dxa"/>
          </w:tcPr>
          <w:p w14:paraId="62EE14B2" w14:textId="77777777" w:rsidR="0029199F" w:rsidRPr="007D3907" w:rsidRDefault="0029199F" w:rsidP="0029199F">
            <w:pPr>
              <w:rPr>
                <w:rFonts w:cs="Times New Roman"/>
                <w:sz w:val="20"/>
                <w:szCs w:val="18"/>
              </w:rPr>
            </w:pPr>
          </w:p>
        </w:tc>
      </w:tr>
      <w:tr w:rsidR="0029199F" w:rsidRPr="007D3907" w14:paraId="07630461" w14:textId="77777777" w:rsidTr="0060444B">
        <w:tc>
          <w:tcPr>
            <w:tcW w:w="2988" w:type="dxa"/>
          </w:tcPr>
          <w:p w14:paraId="36CC091C" w14:textId="77777777" w:rsidR="0029199F" w:rsidRPr="007D3907" w:rsidRDefault="0029199F" w:rsidP="009E377D">
            <w:pPr>
              <w:numPr>
                <w:ilvl w:val="0"/>
                <w:numId w:val="14"/>
              </w:numPr>
              <w:contextualSpacing/>
              <w:rPr>
                <w:rFonts w:cs="Times New Roman"/>
                <w:sz w:val="20"/>
                <w:szCs w:val="18"/>
              </w:rPr>
            </w:pPr>
            <w:r w:rsidRPr="007D3907">
              <w:rPr>
                <w:rFonts w:cs="Times New Roman"/>
                <w:sz w:val="20"/>
                <w:szCs w:val="18"/>
              </w:rPr>
              <w:t>Margarito Leiva</w:t>
            </w:r>
          </w:p>
        </w:tc>
        <w:tc>
          <w:tcPr>
            <w:tcW w:w="1710" w:type="dxa"/>
          </w:tcPr>
          <w:p w14:paraId="4C864C97" w14:textId="77777777" w:rsidR="0029199F" w:rsidRPr="007D3907" w:rsidRDefault="0029199F" w:rsidP="0029199F">
            <w:pPr>
              <w:rPr>
                <w:rFonts w:cs="Times New Roman"/>
                <w:sz w:val="20"/>
                <w:szCs w:val="18"/>
              </w:rPr>
            </w:pPr>
            <w:r w:rsidRPr="007D3907">
              <w:rPr>
                <w:rFonts w:cs="Times New Roman"/>
                <w:sz w:val="20"/>
                <w:szCs w:val="18"/>
              </w:rPr>
              <w:t>O/W</w:t>
            </w:r>
          </w:p>
        </w:tc>
        <w:tc>
          <w:tcPr>
            <w:tcW w:w="1260" w:type="dxa"/>
          </w:tcPr>
          <w:p w14:paraId="57351964" w14:textId="77777777" w:rsidR="0029199F" w:rsidRPr="007D3907" w:rsidRDefault="0029199F" w:rsidP="0029199F">
            <w:pPr>
              <w:rPr>
                <w:rFonts w:cs="Times New Roman"/>
                <w:sz w:val="20"/>
                <w:szCs w:val="18"/>
              </w:rPr>
            </w:pPr>
            <w:r w:rsidRPr="007D3907">
              <w:rPr>
                <w:rFonts w:cs="Times New Roman"/>
                <w:sz w:val="20"/>
                <w:szCs w:val="18"/>
              </w:rPr>
              <w:t>630-7681</w:t>
            </w:r>
          </w:p>
        </w:tc>
        <w:tc>
          <w:tcPr>
            <w:tcW w:w="1702" w:type="dxa"/>
          </w:tcPr>
          <w:p w14:paraId="2B1BF7AF" w14:textId="77777777" w:rsidR="0029199F" w:rsidRPr="007D3907" w:rsidRDefault="0029199F" w:rsidP="0029199F">
            <w:pPr>
              <w:rPr>
                <w:rFonts w:cs="Times New Roman"/>
                <w:sz w:val="20"/>
                <w:szCs w:val="18"/>
              </w:rPr>
            </w:pPr>
            <w:r w:rsidRPr="007D3907">
              <w:rPr>
                <w:rFonts w:cs="Times New Roman"/>
                <w:sz w:val="20"/>
                <w:szCs w:val="18"/>
              </w:rPr>
              <w:t>200</w:t>
            </w:r>
          </w:p>
        </w:tc>
        <w:tc>
          <w:tcPr>
            <w:tcW w:w="1718" w:type="dxa"/>
          </w:tcPr>
          <w:p w14:paraId="6AF9ACB1" w14:textId="77777777" w:rsidR="0029199F" w:rsidRPr="007D3907" w:rsidRDefault="0029199F" w:rsidP="0029199F">
            <w:pPr>
              <w:rPr>
                <w:rFonts w:cs="Times New Roman"/>
                <w:sz w:val="20"/>
                <w:szCs w:val="18"/>
              </w:rPr>
            </w:pPr>
            <w:r w:rsidRPr="007D3907">
              <w:rPr>
                <w:rFonts w:cs="Times New Roman"/>
                <w:sz w:val="20"/>
                <w:szCs w:val="18"/>
              </w:rPr>
              <w:t>25 drums</w:t>
            </w:r>
          </w:p>
        </w:tc>
      </w:tr>
      <w:tr w:rsidR="0029199F" w:rsidRPr="007D3907" w14:paraId="7B2B7B1B" w14:textId="77777777" w:rsidTr="0060444B">
        <w:tc>
          <w:tcPr>
            <w:tcW w:w="2988" w:type="dxa"/>
          </w:tcPr>
          <w:p w14:paraId="7CABBD4C" w14:textId="77777777" w:rsidR="0029199F" w:rsidRPr="007D3907" w:rsidRDefault="0029199F" w:rsidP="009E377D">
            <w:pPr>
              <w:numPr>
                <w:ilvl w:val="0"/>
                <w:numId w:val="14"/>
              </w:numPr>
              <w:contextualSpacing/>
              <w:rPr>
                <w:rFonts w:cs="Times New Roman"/>
                <w:sz w:val="20"/>
                <w:szCs w:val="18"/>
              </w:rPr>
            </w:pPr>
            <w:r w:rsidRPr="007D3907">
              <w:rPr>
                <w:rFonts w:cs="Times New Roman"/>
                <w:sz w:val="20"/>
                <w:szCs w:val="18"/>
              </w:rPr>
              <w:t>Owen Leiva</w:t>
            </w:r>
          </w:p>
        </w:tc>
        <w:tc>
          <w:tcPr>
            <w:tcW w:w="1710" w:type="dxa"/>
          </w:tcPr>
          <w:p w14:paraId="638A186C" w14:textId="77777777" w:rsidR="0029199F" w:rsidRPr="007D3907" w:rsidRDefault="0029199F" w:rsidP="0029199F">
            <w:pPr>
              <w:rPr>
                <w:rFonts w:cs="Times New Roman"/>
                <w:sz w:val="20"/>
                <w:szCs w:val="18"/>
              </w:rPr>
            </w:pPr>
            <w:r w:rsidRPr="007D3907">
              <w:rPr>
                <w:rFonts w:cs="Times New Roman"/>
                <w:sz w:val="20"/>
                <w:szCs w:val="18"/>
              </w:rPr>
              <w:t>O/W</w:t>
            </w:r>
          </w:p>
        </w:tc>
        <w:tc>
          <w:tcPr>
            <w:tcW w:w="1260" w:type="dxa"/>
          </w:tcPr>
          <w:p w14:paraId="43D7E557" w14:textId="77777777" w:rsidR="0029199F" w:rsidRPr="007D3907" w:rsidRDefault="0029199F" w:rsidP="0029199F">
            <w:pPr>
              <w:rPr>
                <w:rFonts w:cs="Times New Roman"/>
                <w:sz w:val="20"/>
                <w:szCs w:val="18"/>
              </w:rPr>
            </w:pPr>
            <w:r w:rsidRPr="007D3907">
              <w:rPr>
                <w:rFonts w:cs="Times New Roman"/>
                <w:sz w:val="20"/>
                <w:szCs w:val="18"/>
              </w:rPr>
              <w:t>650-1111</w:t>
            </w:r>
          </w:p>
        </w:tc>
        <w:tc>
          <w:tcPr>
            <w:tcW w:w="1702" w:type="dxa"/>
          </w:tcPr>
          <w:p w14:paraId="4C8608FB" w14:textId="77777777" w:rsidR="0029199F" w:rsidRPr="007D3907" w:rsidRDefault="0029199F" w:rsidP="0029199F">
            <w:pPr>
              <w:rPr>
                <w:rFonts w:cs="Times New Roman"/>
                <w:sz w:val="20"/>
                <w:szCs w:val="18"/>
              </w:rPr>
            </w:pPr>
            <w:r w:rsidRPr="007D3907">
              <w:rPr>
                <w:rFonts w:cs="Times New Roman"/>
                <w:sz w:val="20"/>
                <w:szCs w:val="18"/>
              </w:rPr>
              <w:t>6</w:t>
            </w:r>
          </w:p>
        </w:tc>
        <w:tc>
          <w:tcPr>
            <w:tcW w:w="1718" w:type="dxa"/>
          </w:tcPr>
          <w:p w14:paraId="4D135EDF" w14:textId="77777777" w:rsidR="0029199F" w:rsidRPr="007D3907" w:rsidRDefault="0029199F" w:rsidP="0029199F">
            <w:pPr>
              <w:rPr>
                <w:rFonts w:cs="Times New Roman"/>
                <w:sz w:val="20"/>
                <w:szCs w:val="18"/>
              </w:rPr>
            </w:pPr>
          </w:p>
        </w:tc>
      </w:tr>
      <w:tr w:rsidR="0029199F" w:rsidRPr="007D3907" w14:paraId="105B506D" w14:textId="77777777" w:rsidTr="0060444B">
        <w:tc>
          <w:tcPr>
            <w:tcW w:w="2988" w:type="dxa"/>
          </w:tcPr>
          <w:p w14:paraId="4E1EC2CE" w14:textId="77777777" w:rsidR="0029199F" w:rsidRPr="007D3907" w:rsidRDefault="0029199F" w:rsidP="009E377D">
            <w:pPr>
              <w:numPr>
                <w:ilvl w:val="0"/>
                <w:numId w:val="14"/>
              </w:numPr>
              <w:contextualSpacing/>
              <w:rPr>
                <w:rFonts w:cs="Times New Roman"/>
                <w:sz w:val="20"/>
                <w:szCs w:val="18"/>
              </w:rPr>
            </w:pPr>
            <w:r w:rsidRPr="007D3907">
              <w:rPr>
                <w:rFonts w:cs="Times New Roman"/>
                <w:sz w:val="20"/>
                <w:szCs w:val="18"/>
              </w:rPr>
              <w:t>Iliana Ayuso</w:t>
            </w:r>
          </w:p>
        </w:tc>
        <w:tc>
          <w:tcPr>
            <w:tcW w:w="1710" w:type="dxa"/>
          </w:tcPr>
          <w:p w14:paraId="0D242664" w14:textId="77777777" w:rsidR="0029199F" w:rsidRPr="007D3907" w:rsidRDefault="0029199F" w:rsidP="0029199F">
            <w:pPr>
              <w:rPr>
                <w:rFonts w:cs="Times New Roman"/>
                <w:sz w:val="20"/>
                <w:szCs w:val="18"/>
              </w:rPr>
            </w:pPr>
            <w:r w:rsidRPr="007D3907">
              <w:rPr>
                <w:rFonts w:cs="Times New Roman"/>
                <w:sz w:val="20"/>
                <w:szCs w:val="18"/>
              </w:rPr>
              <w:t>O/W</w:t>
            </w:r>
          </w:p>
        </w:tc>
        <w:tc>
          <w:tcPr>
            <w:tcW w:w="1260" w:type="dxa"/>
          </w:tcPr>
          <w:p w14:paraId="3EE17DBB" w14:textId="77777777" w:rsidR="0029199F" w:rsidRPr="007D3907" w:rsidRDefault="0029199F" w:rsidP="0029199F">
            <w:pPr>
              <w:rPr>
                <w:rFonts w:cs="Times New Roman"/>
                <w:sz w:val="20"/>
                <w:szCs w:val="18"/>
              </w:rPr>
            </w:pPr>
            <w:r w:rsidRPr="007D3907">
              <w:rPr>
                <w:rFonts w:cs="Times New Roman"/>
                <w:sz w:val="20"/>
                <w:szCs w:val="18"/>
              </w:rPr>
              <w:t>602-6584</w:t>
            </w:r>
          </w:p>
        </w:tc>
        <w:tc>
          <w:tcPr>
            <w:tcW w:w="1702" w:type="dxa"/>
          </w:tcPr>
          <w:p w14:paraId="6BA139A2" w14:textId="77777777" w:rsidR="0029199F" w:rsidRPr="007D3907" w:rsidRDefault="0029199F" w:rsidP="0029199F">
            <w:pPr>
              <w:rPr>
                <w:rFonts w:cs="Times New Roman"/>
                <w:sz w:val="20"/>
                <w:szCs w:val="18"/>
              </w:rPr>
            </w:pPr>
            <w:r w:rsidRPr="007D3907">
              <w:rPr>
                <w:rFonts w:cs="Times New Roman"/>
                <w:sz w:val="20"/>
                <w:szCs w:val="18"/>
              </w:rPr>
              <w:t>30</w:t>
            </w:r>
          </w:p>
        </w:tc>
        <w:tc>
          <w:tcPr>
            <w:tcW w:w="1718" w:type="dxa"/>
          </w:tcPr>
          <w:p w14:paraId="232CFFBA" w14:textId="77777777" w:rsidR="0029199F" w:rsidRPr="007D3907" w:rsidRDefault="0029199F" w:rsidP="0029199F">
            <w:pPr>
              <w:rPr>
                <w:rFonts w:cs="Times New Roman"/>
                <w:sz w:val="20"/>
                <w:szCs w:val="18"/>
              </w:rPr>
            </w:pPr>
            <w:r w:rsidRPr="007D3907">
              <w:rPr>
                <w:rFonts w:cs="Times New Roman"/>
                <w:sz w:val="20"/>
                <w:szCs w:val="18"/>
              </w:rPr>
              <w:t>2.5 drums</w:t>
            </w:r>
          </w:p>
        </w:tc>
      </w:tr>
    </w:tbl>
    <w:p w14:paraId="1A290E83" w14:textId="77777777" w:rsidR="0029199F" w:rsidRPr="0029199F" w:rsidRDefault="0029199F" w:rsidP="0029199F">
      <w:pPr>
        <w:rPr>
          <w:rFonts w:eastAsiaTheme="minorHAnsi"/>
        </w:rPr>
      </w:pPr>
    </w:p>
    <w:p w14:paraId="341E71CF" w14:textId="77777777" w:rsidR="007109C6" w:rsidRPr="007109C6" w:rsidRDefault="007109C6" w:rsidP="00914291">
      <w:pPr>
        <w:pStyle w:val="Heading1"/>
        <w:jc w:val="center"/>
      </w:pPr>
      <w:bookmarkStart w:id="53" w:name="_Toc443647855"/>
      <w:r w:rsidRPr="007109C6">
        <w:lastRenderedPageBreak/>
        <w:t>REFERENCES</w:t>
      </w:r>
      <w:bookmarkEnd w:id="53"/>
    </w:p>
    <w:p w14:paraId="0F00F136" w14:textId="77777777" w:rsidR="00914291" w:rsidRDefault="00914291" w:rsidP="00670E58">
      <w:pPr>
        <w:widowControl w:val="0"/>
        <w:jc w:val="both"/>
        <w:rPr>
          <w:rFonts w:cs="Tahoma"/>
          <w:sz w:val="20"/>
          <w:szCs w:val="20"/>
        </w:rPr>
      </w:pPr>
    </w:p>
    <w:p w14:paraId="32326462" w14:textId="77777777" w:rsidR="00670E58" w:rsidRDefault="00670E58" w:rsidP="00670E58">
      <w:pPr>
        <w:widowControl w:val="0"/>
        <w:jc w:val="both"/>
        <w:rPr>
          <w:rFonts w:cs="Tahoma"/>
          <w:sz w:val="20"/>
          <w:szCs w:val="20"/>
        </w:rPr>
      </w:pPr>
      <w:r>
        <w:rPr>
          <w:rFonts w:cs="Tahoma"/>
          <w:sz w:val="20"/>
          <w:szCs w:val="20"/>
        </w:rPr>
        <w:t xml:space="preserve">Beekeeping Enterprise Budget.    </w:t>
      </w:r>
      <w:hyperlink r:id="rId42" w:history="1">
        <w:r w:rsidRPr="00E858FF">
          <w:rPr>
            <w:rStyle w:val="Hyperlink"/>
            <w:rFonts w:cs="Tahoma"/>
            <w:sz w:val="20"/>
            <w:szCs w:val="20"/>
          </w:rPr>
          <w:t>http://www.leopold.iastate.edu/sites/default/files/pubs-and-papers/2010-03-alternative-enterprise-budget-beekeeping.pdf</w:t>
        </w:r>
      </w:hyperlink>
    </w:p>
    <w:p w14:paraId="5241CD2E" w14:textId="77777777" w:rsidR="00670E58" w:rsidRDefault="00670E58" w:rsidP="00670E58">
      <w:pPr>
        <w:widowControl w:val="0"/>
        <w:jc w:val="both"/>
        <w:rPr>
          <w:rFonts w:cs="Tahoma"/>
          <w:sz w:val="20"/>
          <w:szCs w:val="20"/>
        </w:rPr>
      </w:pPr>
      <w:r>
        <w:rPr>
          <w:rFonts w:cs="Tahoma"/>
          <w:sz w:val="20"/>
          <w:szCs w:val="20"/>
        </w:rPr>
        <w:t xml:space="preserve">Bees Control Act, Chap 206, Revised Edition 2000.  </w:t>
      </w:r>
      <w:hyperlink r:id="rId43" w:history="1">
        <w:r w:rsidRPr="00E858FF">
          <w:rPr>
            <w:rStyle w:val="Hyperlink"/>
            <w:rFonts w:cs="Tahoma"/>
            <w:sz w:val="20"/>
            <w:szCs w:val="20"/>
          </w:rPr>
          <w:t>http://www.belizelaw.org/web/lawadmin/index2.html</w:t>
        </w:r>
      </w:hyperlink>
    </w:p>
    <w:p w14:paraId="416945C9" w14:textId="77777777" w:rsidR="00670E58" w:rsidRDefault="00670E58" w:rsidP="00670E58">
      <w:pPr>
        <w:widowControl w:val="0"/>
        <w:rPr>
          <w:rFonts w:cs="Tahoma"/>
          <w:sz w:val="20"/>
          <w:szCs w:val="20"/>
        </w:rPr>
      </w:pPr>
      <w:r>
        <w:rPr>
          <w:rFonts w:cs="Tahoma"/>
          <w:sz w:val="20"/>
          <w:szCs w:val="20"/>
        </w:rPr>
        <w:t xml:space="preserve">Factors Affecting Bee Pollination of Tree Fruits.   </w:t>
      </w:r>
      <w:hyperlink r:id="rId44" w:history="1">
        <w:r w:rsidRPr="00E858FF">
          <w:rPr>
            <w:rStyle w:val="Hyperlink"/>
            <w:rFonts w:cs="Tahoma"/>
            <w:sz w:val="20"/>
            <w:szCs w:val="20"/>
          </w:rPr>
          <w:t>https://das.wsu.edu/news/story/2014/03/29/Factors_Affecting_Bee_Pollination_of_Tree_Fruits</w:t>
        </w:r>
      </w:hyperlink>
    </w:p>
    <w:p w14:paraId="7EA71552" w14:textId="77777777" w:rsidR="00670E58" w:rsidRDefault="00670E58" w:rsidP="00670E58">
      <w:pPr>
        <w:widowControl w:val="0"/>
        <w:jc w:val="both"/>
        <w:rPr>
          <w:rFonts w:cs="Tahoma"/>
          <w:sz w:val="20"/>
          <w:szCs w:val="20"/>
        </w:rPr>
      </w:pPr>
      <w:r>
        <w:rPr>
          <w:rFonts w:cs="Tahoma"/>
          <w:sz w:val="20"/>
          <w:szCs w:val="20"/>
        </w:rPr>
        <w:t xml:space="preserve">History of Beekeeping in Belize.    </w:t>
      </w:r>
      <w:hyperlink r:id="rId45" w:history="1">
        <w:r w:rsidRPr="00E858FF">
          <w:rPr>
            <w:rStyle w:val="Hyperlink"/>
            <w:rFonts w:cs="Tahoma"/>
            <w:sz w:val="20"/>
            <w:szCs w:val="20"/>
          </w:rPr>
          <w:t>http://cnirdregional.org/wp-content/uploads/2012/05/Beekeeping-training-manual-1.pdf</w:t>
        </w:r>
      </w:hyperlink>
    </w:p>
    <w:p w14:paraId="6AE9DACE" w14:textId="77777777" w:rsidR="00670E58" w:rsidRDefault="00670E58" w:rsidP="00670E58">
      <w:pPr>
        <w:widowControl w:val="0"/>
        <w:jc w:val="both"/>
        <w:rPr>
          <w:rFonts w:cs="Tahoma"/>
          <w:sz w:val="20"/>
          <w:szCs w:val="20"/>
        </w:rPr>
      </w:pPr>
      <w:r>
        <w:rPr>
          <w:rFonts w:cs="Tahoma"/>
          <w:sz w:val="20"/>
          <w:szCs w:val="20"/>
        </w:rPr>
        <w:t xml:space="preserve">Honey Market News.      </w:t>
      </w:r>
      <w:hyperlink r:id="rId46" w:history="1">
        <w:r w:rsidRPr="00E858FF">
          <w:rPr>
            <w:rStyle w:val="Hyperlink"/>
            <w:rFonts w:cs="Tahoma"/>
            <w:sz w:val="20"/>
            <w:szCs w:val="20"/>
          </w:rPr>
          <w:t>http://www.worldcat.org/title/honey-market-news/oclc/2572068</w:t>
        </w:r>
      </w:hyperlink>
    </w:p>
    <w:p w14:paraId="287BFFF5" w14:textId="77777777" w:rsidR="00670E58" w:rsidRPr="000A245C" w:rsidRDefault="00670E58" w:rsidP="00670E58">
      <w:pPr>
        <w:widowControl w:val="0"/>
        <w:rPr>
          <w:rFonts w:cs="Tahoma"/>
          <w:sz w:val="20"/>
          <w:szCs w:val="20"/>
          <w:lang w:val="it-IT"/>
        </w:rPr>
      </w:pPr>
      <w:r>
        <w:rPr>
          <w:rFonts w:cs="Tahoma"/>
          <w:sz w:val="20"/>
          <w:szCs w:val="20"/>
        </w:rPr>
        <w:t xml:space="preserve">Honeybee Diseases, Pests and Parasites.   </w:t>
      </w:r>
      <w:hyperlink r:id="rId47" w:history="1">
        <w:r w:rsidRPr="000A245C">
          <w:rPr>
            <w:rStyle w:val="Hyperlink"/>
            <w:rFonts w:cs="Tahoma"/>
            <w:sz w:val="20"/>
            <w:szCs w:val="20"/>
            <w:lang w:val="it-IT"/>
          </w:rPr>
          <w:t>http://www.ars.usda.gov/is/np/honeybeediseases/honeybeediseases.pdf</w:t>
        </w:r>
      </w:hyperlink>
    </w:p>
    <w:p w14:paraId="38171BDE" w14:textId="77777777" w:rsidR="00670E58" w:rsidRPr="00B70F88" w:rsidRDefault="00670E58" w:rsidP="00670E58">
      <w:pPr>
        <w:widowControl w:val="0"/>
        <w:jc w:val="both"/>
        <w:rPr>
          <w:rFonts w:cs="Tahoma"/>
          <w:sz w:val="20"/>
          <w:szCs w:val="20"/>
          <w:lang w:val="it-IT"/>
        </w:rPr>
      </w:pPr>
      <w:r w:rsidRPr="00B70F88">
        <w:rPr>
          <w:rFonts w:cs="Tahoma"/>
          <w:sz w:val="20"/>
          <w:szCs w:val="20"/>
          <w:lang w:val="it-IT"/>
        </w:rPr>
        <w:t xml:space="preserve">Margarito Leiva Aug 2005    </w:t>
      </w:r>
      <w:hyperlink r:id="rId48" w:history="1">
        <w:r w:rsidRPr="00B70F88">
          <w:rPr>
            <w:rStyle w:val="Hyperlink"/>
            <w:rFonts w:cs="Tahoma"/>
            <w:sz w:val="20"/>
            <w:szCs w:val="20"/>
            <w:lang w:val="it-IT"/>
          </w:rPr>
          <w:t>http://www.beekeeping.com/articles/us/belize/beekeeping.htm</w:t>
        </w:r>
      </w:hyperlink>
    </w:p>
    <w:p w14:paraId="6994E086" w14:textId="77777777" w:rsidR="00670E58" w:rsidRDefault="00670E58" w:rsidP="00670E58">
      <w:pPr>
        <w:widowControl w:val="0"/>
        <w:jc w:val="both"/>
        <w:rPr>
          <w:rFonts w:cs="Tahoma"/>
          <w:sz w:val="20"/>
          <w:szCs w:val="20"/>
        </w:rPr>
      </w:pPr>
      <w:r>
        <w:rPr>
          <w:rFonts w:cs="Tahoma"/>
          <w:sz w:val="20"/>
          <w:szCs w:val="20"/>
        </w:rPr>
        <w:t xml:space="preserve">Meerman et al, 2010, Belize Forest Cover Change 1990, 2000, 2010. </w:t>
      </w:r>
      <w:hyperlink r:id="rId49" w:history="1">
        <w:r w:rsidRPr="00E858FF">
          <w:rPr>
            <w:rStyle w:val="Hyperlink"/>
            <w:rFonts w:cs="Tahoma"/>
            <w:sz w:val="20"/>
            <w:szCs w:val="20"/>
          </w:rPr>
          <w:t>http://biological-diversity.info/Downloads/BZE_deforestation_1990-2000-2005.pdf</w:t>
        </w:r>
      </w:hyperlink>
    </w:p>
    <w:p w14:paraId="0F765C75" w14:textId="77777777" w:rsidR="00670E58" w:rsidRDefault="00670E58" w:rsidP="00670E58">
      <w:pPr>
        <w:widowControl w:val="0"/>
        <w:jc w:val="both"/>
        <w:rPr>
          <w:rFonts w:cs="Tahoma"/>
          <w:sz w:val="20"/>
          <w:szCs w:val="20"/>
        </w:rPr>
      </w:pPr>
      <w:r>
        <w:rPr>
          <w:rFonts w:cs="Tahoma"/>
          <w:sz w:val="20"/>
          <w:szCs w:val="20"/>
        </w:rPr>
        <w:t xml:space="preserve">National Protected Areas Secretariat.     </w:t>
      </w:r>
      <w:hyperlink r:id="rId50" w:history="1">
        <w:r w:rsidRPr="00E858FF">
          <w:rPr>
            <w:rStyle w:val="Hyperlink"/>
            <w:rFonts w:cs="Tahoma"/>
            <w:sz w:val="20"/>
            <w:szCs w:val="20"/>
          </w:rPr>
          <w:t>http://protectedareas.gov.bz/</w:t>
        </w:r>
      </w:hyperlink>
    </w:p>
    <w:p w14:paraId="4AC5BDEF" w14:textId="77777777" w:rsidR="00670E58" w:rsidRDefault="00670E58" w:rsidP="00670E58">
      <w:pPr>
        <w:widowControl w:val="0"/>
        <w:jc w:val="both"/>
        <w:rPr>
          <w:rFonts w:cs="Tahoma"/>
          <w:sz w:val="20"/>
          <w:szCs w:val="20"/>
        </w:rPr>
      </w:pPr>
      <w:r>
        <w:rPr>
          <w:rFonts w:cs="Tahoma"/>
          <w:sz w:val="20"/>
          <w:szCs w:val="20"/>
        </w:rPr>
        <w:t xml:space="preserve">Protected Areas Conservation Trust.      </w:t>
      </w:r>
      <w:hyperlink r:id="rId51" w:history="1">
        <w:r w:rsidRPr="00E858FF">
          <w:rPr>
            <w:rStyle w:val="Hyperlink"/>
            <w:rFonts w:cs="Tahoma"/>
            <w:sz w:val="20"/>
            <w:szCs w:val="20"/>
          </w:rPr>
          <w:t>http://www.pactbelize.org/</w:t>
        </w:r>
      </w:hyperlink>
    </w:p>
    <w:p w14:paraId="1F1453F7" w14:textId="77777777" w:rsidR="00670E58" w:rsidRDefault="00670E58" w:rsidP="00670E58">
      <w:pPr>
        <w:widowControl w:val="0"/>
        <w:rPr>
          <w:rFonts w:cs="Tahoma"/>
          <w:sz w:val="20"/>
          <w:szCs w:val="20"/>
        </w:rPr>
      </w:pPr>
      <w:r>
        <w:rPr>
          <w:rFonts w:cs="Tahoma"/>
          <w:sz w:val="20"/>
          <w:szCs w:val="20"/>
        </w:rPr>
        <w:t xml:space="preserve">SERVIR: Forest Cover and Deforestation in Belize 1980-2010.   </w:t>
      </w:r>
      <w:hyperlink r:id="rId52" w:history="1">
        <w:r w:rsidRPr="00E858FF">
          <w:rPr>
            <w:rStyle w:val="Hyperlink"/>
            <w:rFonts w:cs="Tahoma"/>
            <w:sz w:val="20"/>
            <w:szCs w:val="20"/>
          </w:rPr>
          <w:t>http://www.researchgate.net/publication/229047518_Forest_Cover_and_Deforestation_in_Belize_19802010</w:t>
        </w:r>
      </w:hyperlink>
    </w:p>
    <w:p w14:paraId="69E5F1E9" w14:textId="77777777" w:rsidR="00670E58" w:rsidRDefault="00670E58" w:rsidP="00670E58">
      <w:pPr>
        <w:widowControl w:val="0"/>
        <w:jc w:val="both"/>
        <w:rPr>
          <w:rFonts w:cs="Tahoma"/>
          <w:sz w:val="20"/>
          <w:szCs w:val="20"/>
        </w:rPr>
      </w:pPr>
      <w:r>
        <w:rPr>
          <w:rFonts w:cs="Tahoma"/>
          <w:sz w:val="20"/>
          <w:szCs w:val="20"/>
        </w:rPr>
        <w:t xml:space="preserve">Statistical Institute of Belize.    </w:t>
      </w:r>
      <w:hyperlink r:id="rId53" w:history="1">
        <w:r w:rsidRPr="00E858FF">
          <w:rPr>
            <w:rStyle w:val="Hyperlink"/>
            <w:rFonts w:cs="Tahoma"/>
            <w:sz w:val="20"/>
            <w:szCs w:val="20"/>
          </w:rPr>
          <w:t>http://www.sib.org.bz/</w:t>
        </w:r>
      </w:hyperlink>
    </w:p>
    <w:p w14:paraId="357E66EA" w14:textId="77777777" w:rsidR="00670E58" w:rsidRDefault="00670E58" w:rsidP="00670E58">
      <w:pPr>
        <w:widowControl w:val="0"/>
        <w:jc w:val="both"/>
        <w:rPr>
          <w:rFonts w:cs="Tahoma"/>
          <w:sz w:val="20"/>
          <w:szCs w:val="20"/>
        </w:rPr>
      </w:pPr>
      <w:r>
        <w:rPr>
          <w:rFonts w:cs="Tahoma"/>
          <w:sz w:val="20"/>
          <w:szCs w:val="20"/>
        </w:rPr>
        <w:t xml:space="preserve">USDA National Honey Report,  October 2015.     </w:t>
      </w:r>
      <w:hyperlink r:id="rId54" w:history="1">
        <w:r w:rsidRPr="00E858FF">
          <w:rPr>
            <w:rStyle w:val="Hyperlink"/>
            <w:rFonts w:cs="Tahoma"/>
            <w:sz w:val="20"/>
            <w:szCs w:val="20"/>
          </w:rPr>
          <w:t>http://www.ams.usda.gov/mnreports/fvmhoney.pdf</w:t>
        </w:r>
      </w:hyperlink>
    </w:p>
    <w:p w14:paraId="4D3EEEBB" w14:textId="77777777" w:rsidR="003626E0" w:rsidRPr="00A3532D" w:rsidRDefault="00707D04" w:rsidP="00A3532D">
      <w:pPr>
        <w:widowControl w:val="0"/>
        <w:rPr>
          <w:rFonts w:cs="Times New Roman"/>
          <w:sz w:val="20"/>
          <w:szCs w:val="20"/>
        </w:rPr>
      </w:pPr>
      <w:hyperlink r:id="rId55" w:history="1">
        <w:r w:rsidR="00996F33" w:rsidRPr="00C36FED">
          <w:rPr>
            <w:rStyle w:val="Hyperlink"/>
            <w:rFonts w:cs="Tahoma"/>
            <w:sz w:val="20"/>
            <w:szCs w:val="20"/>
          </w:rPr>
          <w:t>http://cnirdregional.org/wp-content/uploads/2012/05/Beekeeping-training-manual-1.pdf</w:t>
        </w:r>
      </w:hyperlink>
    </w:p>
    <w:p w14:paraId="02595FF8" w14:textId="77777777" w:rsidR="003626E0" w:rsidRPr="0042555F" w:rsidRDefault="00707D04" w:rsidP="00046BE4">
      <w:pPr>
        <w:widowControl w:val="0"/>
        <w:jc w:val="both"/>
        <w:rPr>
          <w:rFonts w:cs="Tahoma"/>
          <w:sz w:val="20"/>
          <w:szCs w:val="20"/>
        </w:rPr>
      </w:pPr>
      <w:hyperlink r:id="rId56" w:history="1">
        <w:r w:rsidR="00996F33" w:rsidRPr="00C36FED">
          <w:rPr>
            <w:rStyle w:val="Hyperlink"/>
            <w:rFonts w:cs="Tahoma"/>
            <w:sz w:val="20"/>
            <w:szCs w:val="20"/>
          </w:rPr>
          <w:t>http://www.agmrc.org/commodities__products/livestock/bees-profile/</w:t>
        </w:r>
      </w:hyperlink>
    </w:p>
    <w:p w14:paraId="39C34D04" w14:textId="77777777" w:rsidR="00B9195F" w:rsidRDefault="00707D04" w:rsidP="008A6CC1">
      <w:pPr>
        <w:widowControl w:val="0"/>
        <w:jc w:val="both"/>
        <w:rPr>
          <w:rFonts w:cs="Tahoma"/>
          <w:sz w:val="20"/>
          <w:szCs w:val="20"/>
        </w:rPr>
      </w:pPr>
      <w:hyperlink r:id="rId57" w:history="1">
        <w:r w:rsidR="002E52E3" w:rsidRPr="00E858FF">
          <w:rPr>
            <w:rStyle w:val="Hyperlink"/>
            <w:rFonts w:cs="Tahoma"/>
            <w:sz w:val="20"/>
            <w:szCs w:val="20"/>
          </w:rPr>
          <w:t>http://www.beekeeping.com/articles/us/belize/beekeeping.htm</w:t>
        </w:r>
      </w:hyperlink>
    </w:p>
    <w:p w14:paraId="146E5478" w14:textId="77777777" w:rsidR="00670E58" w:rsidRDefault="00670E58">
      <w:pPr>
        <w:widowControl w:val="0"/>
        <w:jc w:val="both"/>
        <w:rPr>
          <w:rFonts w:cs="Tahoma"/>
          <w:sz w:val="20"/>
          <w:szCs w:val="20"/>
        </w:rPr>
      </w:pPr>
    </w:p>
    <w:sectPr w:rsidR="00670E58" w:rsidSect="004E2D1F">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C2AD56" w14:textId="77777777" w:rsidR="00707D04" w:rsidRDefault="00707D04" w:rsidP="00D47CB5">
      <w:pPr>
        <w:spacing w:after="0" w:line="240" w:lineRule="auto"/>
      </w:pPr>
      <w:r>
        <w:separator/>
      </w:r>
    </w:p>
  </w:endnote>
  <w:endnote w:type="continuationSeparator" w:id="0">
    <w:p w14:paraId="563AA510" w14:textId="77777777" w:rsidR="00707D04" w:rsidRDefault="00707D04" w:rsidP="00D47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erpetua">
    <w:altName w:val="Baskerville Old Face"/>
    <w:panose1 w:val="02020502060401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2635048"/>
      <w:docPartObj>
        <w:docPartGallery w:val="Page Numbers (Bottom of Page)"/>
        <w:docPartUnique/>
      </w:docPartObj>
    </w:sdtPr>
    <w:sdtEndPr>
      <w:rPr>
        <w:color w:val="7F7F7F" w:themeColor="background1" w:themeShade="7F"/>
        <w:spacing w:val="60"/>
      </w:rPr>
    </w:sdtEndPr>
    <w:sdtContent>
      <w:p w14:paraId="516DC46B" w14:textId="77777777" w:rsidR="004847CF" w:rsidRDefault="004847CF">
        <w:pPr>
          <w:pStyle w:val="Footer"/>
          <w:pBdr>
            <w:top w:val="single" w:sz="4" w:space="1" w:color="D9D9D9" w:themeColor="background1" w:themeShade="D9"/>
          </w:pBdr>
          <w:jc w:val="right"/>
        </w:pPr>
        <w:r>
          <w:fldChar w:fldCharType="begin"/>
        </w:r>
        <w:r>
          <w:instrText xml:space="preserve"> PAGE   \* MERGEFORMAT </w:instrText>
        </w:r>
        <w:r>
          <w:fldChar w:fldCharType="separate"/>
        </w:r>
        <w:r w:rsidR="00524336">
          <w:rPr>
            <w:noProof/>
          </w:rPr>
          <w:t>i</w:t>
        </w:r>
        <w:r>
          <w:rPr>
            <w:noProof/>
          </w:rPr>
          <w:fldChar w:fldCharType="end"/>
        </w:r>
        <w:r>
          <w:t xml:space="preserve"> | </w:t>
        </w:r>
        <w:r>
          <w:rPr>
            <w:color w:val="7F7F7F" w:themeColor="background1" w:themeShade="7F"/>
            <w:spacing w:val="60"/>
          </w:rPr>
          <w:t>Page</w:t>
        </w:r>
      </w:p>
    </w:sdtContent>
  </w:sdt>
  <w:p w14:paraId="7B153008" w14:textId="77777777" w:rsidR="004847CF" w:rsidRDefault="004847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5642745"/>
      <w:docPartObj>
        <w:docPartGallery w:val="Page Numbers (Bottom of Page)"/>
        <w:docPartUnique/>
      </w:docPartObj>
    </w:sdtPr>
    <w:sdtEndPr>
      <w:rPr>
        <w:color w:val="808080" w:themeColor="background1" w:themeShade="80"/>
        <w:spacing w:val="60"/>
      </w:rPr>
    </w:sdtEndPr>
    <w:sdtContent>
      <w:p w14:paraId="23E98ED2" w14:textId="77777777" w:rsidR="004847CF" w:rsidRDefault="004847CF">
        <w:pPr>
          <w:pStyle w:val="Footer"/>
          <w:pBdr>
            <w:top w:val="single" w:sz="4" w:space="1" w:color="D9D9D9" w:themeColor="background1" w:themeShade="D9"/>
          </w:pBdr>
          <w:jc w:val="right"/>
        </w:pPr>
        <w:r>
          <w:fldChar w:fldCharType="begin"/>
        </w:r>
        <w:r>
          <w:instrText xml:space="preserve"> PAGE   \* MERGEFORMAT </w:instrText>
        </w:r>
        <w:r>
          <w:fldChar w:fldCharType="separate"/>
        </w:r>
        <w:r w:rsidR="00524336">
          <w:rPr>
            <w:noProof/>
          </w:rPr>
          <w:t>32</w:t>
        </w:r>
        <w:r>
          <w:rPr>
            <w:noProof/>
          </w:rPr>
          <w:fldChar w:fldCharType="end"/>
        </w:r>
        <w:r>
          <w:t xml:space="preserve"> | </w:t>
        </w:r>
        <w:r>
          <w:rPr>
            <w:color w:val="808080" w:themeColor="background1" w:themeShade="80"/>
            <w:spacing w:val="60"/>
          </w:rPr>
          <w:t>Page</w:t>
        </w:r>
      </w:p>
    </w:sdtContent>
  </w:sdt>
  <w:p w14:paraId="5218C1C4" w14:textId="77777777" w:rsidR="004847CF" w:rsidRDefault="004847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272CCC" w14:textId="77777777" w:rsidR="00707D04" w:rsidRDefault="00707D04" w:rsidP="00D47CB5">
      <w:pPr>
        <w:spacing w:after="0" w:line="240" w:lineRule="auto"/>
      </w:pPr>
      <w:r>
        <w:separator/>
      </w:r>
    </w:p>
  </w:footnote>
  <w:footnote w:type="continuationSeparator" w:id="0">
    <w:p w14:paraId="779FF2B3" w14:textId="77777777" w:rsidR="00707D04" w:rsidRDefault="00707D04" w:rsidP="00D47CB5">
      <w:pPr>
        <w:spacing w:after="0" w:line="240" w:lineRule="auto"/>
      </w:pPr>
      <w:r>
        <w:continuationSeparator/>
      </w:r>
    </w:p>
  </w:footnote>
  <w:footnote w:id="1">
    <w:p w14:paraId="2C96246E" w14:textId="77777777" w:rsidR="00247468" w:rsidRPr="00247468" w:rsidRDefault="00247468" w:rsidP="006961E1">
      <w:pPr>
        <w:pStyle w:val="FootnoteText"/>
      </w:pPr>
      <w:r>
        <w:rPr>
          <w:rStyle w:val="FootnoteReference"/>
        </w:rPr>
        <w:footnoteRef/>
      </w:r>
      <w:r>
        <w:t xml:space="preserve"> </w:t>
      </w:r>
      <w:r w:rsidRPr="00247468">
        <w:t>Productivity is a measure o</w:t>
      </w:r>
      <w:r>
        <w:t xml:space="preserve">f yield per unit of production.  </w:t>
      </w:r>
      <w:r w:rsidR="006961E1" w:rsidRPr="006961E1">
        <w:t>In the honey value chain in Belize, and for this report, productivity is measu</w:t>
      </w:r>
      <w:r w:rsidR="006961E1">
        <w:t>red in units of 55 gallon drums</w:t>
      </w:r>
      <w:r w:rsidR="00E63D5C">
        <w:t xml:space="preserve"> per 10 hives</w:t>
      </w:r>
      <w:r w:rsidR="006961E1">
        <w:t xml:space="preserve">. </w:t>
      </w:r>
      <w:r w:rsidR="006961E1" w:rsidRPr="006961E1">
        <w:t>Such a drum contains the equivalent of 208 litres of honey or 660 lbs (300kg) of honey.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C550D"/>
    <w:multiLevelType w:val="hybridMultilevel"/>
    <w:tmpl w:val="397CAB3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6C33B2"/>
    <w:multiLevelType w:val="hybridMultilevel"/>
    <w:tmpl w:val="FBCED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AD71DF"/>
    <w:multiLevelType w:val="multilevel"/>
    <w:tmpl w:val="6FF0DCB4"/>
    <w:lvl w:ilvl="0">
      <w:start w:val="7"/>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3" w15:restartNumberingAfterBreak="0">
    <w:nsid w:val="1FD72097"/>
    <w:multiLevelType w:val="hybridMultilevel"/>
    <w:tmpl w:val="F084BBE4"/>
    <w:lvl w:ilvl="0" w:tplc="D416D1D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FF46AC"/>
    <w:multiLevelType w:val="multilevel"/>
    <w:tmpl w:val="0542FF48"/>
    <w:lvl w:ilvl="0">
      <w:start w:val="3"/>
      <w:numFmt w:val="decimal"/>
      <w:lvlText w:val="%1"/>
      <w:lvlJc w:val="left"/>
      <w:pPr>
        <w:ind w:left="360" w:hanging="360"/>
      </w:pPr>
      <w:rPr>
        <w:rFonts w:hint="default"/>
      </w:rPr>
    </w:lvl>
    <w:lvl w:ilvl="1">
      <w:start w:val="1"/>
      <w:numFmt w:val="decimal"/>
      <w:lvlText w:val="%1.%2"/>
      <w:lvlJc w:val="left"/>
      <w:pPr>
        <w:ind w:left="795"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4920" w:hanging="1440"/>
      </w:pPr>
      <w:rPr>
        <w:rFonts w:hint="default"/>
      </w:rPr>
    </w:lvl>
  </w:abstractNum>
  <w:abstractNum w:abstractNumId="5" w15:restartNumberingAfterBreak="0">
    <w:nsid w:val="23F079F7"/>
    <w:multiLevelType w:val="hybridMultilevel"/>
    <w:tmpl w:val="764A6688"/>
    <w:lvl w:ilvl="0" w:tplc="D416D1D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604EEF"/>
    <w:multiLevelType w:val="multilevel"/>
    <w:tmpl w:val="F9C0E52C"/>
    <w:lvl w:ilvl="0">
      <w:start w:val="4"/>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800" w:hanging="2160"/>
      </w:pPr>
      <w:rPr>
        <w:rFonts w:hint="default"/>
      </w:rPr>
    </w:lvl>
    <w:lvl w:ilvl="7">
      <w:start w:val="1"/>
      <w:numFmt w:val="decimal"/>
      <w:lvlText w:val="%1.%2.%3.%4.%5.%6.%7.%8"/>
      <w:lvlJc w:val="left"/>
      <w:pPr>
        <w:ind w:left="12600" w:hanging="2520"/>
      </w:pPr>
      <w:rPr>
        <w:rFonts w:hint="default"/>
      </w:rPr>
    </w:lvl>
    <w:lvl w:ilvl="8">
      <w:start w:val="1"/>
      <w:numFmt w:val="decimal"/>
      <w:lvlText w:val="%1.%2.%3.%4.%5.%6.%7.%8.%9"/>
      <w:lvlJc w:val="left"/>
      <w:pPr>
        <w:ind w:left="14040" w:hanging="2520"/>
      </w:pPr>
      <w:rPr>
        <w:rFonts w:hint="default"/>
      </w:rPr>
    </w:lvl>
  </w:abstractNum>
  <w:abstractNum w:abstractNumId="7" w15:restartNumberingAfterBreak="0">
    <w:nsid w:val="2C673600"/>
    <w:multiLevelType w:val="multilevel"/>
    <w:tmpl w:val="B7E2D2DE"/>
    <w:lvl w:ilvl="0">
      <w:start w:val="6"/>
      <w:numFmt w:val="decimal"/>
      <w:lvlText w:val="%1"/>
      <w:lvlJc w:val="left"/>
      <w:pPr>
        <w:ind w:left="390" w:hanging="390"/>
      </w:pPr>
      <w:rPr>
        <w:rFonts w:hint="default"/>
      </w:rPr>
    </w:lvl>
    <w:lvl w:ilvl="1">
      <w:start w:val="1"/>
      <w:numFmt w:val="decimal"/>
      <w:lvlText w:val="%1.%2"/>
      <w:lvlJc w:val="left"/>
      <w:pPr>
        <w:ind w:left="2580" w:hanging="720"/>
      </w:pPr>
      <w:rPr>
        <w:rFonts w:hint="default"/>
      </w:rPr>
    </w:lvl>
    <w:lvl w:ilvl="2">
      <w:start w:val="1"/>
      <w:numFmt w:val="decimal"/>
      <w:lvlText w:val="%1.%2.%3"/>
      <w:lvlJc w:val="left"/>
      <w:pPr>
        <w:ind w:left="4440" w:hanging="720"/>
      </w:pPr>
      <w:rPr>
        <w:rFonts w:hint="default"/>
      </w:rPr>
    </w:lvl>
    <w:lvl w:ilvl="3">
      <w:start w:val="1"/>
      <w:numFmt w:val="decimal"/>
      <w:lvlText w:val="%1.%2.%3.%4"/>
      <w:lvlJc w:val="left"/>
      <w:pPr>
        <w:ind w:left="6660" w:hanging="1080"/>
      </w:pPr>
      <w:rPr>
        <w:rFonts w:hint="default"/>
      </w:rPr>
    </w:lvl>
    <w:lvl w:ilvl="4">
      <w:start w:val="1"/>
      <w:numFmt w:val="decimal"/>
      <w:lvlText w:val="%1.%2.%3.%4.%5"/>
      <w:lvlJc w:val="left"/>
      <w:pPr>
        <w:ind w:left="8880" w:hanging="1440"/>
      </w:pPr>
      <w:rPr>
        <w:rFonts w:hint="default"/>
      </w:rPr>
    </w:lvl>
    <w:lvl w:ilvl="5">
      <w:start w:val="1"/>
      <w:numFmt w:val="decimal"/>
      <w:lvlText w:val="%1.%2.%3.%4.%5.%6"/>
      <w:lvlJc w:val="left"/>
      <w:pPr>
        <w:ind w:left="10740" w:hanging="1440"/>
      </w:pPr>
      <w:rPr>
        <w:rFonts w:hint="default"/>
      </w:rPr>
    </w:lvl>
    <w:lvl w:ilvl="6">
      <w:start w:val="1"/>
      <w:numFmt w:val="decimal"/>
      <w:lvlText w:val="%1.%2.%3.%4.%5.%6.%7"/>
      <w:lvlJc w:val="left"/>
      <w:pPr>
        <w:ind w:left="12960" w:hanging="1800"/>
      </w:pPr>
      <w:rPr>
        <w:rFonts w:hint="default"/>
      </w:rPr>
    </w:lvl>
    <w:lvl w:ilvl="7">
      <w:start w:val="1"/>
      <w:numFmt w:val="decimal"/>
      <w:lvlText w:val="%1.%2.%3.%4.%5.%6.%7.%8"/>
      <w:lvlJc w:val="left"/>
      <w:pPr>
        <w:ind w:left="14820" w:hanging="1800"/>
      </w:pPr>
      <w:rPr>
        <w:rFonts w:hint="default"/>
      </w:rPr>
    </w:lvl>
    <w:lvl w:ilvl="8">
      <w:start w:val="1"/>
      <w:numFmt w:val="decimal"/>
      <w:lvlText w:val="%1.%2.%3.%4.%5.%6.%7.%8.%9"/>
      <w:lvlJc w:val="left"/>
      <w:pPr>
        <w:ind w:left="17040" w:hanging="2160"/>
      </w:pPr>
      <w:rPr>
        <w:rFonts w:hint="default"/>
      </w:rPr>
    </w:lvl>
  </w:abstractNum>
  <w:abstractNum w:abstractNumId="8" w15:restartNumberingAfterBreak="0">
    <w:nsid w:val="2E4666D1"/>
    <w:multiLevelType w:val="multilevel"/>
    <w:tmpl w:val="6666EF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3A174A86"/>
    <w:multiLevelType w:val="hybridMultilevel"/>
    <w:tmpl w:val="C0D098D0"/>
    <w:lvl w:ilvl="0" w:tplc="D416D1D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8B125E"/>
    <w:multiLevelType w:val="hybridMultilevel"/>
    <w:tmpl w:val="9C34E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802EC5"/>
    <w:multiLevelType w:val="multilevel"/>
    <w:tmpl w:val="0B26307E"/>
    <w:lvl w:ilvl="0">
      <w:start w:val="2"/>
      <w:numFmt w:val="decimal"/>
      <w:lvlText w:val="%1"/>
      <w:lvlJc w:val="left"/>
      <w:pPr>
        <w:ind w:left="360" w:hanging="360"/>
      </w:pPr>
      <w:rPr>
        <w:rFonts w:hint="default"/>
      </w:rPr>
    </w:lvl>
    <w:lvl w:ilvl="1">
      <w:start w:val="1"/>
      <w:numFmt w:val="decimal"/>
      <w:lvlText w:val="%1.%2"/>
      <w:lvlJc w:val="left"/>
      <w:pPr>
        <w:ind w:left="757" w:hanging="36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616" w:hanging="1440"/>
      </w:pPr>
      <w:rPr>
        <w:rFonts w:hint="default"/>
      </w:rPr>
    </w:lvl>
  </w:abstractNum>
  <w:abstractNum w:abstractNumId="12" w15:restartNumberingAfterBreak="0">
    <w:nsid w:val="58BD0496"/>
    <w:multiLevelType w:val="multilevel"/>
    <w:tmpl w:val="60D095D8"/>
    <w:lvl w:ilvl="0">
      <w:start w:val="5"/>
      <w:numFmt w:val="decimal"/>
      <w:lvlText w:val="%1"/>
      <w:lvlJc w:val="left"/>
      <w:pPr>
        <w:ind w:left="390" w:hanging="390"/>
      </w:pPr>
      <w:rPr>
        <w:rFonts w:hint="default"/>
        <w:sz w:val="28"/>
      </w:rPr>
    </w:lvl>
    <w:lvl w:ilvl="1">
      <w:start w:val="1"/>
      <w:numFmt w:val="decimal"/>
      <w:lvlText w:val="%1.%2"/>
      <w:lvlJc w:val="left"/>
      <w:pPr>
        <w:ind w:left="2160" w:hanging="720"/>
      </w:pPr>
      <w:rPr>
        <w:rFonts w:hint="default"/>
        <w:sz w:val="28"/>
      </w:rPr>
    </w:lvl>
    <w:lvl w:ilvl="2">
      <w:start w:val="1"/>
      <w:numFmt w:val="decimal"/>
      <w:lvlText w:val="%1.%2.%3"/>
      <w:lvlJc w:val="left"/>
      <w:pPr>
        <w:ind w:left="3960" w:hanging="1080"/>
      </w:pPr>
      <w:rPr>
        <w:rFonts w:hint="default"/>
        <w:sz w:val="28"/>
      </w:rPr>
    </w:lvl>
    <w:lvl w:ilvl="3">
      <w:start w:val="1"/>
      <w:numFmt w:val="decimal"/>
      <w:lvlText w:val="%1.%2.%3.%4"/>
      <w:lvlJc w:val="left"/>
      <w:pPr>
        <w:ind w:left="5400" w:hanging="1080"/>
      </w:pPr>
      <w:rPr>
        <w:rFonts w:hint="default"/>
        <w:sz w:val="28"/>
      </w:rPr>
    </w:lvl>
    <w:lvl w:ilvl="4">
      <w:start w:val="1"/>
      <w:numFmt w:val="decimal"/>
      <w:lvlText w:val="%1.%2.%3.%4.%5"/>
      <w:lvlJc w:val="left"/>
      <w:pPr>
        <w:ind w:left="7200" w:hanging="1440"/>
      </w:pPr>
      <w:rPr>
        <w:rFonts w:hint="default"/>
        <w:sz w:val="28"/>
      </w:rPr>
    </w:lvl>
    <w:lvl w:ilvl="5">
      <w:start w:val="1"/>
      <w:numFmt w:val="decimal"/>
      <w:lvlText w:val="%1.%2.%3.%4.%5.%6"/>
      <w:lvlJc w:val="left"/>
      <w:pPr>
        <w:ind w:left="9000" w:hanging="1800"/>
      </w:pPr>
      <w:rPr>
        <w:rFonts w:hint="default"/>
        <w:sz w:val="28"/>
      </w:rPr>
    </w:lvl>
    <w:lvl w:ilvl="6">
      <w:start w:val="1"/>
      <w:numFmt w:val="decimal"/>
      <w:lvlText w:val="%1.%2.%3.%4.%5.%6.%7"/>
      <w:lvlJc w:val="left"/>
      <w:pPr>
        <w:ind w:left="10440" w:hanging="1800"/>
      </w:pPr>
      <w:rPr>
        <w:rFonts w:hint="default"/>
        <w:sz w:val="28"/>
      </w:rPr>
    </w:lvl>
    <w:lvl w:ilvl="7">
      <w:start w:val="1"/>
      <w:numFmt w:val="decimal"/>
      <w:lvlText w:val="%1.%2.%3.%4.%5.%6.%7.%8"/>
      <w:lvlJc w:val="left"/>
      <w:pPr>
        <w:ind w:left="12240" w:hanging="2160"/>
      </w:pPr>
      <w:rPr>
        <w:rFonts w:hint="default"/>
        <w:sz w:val="28"/>
      </w:rPr>
    </w:lvl>
    <w:lvl w:ilvl="8">
      <w:start w:val="1"/>
      <w:numFmt w:val="decimal"/>
      <w:lvlText w:val="%1.%2.%3.%4.%5.%6.%7.%8.%9"/>
      <w:lvlJc w:val="left"/>
      <w:pPr>
        <w:ind w:left="14040" w:hanging="2520"/>
      </w:pPr>
      <w:rPr>
        <w:rFonts w:hint="default"/>
        <w:sz w:val="28"/>
      </w:rPr>
    </w:lvl>
  </w:abstractNum>
  <w:abstractNum w:abstractNumId="13" w15:restartNumberingAfterBreak="0">
    <w:nsid w:val="5A6350B4"/>
    <w:multiLevelType w:val="multilevel"/>
    <w:tmpl w:val="80B4FB80"/>
    <w:lvl w:ilvl="0">
      <w:start w:val="8"/>
      <w:numFmt w:val="decimal"/>
      <w:lvlText w:val="%1"/>
      <w:lvlJc w:val="left"/>
      <w:pPr>
        <w:ind w:left="405" w:hanging="405"/>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14" w15:restartNumberingAfterBreak="0">
    <w:nsid w:val="5F4C1FFA"/>
    <w:multiLevelType w:val="hybridMultilevel"/>
    <w:tmpl w:val="20B884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124EFB"/>
    <w:multiLevelType w:val="hybridMultilevel"/>
    <w:tmpl w:val="726E4124"/>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F963FD"/>
    <w:multiLevelType w:val="multilevel"/>
    <w:tmpl w:val="E6B431C8"/>
    <w:lvl w:ilvl="0">
      <w:start w:val="9"/>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17" w15:restartNumberingAfterBreak="0">
    <w:nsid w:val="69F3539F"/>
    <w:multiLevelType w:val="hybridMultilevel"/>
    <w:tmpl w:val="0BECB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641545"/>
    <w:multiLevelType w:val="multilevel"/>
    <w:tmpl w:val="707EEF4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4920" w:hanging="1440"/>
      </w:pPr>
      <w:rPr>
        <w:rFonts w:hint="default"/>
      </w:rPr>
    </w:lvl>
  </w:abstractNum>
  <w:abstractNum w:abstractNumId="19" w15:restartNumberingAfterBreak="0">
    <w:nsid w:val="77E67F9A"/>
    <w:multiLevelType w:val="multilevel"/>
    <w:tmpl w:val="2D5A4608"/>
    <w:lvl w:ilvl="0">
      <w:start w:val="8"/>
      <w:numFmt w:val="decimal"/>
      <w:lvlText w:val="%1"/>
      <w:lvlJc w:val="left"/>
      <w:pPr>
        <w:ind w:left="390" w:hanging="39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7D0B5838"/>
    <w:multiLevelType w:val="hybridMultilevel"/>
    <w:tmpl w:val="453C7352"/>
    <w:lvl w:ilvl="0" w:tplc="D416D1D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4"/>
  </w:num>
  <w:num w:numId="3">
    <w:abstractNumId w:val="15"/>
  </w:num>
  <w:num w:numId="4">
    <w:abstractNumId w:val="12"/>
  </w:num>
  <w:num w:numId="5">
    <w:abstractNumId w:val="7"/>
  </w:num>
  <w:num w:numId="6">
    <w:abstractNumId w:val="5"/>
  </w:num>
  <w:num w:numId="7">
    <w:abstractNumId w:val="9"/>
  </w:num>
  <w:num w:numId="8">
    <w:abstractNumId w:val="3"/>
  </w:num>
  <w:num w:numId="9">
    <w:abstractNumId w:val="20"/>
  </w:num>
  <w:num w:numId="10">
    <w:abstractNumId w:val="19"/>
  </w:num>
  <w:num w:numId="11">
    <w:abstractNumId w:val="16"/>
  </w:num>
  <w:num w:numId="12">
    <w:abstractNumId w:val="13"/>
  </w:num>
  <w:num w:numId="13">
    <w:abstractNumId w:val="17"/>
  </w:num>
  <w:num w:numId="14">
    <w:abstractNumId w:val="10"/>
  </w:num>
  <w:num w:numId="15">
    <w:abstractNumId w:val="6"/>
  </w:num>
  <w:num w:numId="16">
    <w:abstractNumId w:val="2"/>
  </w:num>
  <w:num w:numId="17">
    <w:abstractNumId w:val="0"/>
  </w:num>
  <w:num w:numId="18">
    <w:abstractNumId w:val="8"/>
  </w:num>
  <w:num w:numId="19">
    <w:abstractNumId w:val="11"/>
  </w:num>
  <w:num w:numId="20">
    <w:abstractNumId w:val="4"/>
  </w:num>
  <w:num w:numId="21">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4E3B"/>
    <w:rsid w:val="000021F2"/>
    <w:rsid w:val="0000276B"/>
    <w:rsid w:val="000069B2"/>
    <w:rsid w:val="000113F0"/>
    <w:rsid w:val="00014AB4"/>
    <w:rsid w:val="0001581C"/>
    <w:rsid w:val="00015BF2"/>
    <w:rsid w:val="00016DE3"/>
    <w:rsid w:val="000207EB"/>
    <w:rsid w:val="000235B8"/>
    <w:rsid w:val="000271A1"/>
    <w:rsid w:val="00031228"/>
    <w:rsid w:val="000328F6"/>
    <w:rsid w:val="00037985"/>
    <w:rsid w:val="0004206C"/>
    <w:rsid w:val="000423B5"/>
    <w:rsid w:val="00044A2D"/>
    <w:rsid w:val="00046BE4"/>
    <w:rsid w:val="0005403D"/>
    <w:rsid w:val="000573B6"/>
    <w:rsid w:val="00057737"/>
    <w:rsid w:val="0006275F"/>
    <w:rsid w:val="0006612C"/>
    <w:rsid w:val="000664D4"/>
    <w:rsid w:val="000667FC"/>
    <w:rsid w:val="0006700A"/>
    <w:rsid w:val="00071859"/>
    <w:rsid w:val="00072E2D"/>
    <w:rsid w:val="000834D8"/>
    <w:rsid w:val="00086D7F"/>
    <w:rsid w:val="00092232"/>
    <w:rsid w:val="00092E37"/>
    <w:rsid w:val="000939C3"/>
    <w:rsid w:val="00095297"/>
    <w:rsid w:val="0009673B"/>
    <w:rsid w:val="00096836"/>
    <w:rsid w:val="00096947"/>
    <w:rsid w:val="000A245C"/>
    <w:rsid w:val="000B5A2C"/>
    <w:rsid w:val="000C00CF"/>
    <w:rsid w:val="000C7899"/>
    <w:rsid w:val="000D0F0E"/>
    <w:rsid w:val="000D4AD5"/>
    <w:rsid w:val="000D7040"/>
    <w:rsid w:val="000D7932"/>
    <w:rsid w:val="000E1807"/>
    <w:rsid w:val="000E48BC"/>
    <w:rsid w:val="000E55F6"/>
    <w:rsid w:val="000E58FC"/>
    <w:rsid w:val="000E6815"/>
    <w:rsid w:val="000F16AE"/>
    <w:rsid w:val="000F1A04"/>
    <w:rsid w:val="000F332D"/>
    <w:rsid w:val="000F4EFA"/>
    <w:rsid w:val="00100C6F"/>
    <w:rsid w:val="00100FE0"/>
    <w:rsid w:val="001011B9"/>
    <w:rsid w:val="00102440"/>
    <w:rsid w:val="001035E7"/>
    <w:rsid w:val="00103DA4"/>
    <w:rsid w:val="00105890"/>
    <w:rsid w:val="00106C25"/>
    <w:rsid w:val="00106C62"/>
    <w:rsid w:val="001127DC"/>
    <w:rsid w:val="00113260"/>
    <w:rsid w:val="00113359"/>
    <w:rsid w:val="001259C3"/>
    <w:rsid w:val="0013015A"/>
    <w:rsid w:val="00130BD8"/>
    <w:rsid w:val="00130F29"/>
    <w:rsid w:val="001430A2"/>
    <w:rsid w:val="00144265"/>
    <w:rsid w:val="0014659C"/>
    <w:rsid w:val="00146C39"/>
    <w:rsid w:val="00150206"/>
    <w:rsid w:val="001504A1"/>
    <w:rsid w:val="00155FD1"/>
    <w:rsid w:val="001579B6"/>
    <w:rsid w:val="0016281A"/>
    <w:rsid w:val="0016552E"/>
    <w:rsid w:val="00171707"/>
    <w:rsid w:val="001733E1"/>
    <w:rsid w:val="001763F9"/>
    <w:rsid w:val="00180206"/>
    <w:rsid w:val="00180EB0"/>
    <w:rsid w:val="00181AD3"/>
    <w:rsid w:val="0018789A"/>
    <w:rsid w:val="001908F8"/>
    <w:rsid w:val="00193545"/>
    <w:rsid w:val="0019524D"/>
    <w:rsid w:val="00197696"/>
    <w:rsid w:val="001A17B4"/>
    <w:rsid w:val="001A589A"/>
    <w:rsid w:val="001B7279"/>
    <w:rsid w:val="001B781E"/>
    <w:rsid w:val="001C24EE"/>
    <w:rsid w:val="001C3D2C"/>
    <w:rsid w:val="001C3DDA"/>
    <w:rsid w:val="001C7373"/>
    <w:rsid w:val="001D08AF"/>
    <w:rsid w:val="001D1778"/>
    <w:rsid w:val="001D21A7"/>
    <w:rsid w:val="001D4A38"/>
    <w:rsid w:val="001D7B09"/>
    <w:rsid w:val="001E0960"/>
    <w:rsid w:val="001E0F5E"/>
    <w:rsid w:val="001E1476"/>
    <w:rsid w:val="001E1AB9"/>
    <w:rsid w:val="001E2935"/>
    <w:rsid w:val="001E54EA"/>
    <w:rsid w:val="001F13BA"/>
    <w:rsid w:val="001F2C7B"/>
    <w:rsid w:val="001F316D"/>
    <w:rsid w:val="00202360"/>
    <w:rsid w:val="0020392D"/>
    <w:rsid w:val="00203D76"/>
    <w:rsid w:val="00204DE5"/>
    <w:rsid w:val="00205878"/>
    <w:rsid w:val="0020716D"/>
    <w:rsid w:val="00211062"/>
    <w:rsid w:val="00211771"/>
    <w:rsid w:val="0021235E"/>
    <w:rsid w:val="00214D40"/>
    <w:rsid w:val="00216BAB"/>
    <w:rsid w:val="00216D31"/>
    <w:rsid w:val="00220D84"/>
    <w:rsid w:val="002236A3"/>
    <w:rsid w:val="0022496A"/>
    <w:rsid w:val="00230BDE"/>
    <w:rsid w:val="00237C2C"/>
    <w:rsid w:val="00246794"/>
    <w:rsid w:val="00247468"/>
    <w:rsid w:val="00253727"/>
    <w:rsid w:val="00264031"/>
    <w:rsid w:val="002641D7"/>
    <w:rsid w:val="00267A51"/>
    <w:rsid w:val="00267F1E"/>
    <w:rsid w:val="00270618"/>
    <w:rsid w:val="00270AA3"/>
    <w:rsid w:val="002723F5"/>
    <w:rsid w:val="00273C1F"/>
    <w:rsid w:val="00277267"/>
    <w:rsid w:val="00277D74"/>
    <w:rsid w:val="00282566"/>
    <w:rsid w:val="00286A1A"/>
    <w:rsid w:val="00291016"/>
    <w:rsid w:val="0029199F"/>
    <w:rsid w:val="00292AD2"/>
    <w:rsid w:val="002A0E78"/>
    <w:rsid w:val="002A38A0"/>
    <w:rsid w:val="002A442D"/>
    <w:rsid w:val="002A4B58"/>
    <w:rsid w:val="002A7BEF"/>
    <w:rsid w:val="002B0872"/>
    <w:rsid w:val="002B796C"/>
    <w:rsid w:val="002C0F20"/>
    <w:rsid w:val="002C1695"/>
    <w:rsid w:val="002C2E72"/>
    <w:rsid w:val="002C4628"/>
    <w:rsid w:val="002C59E1"/>
    <w:rsid w:val="002C5F29"/>
    <w:rsid w:val="002C63F9"/>
    <w:rsid w:val="002C7E68"/>
    <w:rsid w:val="002D13AF"/>
    <w:rsid w:val="002D30F1"/>
    <w:rsid w:val="002D4FC1"/>
    <w:rsid w:val="002D6F2A"/>
    <w:rsid w:val="002E52E3"/>
    <w:rsid w:val="002E5B40"/>
    <w:rsid w:val="002F50AA"/>
    <w:rsid w:val="002F6E89"/>
    <w:rsid w:val="00301FBE"/>
    <w:rsid w:val="00302781"/>
    <w:rsid w:val="00303183"/>
    <w:rsid w:val="00303B1E"/>
    <w:rsid w:val="003060AF"/>
    <w:rsid w:val="003064E9"/>
    <w:rsid w:val="003120DF"/>
    <w:rsid w:val="003213C7"/>
    <w:rsid w:val="00321D41"/>
    <w:rsid w:val="00324F0F"/>
    <w:rsid w:val="00326C39"/>
    <w:rsid w:val="00327439"/>
    <w:rsid w:val="00327EBE"/>
    <w:rsid w:val="00333672"/>
    <w:rsid w:val="00337562"/>
    <w:rsid w:val="0034079D"/>
    <w:rsid w:val="00340CC9"/>
    <w:rsid w:val="00343CDB"/>
    <w:rsid w:val="00344289"/>
    <w:rsid w:val="003508EC"/>
    <w:rsid w:val="00354E98"/>
    <w:rsid w:val="00354F4C"/>
    <w:rsid w:val="00355346"/>
    <w:rsid w:val="00362008"/>
    <w:rsid w:val="003626E0"/>
    <w:rsid w:val="00366C9C"/>
    <w:rsid w:val="003732F5"/>
    <w:rsid w:val="0037566A"/>
    <w:rsid w:val="00380FCE"/>
    <w:rsid w:val="00383827"/>
    <w:rsid w:val="00384B9D"/>
    <w:rsid w:val="0038720B"/>
    <w:rsid w:val="00392008"/>
    <w:rsid w:val="00392B06"/>
    <w:rsid w:val="0039300A"/>
    <w:rsid w:val="003949E7"/>
    <w:rsid w:val="00396DC2"/>
    <w:rsid w:val="003A3247"/>
    <w:rsid w:val="003A5D77"/>
    <w:rsid w:val="003A6A59"/>
    <w:rsid w:val="003A7A2F"/>
    <w:rsid w:val="003B041A"/>
    <w:rsid w:val="003B1E47"/>
    <w:rsid w:val="003B209D"/>
    <w:rsid w:val="003B22E7"/>
    <w:rsid w:val="003B7566"/>
    <w:rsid w:val="003C565E"/>
    <w:rsid w:val="003C6954"/>
    <w:rsid w:val="003D1411"/>
    <w:rsid w:val="003D1CB1"/>
    <w:rsid w:val="003E6474"/>
    <w:rsid w:val="003F071E"/>
    <w:rsid w:val="003F2CD1"/>
    <w:rsid w:val="003F4B72"/>
    <w:rsid w:val="003F5906"/>
    <w:rsid w:val="00405CB1"/>
    <w:rsid w:val="00406760"/>
    <w:rsid w:val="00410837"/>
    <w:rsid w:val="00411347"/>
    <w:rsid w:val="00415220"/>
    <w:rsid w:val="004169D0"/>
    <w:rsid w:val="00416A16"/>
    <w:rsid w:val="0042555F"/>
    <w:rsid w:val="00432F14"/>
    <w:rsid w:val="00436978"/>
    <w:rsid w:val="00436A6D"/>
    <w:rsid w:val="00440A3E"/>
    <w:rsid w:val="004433B9"/>
    <w:rsid w:val="0044488D"/>
    <w:rsid w:val="004465A9"/>
    <w:rsid w:val="00453CE9"/>
    <w:rsid w:val="004551E2"/>
    <w:rsid w:val="00461F86"/>
    <w:rsid w:val="004640D8"/>
    <w:rsid w:val="0046753A"/>
    <w:rsid w:val="004739E8"/>
    <w:rsid w:val="004747E9"/>
    <w:rsid w:val="00474A85"/>
    <w:rsid w:val="00476898"/>
    <w:rsid w:val="00481B19"/>
    <w:rsid w:val="00481D6C"/>
    <w:rsid w:val="004828E0"/>
    <w:rsid w:val="00483FFE"/>
    <w:rsid w:val="00484209"/>
    <w:rsid w:val="004847CF"/>
    <w:rsid w:val="00491474"/>
    <w:rsid w:val="004949C6"/>
    <w:rsid w:val="004A15A9"/>
    <w:rsid w:val="004A25F4"/>
    <w:rsid w:val="004A35BD"/>
    <w:rsid w:val="004A47DC"/>
    <w:rsid w:val="004C054C"/>
    <w:rsid w:val="004C26D6"/>
    <w:rsid w:val="004C5876"/>
    <w:rsid w:val="004C5EF4"/>
    <w:rsid w:val="004C73B8"/>
    <w:rsid w:val="004C7FD6"/>
    <w:rsid w:val="004D0FC2"/>
    <w:rsid w:val="004D16AC"/>
    <w:rsid w:val="004D3ED2"/>
    <w:rsid w:val="004D4FC5"/>
    <w:rsid w:val="004D791C"/>
    <w:rsid w:val="004E0310"/>
    <w:rsid w:val="004E2D1F"/>
    <w:rsid w:val="004E4FF4"/>
    <w:rsid w:val="004E554F"/>
    <w:rsid w:val="004F1AF8"/>
    <w:rsid w:val="004F674C"/>
    <w:rsid w:val="00500B91"/>
    <w:rsid w:val="005071E1"/>
    <w:rsid w:val="00511DEC"/>
    <w:rsid w:val="005171C7"/>
    <w:rsid w:val="00517786"/>
    <w:rsid w:val="00524336"/>
    <w:rsid w:val="005252DB"/>
    <w:rsid w:val="00526629"/>
    <w:rsid w:val="00530380"/>
    <w:rsid w:val="00531E04"/>
    <w:rsid w:val="00534B73"/>
    <w:rsid w:val="00543F92"/>
    <w:rsid w:val="00544B7B"/>
    <w:rsid w:val="00545BF0"/>
    <w:rsid w:val="0055086C"/>
    <w:rsid w:val="005520DC"/>
    <w:rsid w:val="00553818"/>
    <w:rsid w:val="00553E2D"/>
    <w:rsid w:val="00557A0E"/>
    <w:rsid w:val="00561295"/>
    <w:rsid w:val="00562122"/>
    <w:rsid w:val="00563C08"/>
    <w:rsid w:val="0056472C"/>
    <w:rsid w:val="00566B73"/>
    <w:rsid w:val="00567AED"/>
    <w:rsid w:val="00567BAE"/>
    <w:rsid w:val="00571C58"/>
    <w:rsid w:val="00573277"/>
    <w:rsid w:val="005774C4"/>
    <w:rsid w:val="00581BE7"/>
    <w:rsid w:val="00581E7B"/>
    <w:rsid w:val="00582299"/>
    <w:rsid w:val="00583E5A"/>
    <w:rsid w:val="0059447C"/>
    <w:rsid w:val="005A0AF2"/>
    <w:rsid w:val="005A521F"/>
    <w:rsid w:val="005B1479"/>
    <w:rsid w:val="005B14B0"/>
    <w:rsid w:val="005C1D2A"/>
    <w:rsid w:val="005C29E6"/>
    <w:rsid w:val="005C3C85"/>
    <w:rsid w:val="005C4ECB"/>
    <w:rsid w:val="005C6CB5"/>
    <w:rsid w:val="005D2124"/>
    <w:rsid w:val="005D331A"/>
    <w:rsid w:val="005D51A0"/>
    <w:rsid w:val="005D6085"/>
    <w:rsid w:val="005D6EEF"/>
    <w:rsid w:val="005D704C"/>
    <w:rsid w:val="005E4163"/>
    <w:rsid w:val="005E5CA3"/>
    <w:rsid w:val="005E7C39"/>
    <w:rsid w:val="005F0945"/>
    <w:rsid w:val="005F0EA6"/>
    <w:rsid w:val="005F1D5C"/>
    <w:rsid w:val="005F3F7A"/>
    <w:rsid w:val="005F4D49"/>
    <w:rsid w:val="005F604E"/>
    <w:rsid w:val="00600C79"/>
    <w:rsid w:val="00600EDD"/>
    <w:rsid w:val="0060225D"/>
    <w:rsid w:val="0060444B"/>
    <w:rsid w:val="00605CB5"/>
    <w:rsid w:val="00605EB5"/>
    <w:rsid w:val="0061258A"/>
    <w:rsid w:val="006139EA"/>
    <w:rsid w:val="00622B05"/>
    <w:rsid w:val="006265D4"/>
    <w:rsid w:val="0063196F"/>
    <w:rsid w:val="00636BBD"/>
    <w:rsid w:val="00641EF4"/>
    <w:rsid w:val="0064753F"/>
    <w:rsid w:val="0064764C"/>
    <w:rsid w:val="00657AD1"/>
    <w:rsid w:val="00663572"/>
    <w:rsid w:val="00663F42"/>
    <w:rsid w:val="00666432"/>
    <w:rsid w:val="00666F1D"/>
    <w:rsid w:val="006670BD"/>
    <w:rsid w:val="006670D3"/>
    <w:rsid w:val="00670E58"/>
    <w:rsid w:val="006779DA"/>
    <w:rsid w:val="00677C6E"/>
    <w:rsid w:val="0068154C"/>
    <w:rsid w:val="00683CD0"/>
    <w:rsid w:val="006844EA"/>
    <w:rsid w:val="00685537"/>
    <w:rsid w:val="00686599"/>
    <w:rsid w:val="006931D7"/>
    <w:rsid w:val="006961E1"/>
    <w:rsid w:val="006B1630"/>
    <w:rsid w:val="006B6620"/>
    <w:rsid w:val="006D2301"/>
    <w:rsid w:val="006D2352"/>
    <w:rsid w:val="006D7306"/>
    <w:rsid w:val="006E24A4"/>
    <w:rsid w:val="006E6277"/>
    <w:rsid w:val="006F3B39"/>
    <w:rsid w:val="006F6048"/>
    <w:rsid w:val="006F6541"/>
    <w:rsid w:val="007013C0"/>
    <w:rsid w:val="0070282F"/>
    <w:rsid w:val="00705B65"/>
    <w:rsid w:val="00707D04"/>
    <w:rsid w:val="007109C6"/>
    <w:rsid w:val="00715D01"/>
    <w:rsid w:val="00721CA2"/>
    <w:rsid w:val="00724D96"/>
    <w:rsid w:val="00724FF4"/>
    <w:rsid w:val="00731D68"/>
    <w:rsid w:val="007323FA"/>
    <w:rsid w:val="007342A2"/>
    <w:rsid w:val="00734F4F"/>
    <w:rsid w:val="00740FBE"/>
    <w:rsid w:val="00742BDB"/>
    <w:rsid w:val="00747C70"/>
    <w:rsid w:val="00747D89"/>
    <w:rsid w:val="007503BE"/>
    <w:rsid w:val="007515D8"/>
    <w:rsid w:val="00752EAF"/>
    <w:rsid w:val="007570B3"/>
    <w:rsid w:val="00757317"/>
    <w:rsid w:val="00760B0A"/>
    <w:rsid w:val="00760ECB"/>
    <w:rsid w:val="00764E3B"/>
    <w:rsid w:val="00765B3C"/>
    <w:rsid w:val="007665B0"/>
    <w:rsid w:val="00767AE2"/>
    <w:rsid w:val="00771AE2"/>
    <w:rsid w:val="00773A6A"/>
    <w:rsid w:val="007914D1"/>
    <w:rsid w:val="00795964"/>
    <w:rsid w:val="007A00B2"/>
    <w:rsid w:val="007A5D75"/>
    <w:rsid w:val="007A6B09"/>
    <w:rsid w:val="007B4005"/>
    <w:rsid w:val="007B5AB1"/>
    <w:rsid w:val="007C6471"/>
    <w:rsid w:val="007D3907"/>
    <w:rsid w:val="007D689A"/>
    <w:rsid w:val="007D6C31"/>
    <w:rsid w:val="007E0413"/>
    <w:rsid w:val="007E1C83"/>
    <w:rsid w:val="007E3E21"/>
    <w:rsid w:val="007F46CA"/>
    <w:rsid w:val="007F5A71"/>
    <w:rsid w:val="0080206D"/>
    <w:rsid w:val="00802775"/>
    <w:rsid w:val="00807DC4"/>
    <w:rsid w:val="008127A0"/>
    <w:rsid w:val="0081540C"/>
    <w:rsid w:val="0081562A"/>
    <w:rsid w:val="00815B92"/>
    <w:rsid w:val="008206C5"/>
    <w:rsid w:val="00824BF9"/>
    <w:rsid w:val="00830A07"/>
    <w:rsid w:val="00832121"/>
    <w:rsid w:val="00836B53"/>
    <w:rsid w:val="00843577"/>
    <w:rsid w:val="00844AD1"/>
    <w:rsid w:val="008512AE"/>
    <w:rsid w:val="00851363"/>
    <w:rsid w:val="0085290E"/>
    <w:rsid w:val="00853B38"/>
    <w:rsid w:val="00863001"/>
    <w:rsid w:val="00863C37"/>
    <w:rsid w:val="00871E21"/>
    <w:rsid w:val="00876DB5"/>
    <w:rsid w:val="0088481C"/>
    <w:rsid w:val="00886462"/>
    <w:rsid w:val="008906A6"/>
    <w:rsid w:val="00896699"/>
    <w:rsid w:val="008975EA"/>
    <w:rsid w:val="008A1229"/>
    <w:rsid w:val="008A5B9E"/>
    <w:rsid w:val="008A6CC1"/>
    <w:rsid w:val="008B2358"/>
    <w:rsid w:val="008B3A68"/>
    <w:rsid w:val="008B73D5"/>
    <w:rsid w:val="008C46A3"/>
    <w:rsid w:val="008D1EF7"/>
    <w:rsid w:val="008D2122"/>
    <w:rsid w:val="008D43C9"/>
    <w:rsid w:val="008E2B6C"/>
    <w:rsid w:val="008E48F7"/>
    <w:rsid w:val="008E51A7"/>
    <w:rsid w:val="008E7114"/>
    <w:rsid w:val="008F1F4E"/>
    <w:rsid w:val="008F2BEB"/>
    <w:rsid w:val="008F5F82"/>
    <w:rsid w:val="00903BD5"/>
    <w:rsid w:val="0090546E"/>
    <w:rsid w:val="00911449"/>
    <w:rsid w:val="00914291"/>
    <w:rsid w:val="00927C2C"/>
    <w:rsid w:val="009313F4"/>
    <w:rsid w:val="009321A2"/>
    <w:rsid w:val="00933952"/>
    <w:rsid w:val="00935811"/>
    <w:rsid w:val="0094155B"/>
    <w:rsid w:val="009421CD"/>
    <w:rsid w:val="009477FB"/>
    <w:rsid w:val="00955B2D"/>
    <w:rsid w:val="00966FAA"/>
    <w:rsid w:val="00970B56"/>
    <w:rsid w:val="009716BB"/>
    <w:rsid w:val="009745B9"/>
    <w:rsid w:val="00974AA7"/>
    <w:rsid w:val="00974CD9"/>
    <w:rsid w:val="009764EF"/>
    <w:rsid w:val="00980A58"/>
    <w:rsid w:val="009819B3"/>
    <w:rsid w:val="00982960"/>
    <w:rsid w:val="00985ABC"/>
    <w:rsid w:val="00987B3B"/>
    <w:rsid w:val="00993B14"/>
    <w:rsid w:val="009965C7"/>
    <w:rsid w:val="00996F33"/>
    <w:rsid w:val="009A43EE"/>
    <w:rsid w:val="009C0BB1"/>
    <w:rsid w:val="009C139A"/>
    <w:rsid w:val="009C5BC2"/>
    <w:rsid w:val="009C69B6"/>
    <w:rsid w:val="009D54ED"/>
    <w:rsid w:val="009E166C"/>
    <w:rsid w:val="009E1EA4"/>
    <w:rsid w:val="009E377D"/>
    <w:rsid w:val="009E5D32"/>
    <w:rsid w:val="009F0CC7"/>
    <w:rsid w:val="009F48F4"/>
    <w:rsid w:val="009F6502"/>
    <w:rsid w:val="00A00FE2"/>
    <w:rsid w:val="00A01BCD"/>
    <w:rsid w:val="00A02555"/>
    <w:rsid w:val="00A109C1"/>
    <w:rsid w:val="00A10D79"/>
    <w:rsid w:val="00A112DB"/>
    <w:rsid w:val="00A11F7E"/>
    <w:rsid w:val="00A14351"/>
    <w:rsid w:val="00A159F9"/>
    <w:rsid w:val="00A16A6E"/>
    <w:rsid w:val="00A2073C"/>
    <w:rsid w:val="00A23507"/>
    <w:rsid w:val="00A2527A"/>
    <w:rsid w:val="00A26EFD"/>
    <w:rsid w:val="00A34911"/>
    <w:rsid w:val="00A3532D"/>
    <w:rsid w:val="00A37434"/>
    <w:rsid w:val="00A41300"/>
    <w:rsid w:val="00A44AEC"/>
    <w:rsid w:val="00A47632"/>
    <w:rsid w:val="00A512A9"/>
    <w:rsid w:val="00A5166E"/>
    <w:rsid w:val="00A53DEE"/>
    <w:rsid w:val="00A607B6"/>
    <w:rsid w:val="00A61F41"/>
    <w:rsid w:val="00A62BE7"/>
    <w:rsid w:val="00A64EDD"/>
    <w:rsid w:val="00A65180"/>
    <w:rsid w:val="00A653E0"/>
    <w:rsid w:val="00A65DFD"/>
    <w:rsid w:val="00A66E39"/>
    <w:rsid w:val="00A6716F"/>
    <w:rsid w:val="00A7608B"/>
    <w:rsid w:val="00A83467"/>
    <w:rsid w:val="00A8422E"/>
    <w:rsid w:val="00A85F2F"/>
    <w:rsid w:val="00A90FDB"/>
    <w:rsid w:val="00A96097"/>
    <w:rsid w:val="00A975A1"/>
    <w:rsid w:val="00AA071A"/>
    <w:rsid w:val="00AA1E09"/>
    <w:rsid w:val="00AA4161"/>
    <w:rsid w:val="00AA735F"/>
    <w:rsid w:val="00AB0C30"/>
    <w:rsid w:val="00AB2480"/>
    <w:rsid w:val="00AB2C49"/>
    <w:rsid w:val="00AB3AB3"/>
    <w:rsid w:val="00AB62F7"/>
    <w:rsid w:val="00AB6490"/>
    <w:rsid w:val="00AC0F73"/>
    <w:rsid w:val="00AC1D96"/>
    <w:rsid w:val="00AC3792"/>
    <w:rsid w:val="00AC46C7"/>
    <w:rsid w:val="00AC6FB3"/>
    <w:rsid w:val="00AD1FD2"/>
    <w:rsid w:val="00AD3772"/>
    <w:rsid w:val="00AD4CAE"/>
    <w:rsid w:val="00AD5D29"/>
    <w:rsid w:val="00AD6513"/>
    <w:rsid w:val="00AE2269"/>
    <w:rsid w:val="00AE302E"/>
    <w:rsid w:val="00AE35D8"/>
    <w:rsid w:val="00AE4DC3"/>
    <w:rsid w:val="00AE5398"/>
    <w:rsid w:val="00AE7CDB"/>
    <w:rsid w:val="00AF3F3A"/>
    <w:rsid w:val="00B01C91"/>
    <w:rsid w:val="00B0302E"/>
    <w:rsid w:val="00B06232"/>
    <w:rsid w:val="00B12DC0"/>
    <w:rsid w:val="00B20FEF"/>
    <w:rsid w:val="00B242BA"/>
    <w:rsid w:val="00B25FD0"/>
    <w:rsid w:val="00B335B7"/>
    <w:rsid w:val="00B33607"/>
    <w:rsid w:val="00B34D9C"/>
    <w:rsid w:val="00B438BD"/>
    <w:rsid w:val="00B44435"/>
    <w:rsid w:val="00B55094"/>
    <w:rsid w:val="00B572B5"/>
    <w:rsid w:val="00B57BCF"/>
    <w:rsid w:val="00B61314"/>
    <w:rsid w:val="00B6182C"/>
    <w:rsid w:val="00B638DF"/>
    <w:rsid w:val="00B70AFB"/>
    <w:rsid w:val="00B70F88"/>
    <w:rsid w:val="00B7108D"/>
    <w:rsid w:val="00B71475"/>
    <w:rsid w:val="00B74B1A"/>
    <w:rsid w:val="00B753EE"/>
    <w:rsid w:val="00B75B94"/>
    <w:rsid w:val="00B80334"/>
    <w:rsid w:val="00B8247E"/>
    <w:rsid w:val="00B83FCB"/>
    <w:rsid w:val="00B865EB"/>
    <w:rsid w:val="00B9195F"/>
    <w:rsid w:val="00B919ED"/>
    <w:rsid w:val="00B92CAC"/>
    <w:rsid w:val="00B93919"/>
    <w:rsid w:val="00B95E68"/>
    <w:rsid w:val="00BA2FEE"/>
    <w:rsid w:val="00BA34D7"/>
    <w:rsid w:val="00BA4AD5"/>
    <w:rsid w:val="00BA64B0"/>
    <w:rsid w:val="00BB34C8"/>
    <w:rsid w:val="00BB4B98"/>
    <w:rsid w:val="00BB65F7"/>
    <w:rsid w:val="00BC02C3"/>
    <w:rsid w:val="00BD0F4A"/>
    <w:rsid w:val="00BD254E"/>
    <w:rsid w:val="00BD543E"/>
    <w:rsid w:val="00BD6AA4"/>
    <w:rsid w:val="00BD70D0"/>
    <w:rsid w:val="00BE0E26"/>
    <w:rsid w:val="00BE2FA9"/>
    <w:rsid w:val="00BE5F8B"/>
    <w:rsid w:val="00BE7D03"/>
    <w:rsid w:val="00BF13E6"/>
    <w:rsid w:val="00BF16D9"/>
    <w:rsid w:val="00BF17A2"/>
    <w:rsid w:val="00BF2DBC"/>
    <w:rsid w:val="00BF39DE"/>
    <w:rsid w:val="00C008F2"/>
    <w:rsid w:val="00C015B2"/>
    <w:rsid w:val="00C064AE"/>
    <w:rsid w:val="00C14B0F"/>
    <w:rsid w:val="00C20671"/>
    <w:rsid w:val="00C2086B"/>
    <w:rsid w:val="00C237A3"/>
    <w:rsid w:val="00C25571"/>
    <w:rsid w:val="00C31EA9"/>
    <w:rsid w:val="00C3268F"/>
    <w:rsid w:val="00C36FFB"/>
    <w:rsid w:val="00C402E6"/>
    <w:rsid w:val="00C415AC"/>
    <w:rsid w:val="00C41D4E"/>
    <w:rsid w:val="00C41E2A"/>
    <w:rsid w:val="00C443E8"/>
    <w:rsid w:val="00C45006"/>
    <w:rsid w:val="00C5043B"/>
    <w:rsid w:val="00C5490E"/>
    <w:rsid w:val="00C57E7E"/>
    <w:rsid w:val="00C6718C"/>
    <w:rsid w:val="00C72134"/>
    <w:rsid w:val="00C76A24"/>
    <w:rsid w:val="00C7703F"/>
    <w:rsid w:val="00C82F30"/>
    <w:rsid w:val="00C84630"/>
    <w:rsid w:val="00C8520C"/>
    <w:rsid w:val="00C85A13"/>
    <w:rsid w:val="00C91D15"/>
    <w:rsid w:val="00C93B2E"/>
    <w:rsid w:val="00C953C3"/>
    <w:rsid w:val="00CA17B7"/>
    <w:rsid w:val="00CB01E3"/>
    <w:rsid w:val="00CB3B59"/>
    <w:rsid w:val="00CC36AE"/>
    <w:rsid w:val="00CC6D80"/>
    <w:rsid w:val="00CC7727"/>
    <w:rsid w:val="00CD0187"/>
    <w:rsid w:val="00CD57E3"/>
    <w:rsid w:val="00CD596A"/>
    <w:rsid w:val="00CE4E1B"/>
    <w:rsid w:val="00CE5B4D"/>
    <w:rsid w:val="00CE772C"/>
    <w:rsid w:val="00CE78FC"/>
    <w:rsid w:val="00D00828"/>
    <w:rsid w:val="00D00F42"/>
    <w:rsid w:val="00D03F49"/>
    <w:rsid w:val="00D045B6"/>
    <w:rsid w:val="00D061C0"/>
    <w:rsid w:val="00D079C2"/>
    <w:rsid w:val="00D1025F"/>
    <w:rsid w:val="00D10394"/>
    <w:rsid w:val="00D10F73"/>
    <w:rsid w:val="00D13895"/>
    <w:rsid w:val="00D149D2"/>
    <w:rsid w:val="00D17271"/>
    <w:rsid w:val="00D228E1"/>
    <w:rsid w:val="00D233A6"/>
    <w:rsid w:val="00D26EB0"/>
    <w:rsid w:val="00D30295"/>
    <w:rsid w:val="00D32DCC"/>
    <w:rsid w:val="00D34868"/>
    <w:rsid w:val="00D41236"/>
    <w:rsid w:val="00D44530"/>
    <w:rsid w:val="00D45007"/>
    <w:rsid w:val="00D46B90"/>
    <w:rsid w:val="00D47CB5"/>
    <w:rsid w:val="00D521B8"/>
    <w:rsid w:val="00D5229D"/>
    <w:rsid w:val="00D52AE3"/>
    <w:rsid w:val="00D53B6F"/>
    <w:rsid w:val="00D633D6"/>
    <w:rsid w:val="00D649F9"/>
    <w:rsid w:val="00D7099D"/>
    <w:rsid w:val="00D746A4"/>
    <w:rsid w:val="00D8026D"/>
    <w:rsid w:val="00D856E9"/>
    <w:rsid w:val="00D908F7"/>
    <w:rsid w:val="00D9175B"/>
    <w:rsid w:val="00D929F6"/>
    <w:rsid w:val="00D92B6D"/>
    <w:rsid w:val="00D95079"/>
    <w:rsid w:val="00D95E42"/>
    <w:rsid w:val="00DA0916"/>
    <w:rsid w:val="00DA1BD8"/>
    <w:rsid w:val="00DA22A5"/>
    <w:rsid w:val="00DA2EE1"/>
    <w:rsid w:val="00DA516C"/>
    <w:rsid w:val="00DA63DB"/>
    <w:rsid w:val="00DC294E"/>
    <w:rsid w:val="00DC3446"/>
    <w:rsid w:val="00DC56C8"/>
    <w:rsid w:val="00DD0964"/>
    <w:rsid w:val="00DD2DCC"/>
    <w:rsid w:val="00DD4661"/>
    <w:rsid w:val="00DE575F"/>
    <w:rsid w:val="00DE664B"/>
    <w:rsid w:val="00DF032C"/>
    <w:rsid w:val="00E00190"/>
    <w:rsid w:val="00E019BC"/>
    <w:rsid w:val="00E078C3"/>
    <w:rsid w:val="00E12D13"/>
    <w:rsid w:val="00E134A8"/>
    <w:rsid w:val="00E13B89"/>
    <w:rsid w:val="00E14E36"/>
    <w:rsid w:val="00E2176F"/>
    <w:rsid w:val="00E22550"/>
    <w:rsid w:val="00E22DEB"/>
    <w:rsid w:val="00E30AE6"/>
    <w:rsid w:val="00E37F72"/>
    <w:rsid w:val="00E46756"/>
    <w:rsid w:val="00E55835"/>
    <w:rsid w:val="00E56236"/>
    <w:rsid w:val="00E61339"/>
    <w:rsid w:val="00E63D5C"/>
    <w:rsid w:val="00E65A90"/>
    <w:rsid w:val="00E65AD8"/>
    <w:rsid w:val="00E65CB6"/>
    <w:rsid w:val="00E70349"/>
    <w:rsid w:val="00E7639A"/>
    <w:rsid w:val="00E80CEA"/>
    <w:rsid w:val="00E92ED6"/>
    <w:rsid w:val="00EA3CC1"/>
    <w:rsid w:val="00EA560D"/>
    <w:rsid w:val="00EA5F79"/>
    <w:rsid w:val="00EB0EB2"/>
    <w:rsid w:val="00EB7EE9"/>
    <w:rsid w:val="00EC01FD"/>
    <w:rsid w:val="00EC4678"/>
    <w:rsid w:val="00ED1A5B"/>
    <w:rsid w:val="00ED2744"/>
    <w:rsid w:val="00ED3308"/>
    <w:rsid w:val="00ED73C6"/>
    <w:rsid w:val="00EE1965"/>
    <w:rsid w:val="00EE24AA"/>
    <w:rsid w:val="00EE4A7B"/>
    <w:rsid w:val="00EE574C"/>
    <w:rsid w:val="00EF574E"/>
    <w:rsid w:val="00F010BD"/>
    <w:rsid w:val="00F02076"/>
    <w:rsid w:val="00F06864"/>
    <w:rsid w:val="00F12C89"/>
    <w:rsid w:val="00F13094"/>
    <w:rsid w:val="00F16CB9"/>
    <w:rsid w:val="00F2617A"/>
    <w:rsid w:val="00F304CB"/>
    <w:rsid w:val="00F31077"/>
    <w:rsid w:val="00F424F7"/>
    <w:rsid w:val="00F43E1D"/>
    <w:rsid w:val="00F51A07"/>
    <w:rsid w:val="00F54A0F"/>
    <w:rsid w:val="00F57A88"/>
    <w:rsid w:val="00F57C08"/>
    <w:rsid w:val="00F62D2A"/>
    <w:rsid w:val="00F66E1C"/>
    <w:rsid w:val="00F66FF3"/>
    <w:rsid w:val="00F70544"/>
    <w:rsid w:val="00F74656"/>
    <w:rsid w:val="00F7469A"/>
    <w:rsid w:val="00F74E6D"/>
    <w:rsid w:val="00F75BB5"/>
    <w:rsid w:val="00F775E3"/>
    <w:rsid w:val="00F9086D"/>
    <w:rsid w:val="00F92F9D"/>
    <w:rsid w:val="00F96809"/>
    <w:rsid w:val="00FA1E54"/>
    <w:rsid w:val="00FA552B"/>
    <w:rsid w:val="00FB168A"/>
    <w:rsid w:val="00FB177C"/>
    <w:rsid w:val="00FB39DB"/>
    <w:rsid w:val="00FB485E"/>
    <w:rsid w:val="00FB732D"/>
    <w:rsid w:val="00FB7AEA"/>
    <w:rsid w:val="00FC4F22"/>
    <w:rsid w:val="00FD455D"/>
    <w:rsid w:val="00FD49D0"/>
    <w:rsid w:val="00FD576F"/>
    <w:rsid w:val="00FD5C98"/>
    <w:rsid w:val="00FE15D2"/>
    <w:rsid w:val="00FE5490"/>
    <w:rsid w:val="00FE5CBC"/>
    <w:rsid w:val="00FF1E17"/>
    <w:rsid w:val="00FF33BB"/>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EA23D8"/>
  <w15:docId w15:val="{2BB46620-8F5D-47E3-A87C-530A2BEE2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13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link w:val="Heading2Char"/>
    <w:uiPriority w:val="9"/>
    <w:qFormat/>
    <w:rsid w:val="001E0F5E"/>
    <w:pPr>
      <w:spacing w:after="120" w:line="285" w:lineRule="auto"/>
      <w:outlineLvl w:val="1"/>
    </w:pPr>
    <w:rPr>
      <w:rFonts w:ascii="Trebuchet MS" w:eastAsia="Times New Roman" w:hAnsi="Trebuchet MS" w:cs="Times New Roman"/>
      <w:color w:val="000000"/>
      <w:kern w:val="28"/>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4E3B"/>
    <w:pPr>
      <w:spacing w:after="0" w:line="264" w:lineRule="auto"/>
    </w:pPr>
    <w:rPr>
      <w:rFonts w:ascii="Tahoma" w:eastAsia="Times New Roman" w:hAnsi="Tahoma" w:cs="Tahoma"/>
      <w:color w:val="000000"/>
      <w:kern w:val="28"/>
      <w:sz w:val="24"/>
      <w:szCs w:val="24"/>
    </w:rPr>
  </w:style>
  <w:style w:type="paragraph" w:styleId="ListParagraph">
    <w:name w:val="List Paragraph"/>
    <w:basedOn w:val="Normal"/>
    <w:uiPriority w:val="34"/>
    <w:qFormat/>
    <w:rsid w:val="00E46756"/>
    <w:pPr>
      <w:ind w:left="720"/>
      <w:contextualSpacing/>
    </w:pPr>
  </w:style>
  <w:style w:type="character" w:customStyle="1" w:styleId="Heading2Char">
    <w:name w:val="Heading 2 Char"/>
    <w:basedOn w:val="DefaultParagraphFont"/>
    <w:link w:val="Heading2"/>
    <w:uiPriority w:val="9"/>
    <w:rsid w:val="001E0F5E"/>
    <w:rPr>
      <w:rFonts w:ascii="Trebuchet MS" w:eastAsia="Times New Roman" w:hAnsi="Trebuchet MS" w:cs="Times New Roman"/>
      <w:color w:val="000000"/>
      <w:kern w:val="28"/>
      <w:sz w:val="28"/>
      <w:szCs w:val="32"/>
    </w:rPr>
  </w:style>
  <w:style w:type="paragraph" w:styleId="Header">
    <w:name w:val="header"/>
    <w:basedOn w:val="Normal"/>
    <w:link w:val="HeaderChar"/>
    <w:uiPriority w:val="99"/>
    <w:unhideWhenUsed/>
    <w:rsid w:val="00D47C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7CB5"/>
  </w:style>
  <w:style w:type="paragraph" w:styleId="Footer">
    <w:name w:val="footer"/>
    <w:basedOn w:val="Normal"/>
    <w:link w:val="FooterChar"/>
    <w:uiPriority w:val="99"/>
    <w:unhideWhenUsed/>
    <w:rsid w:val="00D47C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7CB5"/>
  </w:style>
  <w:style w:type="paragraph" w:styleId="BalloonText">
    <w:name w:val="Balloon Text"/>
    <w:basedOn w:val="Normal"/>
    <w:link w:val="BalloonTextChar"/>
    <w:uiPriority w:val="99"/>
    <w:semiHidden/>
    <w:unhideWhenUsed/>
    <w:rsid w:val="000158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81C"/>
    <w:rPr>
      <w:rFonts w:ascii="Tahoma" w:hAnsi="Tahoma" w:cs="Tahoma"/>
      <w:sz w:val="16"/>
      <w:szCs w:val="16"/>
    </w:rPr>
  </w:style>
  <w:style w:type="paragraph" w:styleId="Caption">
    <w:name w:val="caption"/>
    <w:basedOn w:val="Normal"/>
    <w:next w:val="Normal"/>
    <w:uiPriority w:val="35"/>
    <w:unhideWhenUsed/>
    <w:qFormat/>
    <w:rsid w:val="00721CA2"/>
    <w:pPr>
      <w:spacing w:line="240" w:lineRule="auto"/>
    </w:pPr>
    <w:rPr>
      <w:i/>
      <w:iCs/>
      <w:color w:val="1F497D" w:themeColor="text2"/>
      <w:sz w:val="18"/>
      <w:szCs w:val="18"/>
    </w:rPr>
  </w:style>
  <w:style w:type="character" w:customStyle="1" w:styleId="Heading1Char">
    <w:name w:val="Heading 1 Char"/>
    <w:basedOn w:val="DefaultParagraphFont"/>
    <w:link w:val="Heading1"/>
    <w:uiPriority w:val="9"/>
    <w:rsid w:val="002D13A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2D13AF"/>
    <w:pPr>
      <w:outlineLvl w:val="9"/>
    </w:pPr>
    <w:rPr>
      <w:lang w:eastAsia="ja-JP"/>
    </w:rPr>
  </w:style>
  <w:style w:type="paragraph" w:styleId="TOC2">
    <w:name w:val="toc 2"/>
    <w:basedOn w:val="Normal"/>
    <w:next w:val="Normal"/>
    <w:autoRedefine/>
    <w:uiPriority w:val="39"/>
    <w:unhideWhenUsed/>
    <w:rsid w:val="002D13AF"/>
    <w:pPr>
      <w:spacing w:after="100"/>
      <w:ind w:left="220"/>
    </w:pPr>
  </w:style>
  <w:style w:type="character" w:styleId="Hyperlink">
    <w:name w:val="Hyperlink"/>
    <w:basedOn w:val="DefaultParagraphFont"/>
    <w:uiPriority w:val="99"/>
    <w:unhideWhenUsed/>
    <w:rsid w:val="002D13AF"/>
    <w:rPr>
      <w:color w:val="0000FF" w:themeColor="hyperlink"/>
      <w:u w:val="single"/>
    </w:rPr>
  </w:style>
  <w:style w:type="character" w:styleId="FollowedHyperlink">
    <w:name w:val="FollowedHyperlink"/>
    <w:basedOn w:val="DefaultParagraphFont"/>
    <w:uiPriority w:val="99"/>
    <w:semiHidden/>
    <w:unhideWhenUsed/>
    <w:rsid w:val="0070282F"/>
    <w:rPr>
      <w:color w:val="800080" w:themeColor="followedHyperlink"/>
      <w:u w:val="single"/>
    </w:rPr>
  </w:style>
  <w:style w:type="character" w:styleId="CommentReference">
    <w:name w:val="annotation reference"/>
    <w:basedOn w:val="DefaultParagraphFont"/>
    <w:uiPriority w:val="99"/>
    <w:semiHidden/>
    <w:unhideWhenUsed/>
    <w:rsid w:val="00BD254E"/>
    <w:rPr>
      <w:sz w:val="16"/>
      <w:szCs w:val="16"/>
    </w:rPr>
  </w:style>
  <w:style w:type="paragraph" w:styleId="CommentText">
    <w:name w:val="annotation text"/>
    <w:basedOn w:val="Normal"/>
    <w:link w:val="CommentTextChar"/>
    <w:unhideWhenUsed/>
    <w:rsid w:val="00BD254E"/>
    <w:pPr>
      <w:spacing w:line="240" w:lineRule="auto"/>
    </w:pPr>
    <w:rPr>
      <w:sz w:val="20"/>
      <w:szCs w:val="20"/>
    </w:rPr>
  </w:style>
  <w:style w:type="character" w:customStyle="1" w:styleId="CommentTextChar">
    <w:name w:val="Comment Text Char"/>
    <w:basedOn w:val="DefaultParagraphFont"/>
    <w:link w:val="CommentText"/>
    <w:rsid w:val="00BD254E"/>
    <w:rPr>
      <w:sz w:val="20"/>
      <w:szCs w:val="20"/>
    </w:rPr>
  </w:style>
  <w:style w:type="paragraph" w:styleId="CommentSubject">
    <w:name w:val="annotation subject"/>
    <w:basedOn w:val="CommentText"/>
    <w:next w:val="CommentText"/>
    <w:link w:val="CommentSubjectChar"/>
    <w:uiPriority w:val="99"/>
    <w:semiHidden/>
    <w:unhideWhenUsed/>
    <w:rsid w:val="00BD254E"/>
    <w:rPr>
      <w:b/>
      <w:bCs/>
    </w:rPr>
  </w:style>
  <w:style w:type="character" w:customStyle="1" w:styleId="CommentSubjectChar">
    <w:name w:val="Comment Subject Char"/>
    <w:basedOn w:val="CommentTextChar"/>
    <w:link w:val="CommentSubject"/>
    <w:uiPriority w:val="99"/>
    <w:semiHidden/>
    <w:rsid w:val="00BD254E"/>
    <w:rPr>
      <w:b/>
      <w:bCs/>
      <w:sz w:val="20"/>
      <w:szCs w:val="20"/>
    </w:rPr>
  </w:style>
  <w:style w:type="table" w:customStyle="1" w:styleId="LightShading-Accent31">
    <w:name w:val="Light Shading - Accent 31"/>
    <w:basedOn w:val="TableNormal"/>
    <w:next w:val="LightShading-Accent3"/>
    <w:uiPriority w:val="60"/>
    <w:rsid w:val="006F6048"/>
    <w:pPr>
      <w:spacing w:after="0" w:line="240" w:lineRule="auto"/>
    </w:pPr>
    <w:rPr>
      <w:rFonts w:eastAsia="Perpetua"/>
      <w:color w:val="7B6A4D"/>
    </w:rPr>
    <w:tblPr>
      <w:tblStyleRowBandSize w:val="1"/>
      <w:tblStyleColBandSize w:val="1"/>
      <w:tblBorders>
        <w:top w:val="single" w:sz="8" w:space="0" w:color="A28E6A"/>
        <w:bottom w:val="single" w:sz="8" w:space="0" w:color="A28E6A"/>
      </w:tblBorders>
    </w:tblPr>
    <w:tblStylePr w:type="firstRow">
      <w:pPr>
        <w:spacing w:before="0" w:after="0" w:line="240" w:lineRule="auto"/>
      </w:pPr>
      <w:rPr>
        <w:b/>
        <w:bCs/>
      </w:rPr>
      <w:tblPr/>
      <w:tcPr>
        <w:tcBorders>
          <w:top w:val="single" w:sz="8" w:space="0" w:color="A28E6A"/>
          <w:left w:val="nil"/>
          <w:bottom w:val="single" w:sz="8" w:space="0" w:color="A28E6A"/>
          <w:right w:val="nil"/>
          <w:insideH w:val="nil"/>
          <w:insideV w:val="nil"/>
        </w:tcBorders>
      </w:tcPr>
    </w:tblStylePr>
    <w:tblStylePr w:type="lastRow">
      <w:pPr>
        <w:spacing w:before="0" w:after="0" w:line="240" w:lineRule="auto"/>
      </w:pPr>
      <w:rPr>
        <w:b/>
        <w:bCs/>
      </w:rPr>
      <w:tblPr/>
      <w:tcPr>
        <w:tcBorders>
          <w:top w:val="single" w:sz="8" w:space="0" w:color="A28E6A"/>
          <w:left w:val="nil"/>
          <w:bottom w:val="single" w:sz="8" w:space="0" w:color="A28E6A"/>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2DA"/>
      </w:tcPr>
    </w:tblStylePr>
    <w:tblStylePr w:type="band1Horz">
      <w:tblPr/>
      <w:tcPr>
        <w:tcBorders>
          <w:left w:val="nil"/>
          <w:right w:val="nil"/>
          <w:insideH w:val="nil"/>
          <w:insideV w:val="nil"/>
        </w:tcBorders>
        <w:shd w:val="clear" w:color="auto" w:fill="E8E2DA"/>
      </w:tcPr>
    </w:tblStylePr>
  </w:style>
  <w:style w:type="table" w:styleId="LightShading-Accent3">
    <w:name w:val="Light Shading Accent 3"/>
    <w:basedOn w:val="TableNormal"/>
    <w:uiPriority w:val="60"/>
    <w:rsid w:val="006F6048"/>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TOC1">
    <w:name w:val="toc 1"/>
    <w:basedOn w:val="Normal"/>
    <w:next w:val="Normal"/>
    <w:autoRedefine/>
    <w:uiPriority w:val="39"/>
    <w:unhideWhenUsed/>
    <w:rsid w:val="00B70AFB"/>
    <w:pPr>
      <w:spacing w:after="100"/>
    </w:pPr>
  </w:style>
  <w:style w:type="paragraph" w:styleId="TableofFigures">
    <w:name w:val="table of figures"/>
    <w:basedOn w:val="Normal"/>
    <w:next w:val="Normal"/>
    <w:uiPriority w:val="99"/>
    <w:unhideWhenUsed/>
    <w:rsid w:val="00DC3446"/>
    <w:pPr>
      <w:spacing w:after="0"/>
    </w:pPr>
  </w:style>
  <w:style w:type="table" w:styleId="TableGrid">
    <w:name w:val="Table Grid"/>
    <w:basedOn w:val="TableNormal"/>
    <w:uiPriority w:val="39"/>
    <w:rsid w:val="0029199F"/>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basedOn w:val="Normal"/>
    <w:link w:val="SubtitleChar"/>
    <w:uiPriority w:val="11"/>
    <w:qFormat/>
    <w:rsid w:val="00D52AE3"/>
    <w:pPr>
      <w:spacing w:after="480" w:line="240" w:lineRule="auto"/>
      <w:jc w:val="center"/>
    </w:pPr>
    <w:rPr>
      <w:rFonts w:asciiTheme="majorHAnsi" w:eastAsiaTheme="minorHAnsi" w:hAnsiTheme="majorHAnsi" w:cstheme="minorHAnsi"/>
      <w:sz w:val="28"/>
      <w:szCs w:val="24"/>
    </w:rPr>
  </w:style>
  <w:style w:type="character" w:customStyle="1" w:styleId="SubtitleChar">
    <w:name w:val="Subtitle Char"/>
    <w:basedOn w:val="DefaultParagraphFont"/>
    <w:link w:val="Subtitle"/>
    <w:uiPriority w:val="11"/>
    <w:rsid w:val="00D52AE3"/>
    <w:rPr>
      <w:rFonts w:asciiTheme="majorHAnsi" w:eastAsiaTheme="minorHAnsi" w:hAnsiTheme="majorHAnsi" w:cstheme="minorHAnsi"/>
      <w:sz w:val="28"/>
      <w:szCs w:val="24"/>
    </w:rPr>
  </w:style>
  <w:style w:type="paragraph" w:styleId="FootnoteText">
    <w:name w:val="footnote text"/>
    <w:basedOn w:val="Normal"/>
    <w:link w:val="FootnoteTextChar"/>
    <w:uiPriority w:val="99"/>
    <w:semiHidden/>
    <w:unhideWhenUsed/>
    <w:rsid w:val="00F010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10BD"/>
    <w:rPr>
      <w:sz w:val="20"/>
      <w:szCs w:val="20"/>
    </w:rPr>
  </w:style>
  <w:style w:type="character" w:styleId="FootnoteReference">
    <w:name w:val="footnote reference"/>
    <w:basedOn w:val="DefaultParagraphFont"/>
    <w:uiPriority w:val="99"/>
    <w:semiHidden/>
    <w:unhideWhenUsed/>
    <w:rsid w:val="00F010BD"/>
    <w:rPr>
      <w:vertAlign w:val="superscript"/>
    </w:rPr>
  </w:style>
  <w:style w:type="character" w:customStyle="1" w:styleId="apple-converted-space">
    <w:name w:val="apple-converted-space"/>
    <w:basedOn w:val="DefaultParagraphFont"/>
    <w:rsid w:val="00484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671078">
      <w:bodyDiv w:val="1"/>
      <w:marLeft w:val="0"/>
      <w:marRight w:val="0"/>
      <w:marTop w:val="0"/>
      <w:marBottom w:val="0"/>
      <w:divBdr>
        <w:top w:val="none" w:sz="0" w:space="0" w:color="auto"/>
        <w:left w:val="none" w:sz="0" w:space="0" w:color="auto"/>
        <w:bottom w:val="none" w:sz="0" w:space="0" w:color="auto"/>
        <w:right w:val="none" w:sz="0" w:space="0" w:color="auto"/>
      </w:divBdr>
    </w:div>
    <w:div w:id="211813521">
      <w:bodyDiv w:val="1"/>
      <w:marLeft w:val="0"/>
      <w:marRight w:val="0"/>
      <w:marTop w:val="0"/>
      <w:marBottom w:val="0"/>
      <w:divBdr>
        <w:top w:val="none" w:sz="0" w:space="0" w:color="auto"/>
        <w:left w:val="none" w:sz="0" w:space="0" w:color="auto"/>
        <w:bottom w:val="none" w:sz="0" w:space="0" w:color="auto"/>
        <w:right w:val="none" w:sz="0" w:space="0" w:color="auto"/>
      </w:divBdr>
    </w:div>
    <w:div w:id="399133207">
      <w:bodyDiv w:val="1"/>
      <w:marLeft w:val="0"/>
      <w:marRight w:val="0"/>
      <w:marTop w:val="0"/>
      <w:marBottom w:val="0"/>
      <w:divBdr>
        <w:top w:val="none" w:sz="0" w:space="0" w:color="auto"/>
        <w:left w:val="none" w:sz="0" w:space="0" w:color="auto"/>
        <w:bottom w:val="none" w:sz="0" w:space="0" w:color="auto"/>
        <w:right w:val="none" w:sz="0" w:space="0" w:color="auto"/>
      </w:divBdr>
    </w:div>
    <w:div w:id="467743466">
      <w:bodyDiv w:val="1"/>
      <w:marLeft w:val="0"/>
      <w:marRight w:val="0"/>
      <w:marTop w:val="0"/>
      <w:marBottom w:val="0"/>
      <w:divBdr>
        <w:top w:val="none" w:sz="0" w:space="0" w:color="auto"/>
        <w:left w:val="none" w:sz="0" w:space="0" w:color="auto"/>
        <w:bottom w:val="none" w:sz="0" w:space="0" w:color="auto"/>
        <w:right w:val="none" w:sz="0" w:space="0" w:color="auto"/>
      </w:divBdr>
    </w:div>
    <w:div w:id="473914007">
      <w:bodyDiv w:val="1"/>
      <w:marLeft w:val="0"/>
      <w:marRight w:val="0"/>
      <w:marTop w:val="0"/>
      <w:marBottom w:val="0"/>
      <w:divBdr>
        <w:top w:val="none" w:sz="0" w:space="0" w:color="auto"/>
        <w:left w:val="none" w:sz="0" w:space="0" w:color="auto"/>
        <w:bottom w:val="none" w:sz="0" w:space="0" w:color="auto"/>
        <w:right w:val="none" w:sz="0" w:space="0" w:color="auto"/>
      </w:divBdr>
    </w:div>
    <w:div w:id="522330103">
      <w:bodyDiv w:val="1"/>
      <w:marLeft w:val="0"/>
      <w:marRight w:val="0"/>
      <w:marTop w:val="0"/>
      <w:marBottom w:val="0"/>
      <w:divBdr>
        <w:top w:val="none" w:sz="0" w:space="0" w:color="auto"/>
        <w:left w:val="none" w:sz="0" w:space="0" w:color="auto"/>
        <w:bottom w:val="none" w:sz="0" w:space="0" w:color="auto"/>
        <w:right w:val="none" w:sz="0" w:space="0" w:color="auto"/>
      </w:divBdr>
    </w:div>
    <w:div w:id="546572906">
      <w:bodyDiv w:val="1"/>
      <w:marLeft w:val="0"/>
      <w:marRight w:val="0"/>
      <w:marTop w:val="0"/>
      <w:marBottom w:val="0"/>
      <w:divBdr>
        <w:top w:val="none" w:sz="0" w:space="0" w:color="auto"/>
        <w:left w:val="none" w:sz="0" w:space="0" w:color="auto"/>
        <w:bottom w:val="none" w:sz="0" w:space="0" w:color="auto"/>
        <w:right w:val="none" w:sz="0" w:space="0" w:color="auto"/>
      </w:divBdr>
    </w:div>
    <w:div w:id="555704375">
      <w:bodyDiv w:val="1"/>
      <w:marLeft w:val="0"/>
      <w:marRight w:val="0"/>
      <w:marTop w:val="0"/>
      <w:marBottom w:val="0"/>
      <w:divBdr>
        <w:top w:val="none" w:sz="0" w:space="0" w:color="auto"/>
        <w:left w:val="none" w:sz="0" w:space="0" w:color="auto"/>
        <w:bottom w:val="none" w:sz="0" w:space="0" w:color="auto"/>
        <w:right w:val="none" w:sz="0" w:space="0" w:color="auto"/>
      </w:divBdr>
    </w:div>
    <w:div w:id="587618877">
      <w:bodyDiv w:val="1"/>
      <w:marLeft w:val="0"/>
      <w:marRight w:val="0"/>
      <w:marTop w:val="0"/>
      <w:marBottom w:val="0"/>
      <w:divBdr>
        <w:top w:val="none" w:sz="0" w:space="0" w:color="auto"/>
        <w:left w:val="none" w:sz="0" w:space="0" w:color="auto"/>
        <w:bottom w:val="none" w:sz="0" w:space="0" w:color="auto"/>
        <w:right w:val="none" w:sz="0" w:space="0" w:color="auto"/>
      </w:divBdr>
    </w:div>
    <w:div w:id="645429906">
      <w:bodyDiv w:val="1"/>
      <w:marLeft w:val="0"/>
      <w:marRight w:val="0"/>
      <w:marTop w:val="0"/>
      <w:marBottom w:val="0"/>
      <w:divBdr>
        <w:top w:val="none" w:sz="0" w:space="0" w:color="auto"/>
        <w:left w:val="none" w:sz="0" w:space="0" w:color="auto"/>
        <w:bottom w:val="none" w:sz="0" w:space="0" w:color="auto"/>
        <w:right w:val="none" w:sz="0" w:space="0" w:color="auto"/>
      </w:divBdr>
    </w:div>
    <w:div w:id="685786476">
      <w:bodyDiv w:val="1"/>
      <w:marLeft w:val="0"/>
      <w:marRight w:val="0"/>
      <w:marTop w:val="0"/>
      <w:marBottom w:val="0"/>
      <w:divBdr>
        <w:top w:val="none" w:sz="0" w:space="0" w:color="auto"/>
        <w:left w:val="none" w:sz="0" w:space="0" w:color="auto"/>
        <w:bottom w:val="none" w:sz="0" w:space="0" w:color="auto"/>
        <w:right w:val="none" w:sz="0" w:space="0" w:color="auto"/>
      </w:divBdr>
    </w:div>
    <w:div w:id="727727026">
      <w:bodyDiv w:val="1"/>
      <w:marLeft w:val="0"/>
      <w:marRight w:val="0"/>
      <w:marTop w:val="0"/>
      <w:marBottom w:val="0"/>
      <w:divBdr>
        <w:top w:val="none" w:sz="0" w:space="0" w:color="auto"/>
        <w:left w:val="none" w:sz="0" w:space="0" w:color="auto"/>
        <w:bottom w:val="none" w:sz="0" w:space="0" w:color="auto"/>
        <w:right w:val="none" w:sz="0" w:space="0" w:color="auto"/>
      </w:divBdr>
    </w:div>
    <w:div w:id="788398797">
      <w:bodyDiv w:val="1"/>
      <w:marLeft w:val="0"/>
      <w:marRight w:val="0"/>
      <w:marTop w:val="0"/>
      <w:marBottom w:val="0"/>
      <w:divBdr>
        <w:top w:val="none" w:sz="0" w:space="0" w:color="auto"/>
        <w:left w:val="none" w:sz="0" w:space="0" w:color="auto"/>
        <w:bottom w:val="none" w:sz="0" w:space="0" w:color="auto"/>
        <w:right w:val="none" w:sz="0" w:space="0" w:color="auto"/>
      </w:divBdr>
    </w:div>
    <w:div w:id="822086472">
      <w:bodyDiv w:val="1"/>
      <w:marLeft w:val="0"/>
      <w:marRight w:val="0"/>
      <w:marTop w:val="0"/>
      <w:marBottom w:val="0"/>
      <w:divBdr>
        <w:top w:val="none" w:sz="0" w:space="0" w:color="auto"/>
        <w:left w:val="none" w:sz="0" w:space="0" w:color="auto"/>
        <w:bottom w:val="none" w:sz="0" w:space="0" w:color="auto"/>
        <w:right w:val="none" w:sz="0" w:space="0" w:color="auto"/>
      </w:divBdr>
    </w:div>
    <w:div w:id="887646208">
      <w:bodyDiv w:val="1"/>
      <w:marLeft w:val="0"/>
      <w:marRight w:val="0"/>
      <w:marTop w:val="0"/>
      <w:marBottom w:val="0"/>
      <w:divBdr>
        <w:top w:val="none" w:sz="0" w:space="0" w:color="auto"/>
        <w:left w:val="none" w:sz="0" w:space="0" w:color="auto"/>
        <w:bottom w:val="none" w:sz="0" w:space="0" w:color="auto"/>
        <w:right w:val="none" w:sz="0" w:space="0" w:color="auto"/>
      </w:divBdr>
    </w:div>
    <w:div w:id="894269602">
      <w:bodyDiv w:val="1"/>
      <w:marLeft w:val="0"/>
      <w:marRight w:val="0"/>
      <w:marTop w:val="0"/>
      <w:marBottom w:val="0"/>
      <w:divBdr>
        <w:top w:val="none" w:sz="0" w:space="0" w:color="auto"/>
        <w:left w:val="none" w:sz="0" w:space="0" w:color="auto"/>
        <w:bottom w:val="none" w:sz="0" w:space="0" w:color="auto"/>
        <w:right w:val="none" w:sz="0" w:space="0" w:color="auto"/>
      </w:divBdr>
    </w:div>
    <w:div w:id="921254925">
      <w:bodyDiv w:val="1"/>
      <w:marLeft w:val="0"/>
      <w:marRight w:val="0"/>
      <w:marTop w:val="0"/>
      <w:marBottom w:val="0"/>
      <w:divBdr>
        <w:top w:val="none" w:sz="0" w:space="0" w:color="auto"/>
        <w:left w:val="none" w:sz="0" w:space="0" w:color="auto"/>
        <w:bottom w:val="none" w:sz="0" w:space="0" w:color="auto"/>
        <w:right w:val="none" w:sz="0" w:space="0" w:color="auto"/>
      </w:divBdr>
    </w:div>
    <w:div w:id="942033559">
      <w:bodyDiv w:val="1"/>
      <w:marLeft w:val="0"/>
      <w:marRight w:val="0"/>
      <w:marTop w:val="0"/>
      <w:marBottom w:val="0"/>
      <w:divBdr>
        <w:top w:val="none" w:sz="0" w:space="0" w:color="auto"/>
        <w:left w:val="none" w:sz="0" w:space="0" w:color="auto"/>
        <w:bottom w:val="none" w:sz="0" w:space="0" w:color="auto"/>
        <w:right w:val="none" w:sz="0" w:space="0" w:color="auto"/>
      </w:divBdr>
    </w:div>
    <w:div w:id="1002733386">
      <w:bodyDiv w:val="1"/>
      <w:marLeft w:val="0"/>
      <w:marRight w:val="0"/>
      <w:marTop w:val="0"/>
      <w:marBottom w:val="0"/>
      <w:divBdr>
        <w:top w:val="none" w:sz="0" w:space="0" w:color="auto"/>
        <w:left w:val="none" w:sz="0" w:space="0" w:color="auto"/>
        <w:bottom w:val="none" w:sz="0" w:space="0" w:color="auto"/>
        <w:right w:val="none" w:sz="0" w:space="0" w:color="auto"/>
      </w:divBdr>
    </w:div>
    <w:div w:id="1018123416">
      <w:bodyDiv w:val="1"/>
      <w:marLeft w:val="0"/>
      <w:marRight w:val="0"/>
      <w:marTop w:val="0"/>
      <w:marBottom w:val="0"/>
      <w:divBdr>
        <w:top w:val="none" w:sz="0" w:space="0" w:color="auto"/>
        <w:left w:val="none" w:sz="0" w:space="0" w:color="auto"/>
        <w:bottom w:val="none" w:sz="0" w:space="0" w:color="auto"/>
        <w:right w:val="none" w:sz="0" w:space="0" w:color="auto"/>
      </w:divBdr>
    </w:div>
    <w:div w:id="1102919387">
      <w:bodyDiv w:val="1"/>
      <w:marLeft w:val="0"/>
      <w:marRight w:val="0"/>
      <w:marTop w:val="0"/>
      <w:marBottom w:val="0"/>
      <w:divBdr>
        <w:top w:val="none" w:sz="0" w:space="0" w:color="auto"/>
        <w:left w:val="none" w:sz="0" w:space="0" w:color="auto"/>
        <w:bottom w:val="none" w:sz="0" w:space="0" w:color="auto"/>
        <w:right w:val="none" w:sz="0" w:space="0" w:color="auto"/>
      </w:divBdr>
    </w:div>
    <w:div w:id="1126579371">
      <w:bodyDiv w:val="1"/>
      <w:marLeft w:val="0"/>
      <w:marRight w:val="0"/>
      <w:marTop w:val="0"/>
      <w:marBottom w:val="0"/>
      <w:divBdr>
        <w:top w:val="none" w:sz="0" w:space="0" w:color="auto"/>
        <w:left w:val="none" w:sz="0" w:space="0" w:color="auto"/>
        <w:bottom w:val="none" w:sz="0" w:space="0" w:color="auto"/>
        <w:right w:val="none" w:sz="0" w:space="0" w:color="auto"/>
      </w:divBdr>
    </w:div>
    <w:div w:id="1127894912">
      <w:bodyDiv w:val="1"/>
      <w:marLeft w:val="0"/>
      <w:marRight w:val="0"/>
      <w:marTop w:val="0"/>
      <w:marBottom w:val="0"/>
      <w:divBdr>
        <w:top w:val="none" w:sz="0" w:space="0" w:color="auto"/>
        <w:left w:val="none" w:sz="0" w:space="0" w:color="auto"/>
        <w:bottom w:val="none" w:sz="0" w:space="0" w:color="auto"/>
        <w:right w:val="none" w:sz="0" w:space="0" w:color="auto"/>
      </w:divBdr>
    </w:div>
    <w:div w:id="1153713574">
      <w:bodyDiv w:val="1"/>
      <w:marLeft w:val="0"/>
      <w:marRight w:val="0"/>
      <w:marTop w:val="0"/>
      <w:marBottom w:val="0"/>
      <w:divBdr>
        <w:top w:val="none" w:sz="0" w:space="0" w:color="auto"/>
        <w:left w:val="none" w:sz="0" w:space="0" w:color="auto"/>
        <w:bottom w:val="none" w:sz="0" w:space="0" w:color="auto"/>
        <w:right w:val="none" w:sz="0" w:space="0" w:color="auto"/>
      </w:divBdr>
    </w:div>
    <w:div w:id="1161851559">
      <w:bodyDiv w:val="1"/>
      <w:marLeft w:val="0"/>
      <w:marRight w:val="0"/>
      <w:marTop w:val="0"/>
      <w:marBottom w:val="0"/>
      <w:divBdr>
        <w:top w:val="none" w:sz="0" w:space="0" w:color="auto"/>
        <w:left w:val="none" w:sz="0" w:space="0" w:color="auto"/>
        <w:bottom w:val="none" w:sz="0" w:space="0" w:color="auto"/>
        <w:right w:val="none" w:sz="0" w:space="0" w:color="auto"/>
      </w:divBdr>
    </w:div>
    <w:div w:id="1194539469">
      <w:bodyDiv w:val="1"/>
      <w:marLeft w:val="0"/>
      <w:marRight w:val="0"/>
      <w:marTop w:val="0"/>
      <w:marBottom w:val="0"/>
      <w:divBdr>
        <w:top w:val="none" w:sz="0" w:space="0" w:color="auto"/>
        <w:left w:val="none" w:sz="0" w:space="0" w:color="auto"/>
        <w:bottom w:val="none" w:sz="0" w:space="0" w:color="auto"/>
        <w:right w:val="none" w:sz="0" w:space="0" w:color="auto"/>
      </w:divBdr>
    </w:div>
    <w:div w:id="1348096253">
      <w:bodyDiv w:val="1"/>
      <w:marLeft w:val="0"/>
      <w:marRight w:val="0"/>
      <w:marTop w:val="0"/>
      <w:marBottom w:val="0"/>
      <w:divBdr>
        <w:top w:val="none" w:sz="0" w:space="0" w:color="auto"/>
        <w:left w:val="none" w:sz="0" w:space="0" w:color="auto"/>
        <w:bottom w:val="none" w:sz="0" w:space="0" w:color="auto"/>
        <w:right w:val="none" w:sz="0" w:space="0" w:color="auto"/>
      </w:divBdr>
    </w:div>
    <w:div w:id="1473598925">
      <w:bodyDiv w:val="1"/>
      <w:marLeft w:val="0"/>
      <w:marRight w:val="0"/>
      <w:marTop w:val="0"/>
      <w:marBottom w:val="0"/>
      <w:divBdr>
        <w:top w:val="none" w:sz="0" w:space="0" w:color="auto"/>
        <w:left w:val="none" w:sz="0" w:space="0" w:color="auto"/>
        <w:bottom w:val="none" w:sz="0" w:space="0" w:color="auto"/>
        <w:right w:val="none" w:sz="0" w:space="0" w:color="auto"/>
      </w:divBdr>
    </w:div>
    <w:div w:id="1661495877">
      <w:bodyDiv w:val="1"/>
      <w:marLeft w:val="0"/>
      <w:marRight w:val="0"/>
      <w:marTop w:val="0"/>
      <w:marBottom w:val="0"/>
      <w:divBdr>
        <w:top w:val="none" w:sz="0" w:space="0" w:color="auto"/>
        <w:left w:val="none" w:sz="0" w:space="0" w:color="auto"/>
        <w:bottom w:val="none" w:sz="0" w:space="0" w:color="auto"/>
        <w:right w:val="none" w:sz="0" w:space="0" w:color="auto"/>
      </w:divBdr>
    </w:div>
    <w:div w:id="1681619423">
      <w:bodyDiv w:val="1"/>
      <w:marLeft w:val="0"/>
      <w:marRight w:val="0"/>
      <w:marTop w:val="0"/>
      <w:marBottom w:val="0"/>
      <w:divBdr>
        <w:top w:val="none" w:sz="0" w:space="0" w:color="auto"/>
        <w:left w:val="none" w:sz="0" w:space="0" w:color="auto"/>
        <w:bottom w:val="none" w:sz="0" w:space="0" w:color="auto"/>
        <w:right w:val="none" w:sz="0" w:space="0" w:color="auto"/>
      </w:divBdr>
    </w:div>
    <w:div w:id="1727989627">
      <w:bodyDiv w:val="1"/>
      <w:marLeft w:val="0"/>
      <w:marRight w:val="0"/>
      <w:marTop w:val="0"/>
      <w:marBottom w:val="0"/>
      <w:divBdr>
        <w:top w:val="none" w:sz="0" w:space="0" w:color="auto"/>
        <w:left w:val="none" w:sz="0" w:space="0" w:color="auto"/>
        <w:bottom w:val="none" w:sz="0" w:space="0" w:color="auto"/>
        <w:right w:val="none" w:sz="0" w:space="0" w:color="auto"/>
      </w:divBdr>
    </w:div>
    <w:div w:id="1827430553">
      <w:bodyDiv w:val="1"/>
      <w:marLeft w:val="0"/>
      <w:marRight w:val="0"/>
      <w:marTop w:val="0"/>
      <w:marBottom w:val="0"/>
      <w:divBdr>
        <w:top w:val="none" w:sz="0" w:space="0" w:color="auto"/>
        <w:left w:val="none" w:sz="0" w:space="0" w:color="auto"/>
        <w:bottom w:val="none" w:sz="0" w:space="0" w:color="auto"/>
        <w:right w:val="none" w:sz="0" w:space="0" w:color="auto"/>
      </w:divBdr>
    </w:div>
    <w:div w:id="1915310067">
      <w:bodyDiv w:val="1"/>
      <w:marLeft w:val="0"/>
      <w:marRight w:val="0"/>
      <w:marTop w:val="0"/>
      <w:marBottom w:val="0"/>
      <w:divBdr>
        <w:top w:val="none" w:sz="0" w:space="0" w:color="auto"/>
        <w:left w:val="none" w:sz="0" w:space="0" w:color="auto"/>
        <w:bottom w:val="none" w:sz="0" w:space="0" w:color="auto"/>
        <w:right w:val="none" w:sz="0" w:space="0" w:color="auto"/>
      </w:divBdr>
    </w:div>
    <w:div w:id="1982879706">
      <w:bodyDiv w:val="1"/>
      <w:marLeft w:val="0"/>
      <w:marRight w:val="0"/>
      <w:marTop w:val="0"/>
      <w:marBottom w:val="0"/>
      <w:divBdr>
        <w:top w:val="none" w:sz="0" w:space="0" w:color="auto"/>
        <w:left w:val="none" w:sz="0" w:space="0" w:color="auto"/>
        <w:bottom w:val="none" w:sz="0" w:space="0" w:color="auto"/>
        <w:right w:val="none" w:sz="0" w:space="0" w:color="auto"/>
      </w:divBdr>
    </w:div>
    <w:div w:id="2016415332">
      <w:bodyDiv w:val="1"/>
      <w:marLeft w:val="0"/>
      <w:marRight w:val="0"/>
      <w:marTop w:val="0"/>
      <w:marBottom w:val="0"/>
      <w:divBdr>
        <w:top w:val="none" w:sz="0" w:space="0" w:color="auto"/>
        <w:left w:val="none" w:sz="0" w:space="0" w:color="auto"/>
        <w:bottom w:val="none" w:sz="0" w:space="0" w:color="auto"/>
        <w:right w:val="none" w:sz="0" w:space="0" w:color="auto"/>
      </w:divBdr>
    </w:div>
    <w:div w:id="2042437624">
      <w:bodyDiv w:val="1"/>
      <w:marLeft w:val="0"/>
      <w:marRight w:val="0"/>
      <w:marTop w:val="0"/>
      <w:marBottom w:val="0"/>
      <w:divBdr>
        <w:top w:val="none" w:sz="0" w:space="0" w:color="auto"/>
        <w:left w:val="none" w:sz="0" w:space="0" w:color="auto"/>
        <w:bottom w:val="none" w:sz="0" w:space="0" w:color="auto"/>
        <w:right w:val="none" w:sz="0" w:space="0" w:color="auto"/>
      </w:divBdr>
    </w:div>
    <w:div w:id="211061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rosest\Documents\Belize\Third%20Copy%20Report\FAO-VC-HONEY-Feb%2018.docx" TargetMode="External"/><Relationship Id="rId18" Type="http://schemas.openxmlformats.org/officeDocument/2006/relationships/diagramQuickStyle" Target="diagrams/quickStyle1.xml"/><Relationship Id="rId26" Type="http://schemas.openxmlformats.org/officeDocument/2006/relationships/image" Target="media/image8.png"/><Relationship Id="rId39" Type="http://schemas.openxmlformats.org/officeDocument/2006/relationships/hyperlink" Target="mailto:ednaprog@gmail.com" TargetMode="External"/><Relationship Id="rId21" Type="http://schemas.openxmlformats.org/officeDocument/2006/relationships/chart" Target="charts/chart1.xml"/><Relationship Id="rId34" Type="http://schemas.openxmlformats.org/officeDocument/2006/relationships/hyperlink" Target="mailto:execdirector@pfbelize.org" TargetMode="External"/><Relationship Id="rId42" Type="http://schemas.openxmlformats.org/officeDocument/2006/relationships/hyperlink" Target="http://www.leopold.iastate.edu/sites/default/files/pubs-and-papers/2010-03-alternative-enterprise-budget-beekeeping.pdf" TargetMode="External"/><Relationship Id="rId47" Type="http://schemas.openxmlformats.org/officeDocument/2006/relationships/hyperlink" Target="http://www.ars.usda.gov/is/np/honeybeediseases/honeybeediseases.pdf" TargetMode="External"/><Relationship Id="rId50" Type="http://schemas.openxmlformats.org/officeDocument/2006/relationships/hyperlink" Target="http://protectedareas.gov.bz/" TargetMode="External"/><Relationship Id="rId55" Type="http://schemas.openxmlformats.org/officeDocument/2006/relationships/hyperlink" Target="http://cnirdregional.org/wp-content/uploads/2012/05/Beekeeping-training-manual-1.pdf" TargetMode="External"/><Relationship Id="rId7" Type="http://schemas.openxmlformats.org/officeDocument/2006/relationships/endnotes" Target="endnotes.xml"/><Relationship Id="rId12" Type="http://schemas.openxmlformats.org/officeDocument/2006/relationships/hyperlink" Target="file:///C:\Users\rosest\Documents\Belize\Third%20Copy%20Report\FAO-VC-HONEY-Feb%2018.docx" TargetMode="External"/><Relationship Id="rId17" Type="http://schemas.openxmlformats.org/officeDocument/2006/relationships/diagramLayout" Target="diagrams/layout1.xml"/><Relationship Id="rId25" Type="http://schemas.openxmlformats.org/officeDocument/2006/relationships/image" Target="media/image7.jpeg"/><Relationship Id="rId33" Type="http://schemas.openxmlformats.org/officeDocument/2006/relationships/hyperlink" Target="mailto:pesticidesregistrar@gmail.com" TargetMode="External"/><Relationship Id="rId38" Type="http://schemas.openxmlformats.org/officeDocument/2006/relationships/hyperlink" Target="mailto:asaprog01@gmail.com" TargetMode="External"/><Relationship Id="rId46" Type="http://schemas.openxmlformats.org/officeDocument/2006/relationships/hyperlink" Target="http://www.worldcat.org/title/honey-market-news/oclc/2572068"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hyperlink" Target="mailto:policy.analyst@agriculture.gov.bz" TargetMode="External"/><Relationship Id="rId41" Type="http://schemas.openxmlformats.org/officeDocument/2006/relationships/hyperlink" Target="mailto:dwightneal@gmail.com" TargetMode="External"/><Relationship Id="rId54" Type="http://schemas.openxmlformats.org/officeDocument/2006/relationships/hyperlink" Target="http://www.ams.usda.gov/mnreports/fvmhoney.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rosest\Documents\Belize\Third%20Copy%20Report\FAO-VC-HONEY-Feb%2018.docx" TargetMode="External"/><Relationship Id="rId24" Type="http://schemas.openxmlformats.org/officeDocument/2006/relationships/image" Target="media/image6.jpeg"/><Relationship Id="rId32" Type="http://schemas.openxmlformats.org/officeDocument/2006/relationships/hyperlink" Target="mailto:rackel.waight@yahoo.com" TargetMode="External"/><Relationship Id="rId37" Type="http://schemas.openxmlformats.org/officeDocument/2006/relationships/hyperlink" Target="mailto:leivamargarito@yahoo.com" TargetMode="External"/><Relationship Id="rId40" Type="http://schemas.openxmlformats.org/officeDocument/2006/relationships/hyperlink" Target="mailto:director@bbs.gov.bz" TargetMode="External"/><Relationship Id="rId45" Type="http://schemas.openxmlformats.org/officeDocument/2006/relationships/hyperlink" Target="http://cnirdregional.org/wp-content/uploads/2012/05/Beekeeping-training-manual-1.pdf" TargetMode="External"/><Relationship Id="rId53" Type="http://schemas.openxmlformats.org/officeDocument/2006/relationships/hyperlink" Target="http://www.sib.org.bz/"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5.jpeg"/><Relationship Id="rId28" Type="http://schemas.openxmlformats.org/officeDocument/2006/relationships/image" Target="media/image10.png"/><Relationship Id="rId36" Type="http://schemas.openxmlformats.org/officeDocument/2006/relationships/hyperlink" Target="mailto:hgonzalez@cemjc.edu.bz" TargetMode="External"/><Relationship Id="rId49" Type="http://schemas.openxmlformats.org/officeDocument/2006/relationships/hyperlink" Target="http://biological-diversity.info/Downloads/BZE_deforestation_1990-2000-2005.pdf" TargetMode="External"/><Relationship Id="rId57" Type="http://schemas.openxmlformats.org/officeDocument/2006/relationships/hyperlink" Target="http://www.beekeeping.com/articles/us/belize/beekeeping.htm" TargetMode="External"/><Relationship Id="rId10" Type="http://schemas.openxmlformats.org/officeDocument/2006/relationships/image" Target="media/image3.jpeg"/><Relationship Id="rId19" Type="http://schemas.openxmlformats.org/officeDocument/2006/relationships/diagramColors" Target="diagrams/colors1.xml"/><Relationship Id="rId31" Type="http://schemas.openxmlformats.org/officeDocument/2006/relationships/hyperlink" Target="mailto:miguel.depaz@baha.org.bz" TargetMode="External"/><Relationship Id="rId44" Type="http://schemas.openxmlformats.org/officeDocument/2006/relationships/hyperlink" Target="https://das.wsu.edu/news/story/2014/03/29/Factors_Affecting_Bee_Pollination_of_Tree_Fruits" TargetMode="External"/><Relationship Id="rId52" Type="http://schemas.openxmlformats.org/officeDocument/2006/relationships/hyperlink" Target="http://www.researchgate.net/publication/229047518_Forest_Cover_and_Deforestation_in_Belize_1980201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image" Target="media/image4.jpeg"/><Relationship Id="rId27" Type="http://schemas.openxmlformats.org/officeDocument/2006/relationships/image" Target="media/image9.png"/><Relationship Id="rId30" Type="http://schemas.openxmlformats.org/officeDocument/2006/relationships/hyperlink" Target="mailto:mario.howe@agriculture.gov.bz" TargetMode="External"/><Relationship Id="rId35" Type="http://schemas.openxmlformats.org/officeDocument/2006/relationships/hyperlink" Target="mailto:gilberto@frutabomba.com" TargetMode="External"/><Relationship Id="rId43" Type="http://schemas.openxmlformats.org/officeDocument/2006/relationships/hyperlink" Target="http://www.belizelaw.org/web/lawadmin/index2.html" TargetMode="External"/><Relationship Id="rId48" Type="http://schemas.openxmlformats.org/officeDocument/2006/relationships/hyperlink" Target="http://www.beekeeping.com/articles/us/belize/beekeeping.htm" TargetMode="External"/><Relationship Id="rId56" Type="http://schemas.openxmlformats.org/officeDocument/2006/relationships/hyperlink" Target="http://www.agmrc.org/commodities__products/livestock/bees-profile/" TargetMode="External"/><Relationship Id="rId8" Type="http://schemas.openxmlformats.org/officeDocument/2006/relationships/image" Target="media/image1.jpeg"/><Relationship Id="rId51" Type="http://schemas.openxmlformats.org/officeDocument/2006/relationships/hyperlink" Target="http://www.pactbelize.org/"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128" b="1" i="0" u="none" strike="noStrike" kern="1200" cap="all" spc="120" normalizeH="0" baseline="0">
                <a:solidFill>
                  <a:schemeClr val="dk1"/>
                </a:solidFill>
                <a:latin typeface="+mn-lt"/>
                <a:ea typeface="+mn-ea"/>
                <a:cs typeface="+mn-cs"/>
              </a:defRPr>
            </a:pPr>
            <a:r>
              <a:rPr lang="en-US" sz="900"/>
              <a:t>share of consumer price in current value chain</a:t>
            </a:r>
          </a:p>
        </c:rich>
      </c:tx>
      <c:overlay val="0"/>
      <c:spPr>
        <a:noFill/>
        <a:ln>
          <a:noFill/>
        </a:ln>
        <a:effectLst/>
      </c:spPr>
    </c:title>
    <c:autoTitleDeleted val="0"/>
    <c:plotArea>
      <c:layout/>
      <c:barChart>
        <c:barDir val="col"/>
        <c:grouping val="stacked"/>
        <c:varyColors val="0"/>
        <c:ser>
          <c:idx val="0"/>
          <c:order val="0"/>
          <c:tx>
            <c:strRef>
              <c:f>Sheet1!$B$1</c:f>
              <c:strCache>
                <c:ptCount val="1"/>
                <c:pt idx="0">
                  <c:v>Cost of Production</c:v>
                </c:pt>
              </c:strCache>
            </c:strRef>
          </c:tx>
          <c:spPr>
            <a:solidFill>
              <a:schemeClr val="accent1"/>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0-C4B2-48A2-AFEC-65BF7B076D68}"/>
                </c:ext>
              </c:extLst>
            </c:dLbl>
            <c:dLbl>
              <c:idx val="2"/>
              <c:delete val="1"/>
              <c:extLst>
                <c:ext xmlns:c15="http://schemas.microsoft.com/office/drawing/2012/chart" uri="{CE6537A1-D6FC-4f65-9D91-7224C49458BB}"/>
                <c:ext xmlns:c16="http://schemas.microsoft.com/office/drawing/2014/chart" uri="{C3380CC4-5D6E-409C-BE32-E72D297353CC}">
                  <c16:uniqueId val="{00000001-C4B2-48A2-AFEC-65BF7B076D68}"/>
                </c:ext>
              </c:extLst>
            </c:dLbl>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dk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Producer</c:v>
                </c:pt>
                <c:pt idx="1">
                  <c:v>Packager/Trader</c:v>
                </c:pt>
                <c:pt idx="2">
                  <c:v>Retailer</c:v>
                </c:pt>
              </c:strCache>
            </c:strRef>
          </c:cat>
          <c:val>
            <c:numRef>
              <c:f>Sheet1!$B$2:$B$4</c:f>
              <c:numCache>
                <c:formatCode>General</c:formatCode>
                <c:ptCount val="3"/>
                <c:pt idx="0">
                  <c:v>800</c:v>
                </c:pt>
                <c:pt idx="1">
                  <c:v>0</c:v>
                </c:pt>
                <c:pt idx="2">
                  <c:v>0</c:v>
                </c:pt>
              </c:numCache>
            </c:numRef>
          </c:val>
          <c:extLst>
            <c:ext xmlns:c16="http://schemas.microsoft.com/office/drawing/2014/chart" uri="{C3380CC4-5D6E-409C-BE32-E72D297353CC}">
              <c16:uniqueId val="{00000002-C4B2-48A2-AFEC-65BF7B076D68}"/>
            </c:ext>
          </c:extLst>
        </c:ser>
        <c:ser>
          <c:idx val="1"/>
          <c:order val="1"/>
          <c:tx>
            <c:strRef>
              <c:f>Sheet1!$C$1</c:f>
              <c:strCache>
                <c:ptCount val="1"/>
                <c:pt idx="0">
                  <c:v>Overhead/Storage Cost</c:v>
                </c:pt>
              </c:strCache>
            </c:strRef>
          </c:tx>
          <c:spPr>
            <a:solidFill>
              <a:schemeClr val="accent2"/>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3-C4B2-48A2-AFEC-65BF7B076D68}"/>
                </c:ext>
              </c:extLst>
            </c:dLbl>
            <c:dLbl>
              <c:idx val="2"/>
              <c:delete val="1"/>
              <c:extLst>
                <c:ext xmlns:c15="http://schemas.microsoft.com/office/drawing/2012/chart" uri="{CE6537A1-D6FC-4f65-9D91-7224C49458BB}"/>
                <c:ext xmlns:c16="http://schemas.microsoft.com/office/drawing/2014/chart" uri="{C3380CC4-5D6E-409C-BE32-E72D297353CC}">
                  <c16:uniqueId val="{00000004-C4B2-48A2-AFEC-65BF7B076D68}"/>
                </c:ext>
              </c:extLst>
            </c:dLbl>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dk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Producer</c:v>
                </c:pt>
                <c:pt idx="1">
                  <c:v>Packager/Trader</c:v>
                </c:pt>
                <c:pt idx="2">
                  <c:v>Retailer</c:v>
                </c:pt>
              </c:strCache>
            </c:strRef>
          </c:cat>
          <c:val>
            <c:numRef>
              <c:f>Sheet1!$C$2:$C$4</c:f>
              <c:numCache>
                <c:formatCode>General</c:formatCode>
                <c:ptCount val="3"/>
                <c:pt idx="0">
                  <c:v>250</c:v>
                </c:pt>
                <c:pt idx="1">
                  <c:v>0</c:v>
                </c:pt>
                <c:pt idx="2">
                  <c:v>0</c:v>
                </c:pt>
              </c:numCache>
            </c:numRef>
          </c:val>
          <c:extLst>
            <c:ext xmlns:c16="http://schemas.microsoft.com/office/drawing/2014/chart" uri="{C3380CC4-5D6E-409C-BE32-E72D297353CC}">
              <c16:uniqueId val="{00000005-C4B2-48A2-AFEC-65BF7B076D68}"/>
            </c:ext>
          </c:extLst>
        </c:ser>
        <c:ser>
          <c:idx val="2"/>
          <c:order val="2"/>
          <c:tx>
            <c:strRef>
              <c:f>Sheet1!$D$1</c:f>
              <c:strCache>
                <c:ptCount val="1"/>
                <c:pt idx="0">
                  <c:v>Producer's Profit</c:v>
                </c:pt>
              </c:strCache>
            </c:strRef>
          </c:tx>
          <c:spPr>
            <a:solidFill>
              <a:schemeClr val="accent3"/>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6-C4B2-48A2-AFEC-65BF7B076D68}"/>
                </c:ext>
              </c:extLst>
            </c:dLbl>
            <c:dLbl>
              <c:idx val="2"/>
              <c:delete val="1"/>
              <c:extLst>
                <c:ext xmlns:c15="http://schemas.microsoft.com/office/drawing/2012/chart" uri="{CE6537A1-D6FC-4f65-9D91-7224C49458BB}"/>
                <c:ext xmlns:c16="http://schemas.microsoft.com/office/drawing/2014/chart" uri="{C3380CC4-5D6E-409C-BE32-E72D297353CC}">
                  <c16:uniqueId val="{00000007-C4B2-48A2-AFEC-65BF7B076D68}"/>
                </c:ext>
              </c:extLst>
            </c:dLbl>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dk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Producer</c:v>
                </c:pt>
                <c:pt idx="1">
                  <c:v>Packager/Trader</c:v>
                </c:pt>
                <c:pt idx="2">
                  <c:v>Retailer</c:v>
                </c:pt>
              </c:strCache>
            </c:strRef>
          </c:cat>
          <c:val>
            <c:numRef>
              <c:f>Sheet1!$D$2:$D$4</c:f>
              <c:numCache>
                <c:formatCode>General</c:formatCode>
                <c:ptCount val="3"/>
                <c:pt idx="0">
                  <c:v>950</c:v>
                </c:pt>
                <c:pt idx="1">
                  <c:v>0</c:v>
                </c:pt>
                <c:pt idx="2">
                  <c:v>0</c:v>
                </c:pt>
              </c:numCache>
            </c:numRef>
          </c:val>
          <c:extLst>
            <c:ext xmlns:c16="http://schemas.microsoft.com/office/drawing/2014/chart" uri="{C3380CC4-5D6E-409C-BE32-E72D297353CC}">
              <c16:uniqueId val="{00000008-C4B2-48A2-AFEC-65BF7B076D68}"/>
            </c:ext>
          </c:extLst>
        </c:ser>
        <c:ser>
          <c:idx val="3"/>
          <c:order val="3"/>
          <c:tx>
            <c:strRef>
              <c:f>Sheet1!$E$1</c:f>
              <c:strCache>
                <c:ptCount val="1"/>
                <c:pt idx="0">
                  <c:v>Producer Price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dk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Producer</c:v>
                </c:pt>
                <c:pt idx="1">
                  <c:v>Packager/Trader</c:v>
                </c:pt>
                <c:pt idx="2">
                  <c:v>Retailer</c:v>
                </c:pt>
              </c:strCache>
            </c:strRef>
          </c:cat>
          <c:val>
            <c:numRef>
              <c:f>Sheet1!$E$2:$E$4</c:f>
              <c:numCache>
                <c:formatCode>General</c:formatCode>
                <c:ptCount val="3"/>
                <c:pt idx="1">
                  <c:v>2000</c:v>
                </c:pt>
              </c:numCache>
            </c:numRef>
          </c:val>
          <c:extLst>
            <c:ext xmlns:c16="http://schemas.microsoft.com/office/drawing/2014/chart" uri="{C3380CC4-5D6E-409C-BE32-E72D297353CC}">
              <c16:uniqueId val="{00000009-C4B2-48A2-AFEC-65BF7B076D68}"/>
            </c:ext>
          </c:extLst>
        </c:ser>
        <c:ser>
          <c:idx val="4"/>
          <c:order val="4"/>
          <c:tx>
            <c:strRef>
              <c:f>Sheet1!$F$1</c:f>
              <c:strCache>
                <c:ptCount val="1"/>
                <c:pt idx="0">
                  <c:v>Series 5</c:v>
                </c:pt>
              </c:strCache>
            </c:strRef>
          </c:tx>
          <c:spPr>
            <a:solidFill>
              <a:schemeClr val="accent5"/>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A-C4B2-48A2-AFEC-65BF7B076D68}"/>
                </c:ext>
              </c:extLst>
            </c:dLbl>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dk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Producer</c:v>
                </c:pt>
                <c:pt idx="1">
                  <c:v>Packager/Trader</c:v>
                </c:pt>
                <c:pt idx="2">
                  <c:v>Retailer</c:v>
                </c:pt>
              </c:strCache>
            </c:strRef>
          </c:cat>
          <c:val>
            <c:numRef>
              <c:f>Sheet1!$F$2:$F$4</c:f>
              <c:numCache>
                <c:formatCode>General</c:formatCode>
                <c:ptCount val="3"/>
                <c:pt idx="1">
                  <c:v>0</c:v>
                </c:pt>
              </c:numCache>
            </c:numRef>
          </c:val>
          <c:extLst>
            <c:ext xmlns:c16="http://schemas.microsoft.com/office/drawing/2014/chart" uri="{C3380CC4-5D6E-409C-BE32-E72D297353CC}">
              <c16:uniqueId val="{0000000B-C4B2-48A2-AFEC-65BF7B076D68}"/>
            </c:ext>
          </c:extLst>
        </c:ser>
        <c:ser>
          <c:idx val="5"/>
          <c:order val="5"/>
          <c:tx>
            <c:strRef>
              <c:f>Sheet1!$G$1</c:f>
              <c:strCache>
                <c:ptCount val="1"/>
                <c:pt idx="0">
                  <c:v>Packager/Trader Cost</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dk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Producer</c:v>
                </c:pt>
                <c:pt idx="1">
                  <c:v>Packager/Trader</c:v>
                </c:pt>
                <c:pt idx="2">
                  <c:v>Retailer</c:v>
                </c:pt>
              </c:strCache>
            </c:strRef>
          </c:cat>
          <c:val>
            <c:numRef>
              <c:f>Sheet1!$G$2:$G$4</c:f>
              <c:numCache>
                <c:formatCode>General</c:formatCode>
                <c:ptCount val="3"/>
                <c:pt idx="1">
                  <c:v>810</c:v>
                </c:pt>
              </c:numCache>
            </c:numRef>
          </c:val>
          <c:extLst>
            <c:ext xmlns:c16="http://schemas.microsoft.com/office/drawing/2014/chart" uri="{C3380CC4-5D6E-409C-BE32-E72D297353CC}">
              <c16:uniqueId val="{0000000C-C4B2-48A2-AFEC-65BF7B076D68}"/>
            </c:ext>
          </c:extLst>
        </c:ser>
        <c:ser>
          <c:idx val="6"/>
          <c:order val="6"/>
          <c:tx>
            <c:strRef>
              <c:f>Sheet1!$H$1</c:f>
              <c:strCache>
                <c:ptCount val="1"/>
                <c:pt idx="0">
                  <c:v>Packager/Trader Profit</c:v>
                </c:pt>
              </c:strCache>
            </c:strRef>
          </c:tx>
          <c:spPr>
            <a:solidFill>
              <a:schemeClr val="accent1">
                <a:lumMod val="60000"/>
              </a:schemeClr>
            </a:solidFill>
            <a:ln>
              <a:noFill/>
            </a:ln>
            <a:effectLst/>
          </c:spPr>
          <c:invertIfNegative val="0"/>
          <c:dLbls>
            <c:dLbl>
              <c:idx val="1"/>
              <c:tx>
                <c:rich>
                  <a:bodyPr/>
                  <a:lstStyle/>
                  <a:p>
                    <a:r>
                      <a:rPr lang="en-US">
                        <a:solidFill>
                          <a:sysClr val="windowText" lastClr="000000"/>
                        </a:solidFill>
                      </a:rPr>
                      <a:t>862</a:t>
                    </a:r>
                    <a:endParaRPr lang="en-US">
                      <a:solidFill>
                        <a:schemeClr val="bg1"/>
                      </a:solidFill>
                    </a:endParaRP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C4B2-48A2-AFEC-65BF7B076D68}"/>
                </c:ext>
              </c:extLst>
            </c:dLbl>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Producer</c:v>
                </c:pt>
                <c:pt idx="1">
                  <c:v>Packager/Trader</c:v>
                </c:pt>
                <c:pt idx="2">
                  <c:v>Retailer</c:v>
                </c:pt>
              </c:strCache>
            </c:strRef>
          </c:cat>
          <c:val>
            <c:numRef>
              <c:f>Sheet1!$H$2:$H$4</c:f>
              <c:numCache>
                <c:formatCode>General</c:formatCode>
                <c:ptCount val="3"/>
                <c:pt idx="1">
                  <c:v>862</c:v>
                </c:pt>
              </c:numCache>
            </c:numRef>
          </c:val>
          <c:extLst>
            <c:ext xmlns:c16="http://schemas.microsoft.com/office/drawing/2014/chart" uri="{C3380CC4-5D6E-409C-BE32-E72D297353CC}">
              <c16:uniqueId val="{0000000E-C4B2-48A2-AFEC-65BF7B076D68}"/>
            </c:ext>
          </c:extLst>
        </c:ser>
        <c:ser>
          <c:idx val="7"/>
          <c:order val="7"/>
          <c:tx>
            <c:strRef>
              <c:f>Sheet1!$I$1</c:f>
              <c:strCache>
                <c:ptCount val="1"/>
                <c:pt idx="0">
                  <c:v>Trader's Price</c:v>
                </c:pt>
              </c:strCache>
            </c:strRef>
          </c:tx>
          <c:spPr>
            <a:solidFill>
              <a:srgbClr val="FFFF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dk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Producer</c:v>
                </c:pt>
                <c:pt idx="1">
                  <c:v>Packager/Trader</c:v>
                </c:pt>
                <c:pt idx="2">
                  <c:v>Retailer</c:v>
                </c:pt>
              </c:strCache>
            </c:strRef>
          </c:cat>
          <c:val>
            <c:numRef>
              <c:f>Sheet1!$I$2:$I$4</c:f>
              <c:numCache>
                <c:formatCode>General</c:formatCode>
                <c:ptCount val="3"/>
                <c:pt idx="2">
                  <c:v>3672</c:v>
                </c:pt>
              </c:numCache>
            </c:numRef>
          </c:val>
          <c:extLst>
            <c:ext xmlns:c16="http://schemas.microsoft.com/office/drawing/2014/chart" uri="{C3380CC4-5D6E-409C-BE32-E72D297353CC}">
              <c16:uniqueId val="{0000000F-C4B2-48A2-AFEC-65BF7B076D68}"/>
            </c:ext>
          </c:extLst>
        </c:ser>
        <c:ser>
          <c:idx val="8"/>
          <c:order val="8"/>
          <c:tx>
            <c:strRef>
              <c:f>Sheet1!$J$1</c:f>
              <c:strCache>
                <c:ptCount val="1"/>
                <c:pt idx="0">
                  <c:v>Retailer's Profit</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dk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Producer</c:v>
                </c:pt>
                <c:pt idx="1">
                  <c:v>Packager/Trader</c:v>
                </c:pt>
                <c:pt idx="2">
                  <c:v>Retailer</c:v>
                </c:pt>
              </c:strCache>
            </c:strRef>
          </c:cat>
          <c:val>
            <c:numRef>
              <c:f>Sheet1!$J$2:$J$4</c:f>
              <c:numCache>
                <c:formatCode>General</c:formatCode>
                <c:ptCount val="3"/>
                <c:pt idx="2">
                  <c:v>918</c:v>
                </c:pt>
              </c:numCache>
            </c:numRef>
          </c:val>
          <c:extLst>
            <c:ext xmlns:c16="http://schemas.microsoft.com/office/drawing/2014/chart" uri="{C3380CC4-5D6E-409C-BE32-E72D297353CC}">
              <c16:uniqueId val="{00000010-C4B2-48A2-AFEC-65BF7B076D68}"/>
            </c:ext>
          </c:extLst>
        </c:ser>
        <c:dLbls>
          <c:showLegendKey val="0"/>
          <c:showVal val="1"/>
          <c:showCatName val="0"/>
          <c:showSerName val="0"/>
          <c:showPercent val="0"/>
          <c:showBubbleSize val="0"/>
        </c:dLbls>
        <c:gapWidth val="79"/>
        <c:overlap val="100"/>
        <c:axId val="125412864"/>
        <c:axId val="125414400"/>
      </c:barChart>
      <c:catAx>
        <c:axId val="1254128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64" b="0" i="0" u="none" strike="noStrike" kern="1200" cap="all" spc="120" normalizeH="0" baseline="0">
                <a:solidFill>
                  <a:schemeClr val="dk1"/>
                </a:solidFill>
                <a:latin typeface="+mn-lt"/>
                <a:ea typeface="+mn-ea"/>
                <a:cs typeface="+mn-cs"/>
              </a:defRPr>
            </a:pPr>
            <a:endParaRPr lang="en-US"/>
          </a:p>
        </c:txPr>
        <c:crossAx val="125414400"/>
        <c:crosses val="autoZero"/>
        <c:auto val="1"/>
        <c:lblAlgn val="ctr"/>
        <c:lblOffset val="100"/>
        <c:noMultiLvlLbl val="0"/>
      </c:catAx>
      <c:valAx>
        <c:axId val="125414400"/>
        <c:scaling>
          <c:orientation val="minMax"/>
        </c:scaling>
        <c:delete val="1"/>
        <c:axPos val="l"/>
        <c:numFmt formatCode="General" sourceLinked="1"/>
        <c:majorTickMark val="none"/>
        <c:minorTickMark val="none"/>
        <c:tickLblPos val="nextTo"/>
        <c:crossAx val="125412864"/>
        <c:crosses val="autoZero"/>
        <c:crossBetween val="between"/>
      </c:valAx>
      <c:spPr>
        <a:noFill/>
        <a:ln>
          <a:noFill/>
        </a:ln>
        <a:effectLst/>
      </c:spPr>
    </c:plotArea>
    <c:legend>
      <c:legendPos val="t"/>
      <c:legendEntry>
        <c:idx val="4"/>
        <c:delete val="1"/>
      </c:legendEntry>
      <c:overlay val="0"/>
      <c:spPr>
        <a:noFill/>
        <a:ln>
          <a:noFill/>
        </a:ln>
        <a:effectLst/>
      </c:spPr>
      <c:txPr>
        <a:bodyPr rot="0" spcFirstLastPara="1" vertOverflow="ellipsis" vert="horz" wrap="square" anchor="ctr" anchorCtr="1"/>
        <a:lstStyle/>
        <a:p>
          <a:pPr>
            <a:defRPr sz="1197" b="0" i="0" u="none" strike="noStrike" kern="1200" baseline="0">
              <a:solidFill>
                <a:schemeClr val="dk1"/>
              </a:solidFill>
              <a:latin typeface="+mn-lt"/>
              <a:ea typeface="+mn-ea"/>
              <a:cs typeface="+mn-cs"/>
            </a:defRPr>
          </a:pPr>
          <a:endParaRPr lang="en-US"/>
        </a:p>
      </c:txPr>
    </c:legend>
    <c:plotVisOnly val="1"/>
    <c:dispBlanksAs val="gap"/>
    <c:showDLblsOverMax val="0"/>
  </c:chart>
  <c:spPr>
    <a:solidFill>
      <a:schemeClr val="lt1"/>
    </a:solidFill>
    <a:ln w="25400" cap="flat" cmpd="sng" algn="ctr">
      <a:solidFill>
        <a:schemeClr val="accent2"/>
      </a:solidFill>
      <a:prstDash val="solid"/>
      <a:roun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31E5A26-7B08-4C88-8C82-409BE039BCAF}" type="doc">
      <dgm:prSet loTypeId="urn:microsoft.com/office/officeart/2005/8/layout/chevron1" loCatId="process" qsTypeId="urn:microsoft.com/office/officeart/2005/8/quickstyle/simple1" qsCatId="simple" csTypeId="urn:microsoft.com/office/officeart/2005/8/colors/accent1_2" csCatId="accent1" phldr="1"/>
      <dgm:spPr/>
      <dgm:t>
        <a:bodyPr/>
        <a:lstStyle/>
        <a:p>
          <a:endParaRPr lang="en-US"/>
        </a:p>
      </dgm:t>
    </dgm:pt>
    <dgm:pt modelId="{1981DE08-C6BF-41B8-8608-08996EC123DE}">
      <dgm:prSet phldrT="[Text]" custT="1">
        <dgm:style>
          <a:lnRef idx="1">
            <a:schemeClr val="accent1"/>
          </a:lnRef>
          <a:fillRef idx="2">
            <a:schemeClr val="accent1"/>
          </a:fillRef>
          <a:effectRef idx="1">
            <a:schemeClr val="accent1"/>
          </a:effectRef>
          <a:fontRef idx="minor">
            <a:schemeClr val="dk1"/>
          </a:fontRef>
        </dgm:style>
      </dgm:prSet>
      <dgm:spPr>
        <a:xfrm>
          <a:off x="1185138" y="285215"/>
          <a:ext cx="1460039" cy="686868"/>
        </a:xfr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US" sz="800" b="1">
              <a:solidFill>
                <a:sysClr val="windowText" lastClr="000000"/>
              </a:solidFill>
              <a:latin typeface="Calibri"/>
              <a:ea typeface="+mn-ea"/>
              <a:cs typeface="+mn-cs"/>
            </a:rPr>
            <a:t>Production</a:t>
          </a:r>
        </a:p>
      </dgm:t>
    </dgm:pt>
    <dgm:pt modelId="{056D98EB-1CD4-4573-9CD2-7D350AF1C8ED}" type="parTrans" cxnId="{E59392BB-8480-479E-8957-C1DC79983521}">
      <dgm:prSet/>
      <dgm:spPr/>
      <dgm:t>
        <a:bodyPr/>
        <a:lstStyle/>
        <a:p>
          <a:endParaRPr lang="en-US"/>
        </a:p>
      </dgm:t>
    </dgm:pt>
    <dgm:pt modelId="{F53EF0C9-5C7D-474E-822A-5069FE1B6A38}" type="sibTrans" cxnId="{E59392BB-8480-479E-8957-C1DC79983521}">
      <dgm:prSet/>
      <dgm:spPr/>
      <dgm:t>
        <a:bodyPr/>
        <a:lstStyle/>
        <a:p>
          <a:endParaRPr lang="en-US"/>
        </a:p>
      </dgm:t>
    </dgm:pt>
    <dgm:pt modelId="{E3ADBF8F-4A9A-4823-9E60-9FE814174ABD}">
      <dgm:prSet phldrT="[Text]" custT="1">
        <dgm:style>
          <a:lnRef idx="1">
            <a:schemeClr val="accent1"/>
          </a:lnRef>
          <a:fillRef idx="2">
            <a:schemeClr val="accent1"/>
          </a:fillRef>
          <a:effectRef idx="1">
            <a:schemeClr val="accent1"/>
          </a:effectRef>
          <a:fontRef idx="minor">
            <a:schemeClr val="dk1"/>
          </a:fontRef>
        </dgm:style>
      </dgm:prSet>
      <dgm:spPr>
        <a:xfrm>
          <a:off x="3696142" y="285215"/>
          <a:ext cx="1313705" cy="686868"/>
        </a:xfr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US" sz="800" b="1">
              <a:solidFill>
                <a:sysClr val="windowText" lastClr="000000"/>
              </a:solidFill>
              <a:latin typeface="Calibri"/>
              <a:ea typeface="+mn-ea"/>
              <a:cs typeface="+mn-cs"/>
            </a:rPr>
            <a:t>Packaging </a:t>
          </a:r>
        </a:p>
      </dgm:t>
    </dgm:pt>
    <dgm:pt modelId="{F7893764-9990-4556-AF72-8F81D6AC3464}" type="parTrans" cxnId="{642CD443-8542-42F7-A64B-0274D8741C2F}">
      <dgm:prSet/>
      <dgm:spPr/>
      <dgm:t>
        <a:bodyPr/>
        <a:lstStyle/>
        <a:p>
          <a:endParaRPr lang="en-US"/>
        </a:p>
      </dgm:t>
    </dgm:pt>
    <dgm:pt modelId="{E364A454-1BD1-4D3E-91D3-DCDBAEF96545}" type="sibTrans" cxnId="{642CD443-8542-42F7-A64B-0274D8741C2F}">
      <dgm:prSet/>
      <dgm:spPr/>
      <dgm:t>
        <a:bodyPr/>
        <a:lstStyle/>
        <a:p>
          <a:endParaRPr lang="en-US"/>
        </a:p>
      </dgm:t>
    </dgm:pt>
    <dgm:pt modelId="{7A141CE0-58E1-42F5-A94B-4285A2942E4C}">
      <dgm:prSet custT="1">
        <dgm:style>
          <a:lnRef idx="1">
            <a:schemeClr val="accent1"/>
          </a:lnRef>
          <a:fillRef idx="2">
            <a:schemeClr val="accent1"/>
          </a:fillRef>
          <a:effectRef idx="1">
            <a:schemeClr val="accent1"/>
          </a:effectRef>
          <a:fontRef idx="minor">
            <a:schemeClr val="dk1"/>
          </a:fontRef>
        </dgm:style>
      </dgm:prSet>
      <dgm:spPr>
        <a:xfrm>
          <a:off x="4878477" y="314595"/>
          <a:ext cx="1586194" cy="628109"/>
        </a:xfr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US" sz="800" b="1">
              <a:solidFill>
                <a:sysClr val="windowText" lastClr="000000"/>
              </a:solidFill>
              <a:latin typeface="Calibri"/>
              <a:ea typeface="+mn-ea"/>
              <a:cs typeface="+mn-cs"/>
            </a:rPr>
            <a:t>Distribution </a:t>
          </a:r>
        </a:p>
      </dgm:t>
    </dgm:pt>
    <dgm:pt modelId="{FEF8B505-9435-4F94-BD48-97D30CF5F3DA}" type="parTrans" cxnId="{01E61639-3357-46DB-B444-8CA9FBBE002A}">
      <dgm:prSet/>
      <dgm:spPr/>
      <dgm:t>
        <a:bodyPr/>
        <a:lstStyle/>
        <a:p>
          <a:endParaRPr lang="en-US"/>
        </a:p>
      </dgm:t>
    </dgm:pt>
    <dgm:pt modelId="{6B3ED027-1CB8-482B-8F3F-E30CF0A2CDDC}" type="sibTrans" cxnId="{01E61639-3357-46DB-B444-8CA9FBBE002A}">
      <dgm:prSet/>
      <dgm:spPr/>
      <dgm:t>
        <a:bodyPr/>
        <a:lstStyle/>
        <a:p>
          <a:endParaRPr lang="en-US"/>
        </a:p>
      </dgm:t>
    </dgm:pt>
    <dgm:pt modelId="{B8114289-600A-41B3-AD80-F2D264EC2B3C}">
      <dgm:prSet custT="1">
        <dgm:style>
          <a:lnRef idx="1">
            <a:schemeClr val="accent1"/>
          </a:lnRef>
          <a:fillRef idx="2">
            <a:schemeClr val="accent1"/>
          </a:fillRef>
          <a:effectRef idx="1">
            <a:schemeClr val="accent1"/>
          </a:effectRef>
          <a:fontRef idx="minor">
            <a:schemeClr val="dk1"/>
          </a:fontRef>
        </dgm:style>
      </dgm:prSet>
      <dgm:spPr>
        <a:xfrm>
          <a:off x="2802" y="285215"/>
          <a:ext cx="1313705" cy="686868"/>
        </a:xfr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US" sz="800" b="1">
              <a:solidFill>
                <a:sysClr val="windowText" lastClr="000000"/>
              </a:solidFill>
              <a:latin typeface="Calibri"/>
              <a:ea typeface="+mn-ea"/>
              <a:cs typeface="+mn-cs"/>
            </a:rPr>
            <a:t>Input Supply</a:t>
          </a:r>
        </a:p>
      </dgm:t>
    </dgm:pt>
    <dgm:pt modelId="{711216E4-143A-499A-89B7-48697E9440A2}" type="parTrans" cxnId="{E818A3E1-D2F2-4277-B1A5-91DBD2CDADEF}">
      <dgm:prSet/>
      <dgm:spPr/>
      <dgm:t>
        <a:bodyPr/>
        <a:lstStyle/>
        <a:p>
          <a:endParaRPr lang="en-US"/>
        </a:p>
      </dgm:t>
    </dgm:pt>
    <dgm:pt modelId="{716CCC45-F0C2-45CB-819A-6246A9AA4C85}" type="sibTrans" cxnId="{E818A3E1-D2F2-4277-B1A5-91DBD2CDADEF}">
      <dgm:prSet/>
      <dgm:spPr/>
      <dgm:t>
        <a:bodyPr/>
        <a:lstStyle/>
        <a:p>
          <a:endParaRPr lang="en-US"/>
        </a:p>
      </dgm:t>
    </dgm:pt>
    <dgm:pt modelId="{0EE353E7-B1FC-4CE7-9465-87D9344BE256}">
      <dgm:prSet phldrT="[Text]" custT="1">
        <dgm:style>
          <a:lnRef idx="1">
            <a:schemeClr val="accent1"/>
          </a:lnRef>
          <a:fillRef idx="2">
            <a:schemeClr val="accent1"/>
          </a:fillRef>
          <a:effectRef idx="1">
            <a:schemeClr val="accent1"/>
          </a:effectRef>
          <a:fontRef idx="minor">
            <a:schemeClr val="dk1"/>
          </a:fontRef>
        </dgm:style>
      </dgm:prSet>
      <dgm:spPr>
        <a:xfrm>
          <a:off x="2513806" y="285215"/>
          <a:ext cx="1313705" cy="686868"/>
        </a:xfr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US" sz="800" b="1">
              <a:solidFill>
                <a:sysClr val="windowText" lastClr="000000"/>
              </a:solidFill>
              <a:latin typeface="Calibri"/>
              <a:ea typeface="+mn-ea"/>
              <a:cs typeface="+mn-cs"/>
            </a:rPr>
            <a:t>Processing </a:t>
          </a:r>
        </a:p>
      </dgm:t>
    </dgm:pt>
    <dgm:pt modelId="{F2A76B64-CA10-43C1-8E0A-69B064FC6553}" type="sibTrans" cxnId="{F876030A-1C0A-4D0B-9896-F457D1F1CE48}">
      <dgm:prSet/>
      <dgm:spPr/>
      <dgm:t>
        <a:bodyPr/>
        <a:lstStyle/>
        <a:p>
          <a:endParaRPr lang="en-US"/>
        </a:p>
      </dgm:t>
    </dgm:pt>
    <dgm:pt modelId="{9A5A458F-D04A-4882-B21F-12BD2DDA67F9}" type="parTrans" cxnId="{F876030A-1C0A-4D0B-9896-F457D1F1CE48}">
      <dgm:prSet/>
      <dgm:spPr/>
      <dgm:t>
        <a:bodyPr/>
        <a:lstStyle/>
        <a:p>
          <a:endParaRPr lang="en-US"/>
        </a:p>
      </dgm:t>
    </dgm:pt>
    <dgm:pt modelId="{9A9998CB-D507-4096-8E0A-7EEFD3C59D09}" type="pres">
      <dgm:prSet presAssocID="{531E5A26-7B08-4C88-8C82-409BE039BCAF}" presName="Name0" presStyleCnt="0">
        <dgm:presLayoutVars>
          <dgm:dir/>
          <dgm:animLvl val="lvl"/>
          <dgm:resizeHandles val="exact"/>
        </dgm:presLayoutVars>
      </dgm:prSet>
      <dgm:spPr/>
    </dgm:pt>
    <dgm:pt modelId="{43E9886E-78BC-4E6F-9090-3106A478B4FE}" type="pres">
      <dgm:prSet presAssocID="{B8114289-600A-41B3-AD80-F2D264EC2B3C}" presName="parTxOnly" presStyleLbl="node1" presStyleIdx="0" presStyleCnt="5" custScaleY="130712">
        <dgm:presLayoutVars>
          <dgm:chMax val="0"/>
          <dgm:chPref val="0"/>
          <dgm:bulletEnabled val="1"/>
        </dgm:presLayoutVars>
      </dgm:prSet>
      <dgm:spPr>
        <a:prstGeom prst="chevron">
          <a:avLst/>
        </a:prstGeom>
      </dgm:spPr>
    </dgm:pt>
    <dgm:pt modelId="{33D48A63-FFAB-4F5B-8AE8-185164D6954D}" type="pres">
      <dgm:prSet presAssocID="{716CCC45-F0C2-45CB-819A-6246A9AA4C85}" presName="parTxOnlySpace" presStyleCnt="0"/>
      <dgm:spPr/>
    </dgm:pt>
    <dgm:pt modelId="{C54564C9-86CF-4209-BDA7-47E0E3FBA5D5}" type="pres">
      <dgm:prSet presAssocID="{1981DE08-C6BF-41B8-8608-08996EC123DE}" presName="parTxOnly" presStyleLbl="node1" presStyleIdx="1" presStyleCnt="5" custScaleX="111139" custScaleY="130712">
        <dgm:presLayoutVars>
          <dgm:chMax val="0"/>
          <dgm:chPref val="0"/>
          <dgm:bulletEnabled val="1"/>
        </dgm:presLayoutVars>
      </dgm:prSet>
      <dgm:spPr>
        <a:prstGeom prst="chevron">
          <a:avLst/>
        </a:prstGeom>
      </dgm:spPr>
    </dgm:pt>
    <dgm:pt modelId="{4684C27C-1F0F-463A-B20A-5709A8ECCF49}" type="pres">
      <dgm:prSet presAssocID="{F53EF0C9-5C7D-474E-822A-5069FE1B6A38}" presName="parTxOnlySpace" presStyleCnt="0"/>
      <dgm:spPr/>
    </dgm:pt>
    <dgm:pt modelId="{497607EF-5DC0-44F8-8047-9D808D58F555}" type="pres">
      <dgm:prSet presAssocID="{0EE353E7-B1FC-4CE7-9465-87D9344BE256}" presName="parTxOnly" presStyleLbl="node1" presStyleIdx="2" presStyleCnt="5" custScaleY="130712">
        <dgm:presLayoutVars>
          <dgm:chMax val="0"/>
          <dgm:chPref val="0"/>
          <dgm:bulletEnabled val="1"/>
        </dgm:presLayoutVars>
      </dgm:prSet>
      <dgm:spPr>
        <a:prstGeom prst="chevron">
          <a:avLst/>
        </a:prstGeom>
      </dgm:spPr>
    </dgm:pt>
    <dgm:pt modelId="{F2B35E61-BDB8-441C-8E48-0ED76E7C4F79}" type="pres">
      <dgm:prSet presAssocID="{F2A76B64-CA10-43C1-8E0A-69B064FC6553}" presName="parTxOnlySpace" presStyleCnt="0"/>
      <dgm:spPr/>
    </dgm:pt>
    <dgm:pt modelId="{27C62A54-CF51-480D-8504-9B56751F56FB}" type="pres">
      <dgm:prSet presAssocID="{E3ADBF8F-4A9A-4823-9E60-9FE814174ABD}" presName="parTxOnly" presStyleLbl="node1" presStyleIdx="3" presStyleCnt="5" custScaleY="130712">
        <dgm:presLayoutVars>
          <dgm:chMax val="0"/>
          <dgm:chPref val="0"/>
          <dgm:bulletEnabled val="1"/>
        </dgm:presLayoutVars>
      </dgm:prSet>
      <dgm:spPr>
        <a:prstGeom prst="chevron">
          <a:avLst/>
        </a:prstGeom>
      </dgm:spPr>
    </dgm:pt>
    <dgm:pt modelId="{DEBC274C-24EB-4CBC-B4D6-D4BA91A148AE}" type="pres">
      <dgm:prSet presAssocID="{E364A454-1BD1-4D3E-91D3-DCDBAEF96545}" presName="parTxOnlySpace" presStyleCnt="0"/>
      <dgm:spPr/>
    </dgm:pt>
    <dgm:pt modelId="{A677F4BD-2FD6-481F-A9E8-597C8BC8D7C0}" type="pres">
      <dgm:prSet presAssocID="{7A141CE0-58E1-42F5-A94B-4285A2942E4C}" presName="parTxOnly" presStyleLbl="node1" presStyleIdx="4" presStyleCnt="5" custScaleX="120742" custScaleY="119530">
        <dgm:presLayoutVars>
          <dgm:chMax val="0"/>
          <dgm:chPref val="0"/>
          <dgm:bulletEnabled val="1"/>
        </dgm:presLayoutVars>
      </dgm:prSet>
      <dgm:spPr>
        <a:prstGeom prst="chevron">
          <a:avLst/>
        </a:prstGeom>
      </dgm:spPr>
    </dgm:pt>
  </dgm:ptLst>
  <dgm:cxnLst>
    <dgm:cxn modelId="{F876030A-1C0A-4D0B-9896-F457D1F1CE48}" srcId="{531E5A26-7B08-4C88-8C82-409BE039BCAF}" destId="{0EE353E7-B1FC-4CE7-9465-87D9344BE256}" srcOrd="2" destOrd="0" parTransId="{9A5A458F-D04A-4882-B21F-12BD2DDA67F9}" sibTransId="{F2A76B64-CA10-43C1-8E0A-69B064FC6553}"/>
    <dgm:cxn modelId="{6A8B0636-8272-435E-ABAA-7034553834B2}" type="presOf" srcId="{7A141CE0-58E1-42F5-A94B-4285A2942E4C}" destId="{A677F4BD-2FD6-481F-A9E8-597C8BC8D7C0}" srcOrd="0" destOrd="0" presId="urn:microsoft.com/office/officeart/2005/8/layout/chevron1"/>
    <dgm:cxn modelId="{01E61639-3357-46DB-B444-8CA9FBBE002A}" srcId="{531E5A26-7B08-4C88-8C82-409BE039BCAF}" destId="{7A141CE0-58E1-42F5-A94B-4285A2942E4C}" srcOrd="4" destOrd="0" parTransId="{FEF8B505-9435-4F94-BD48-97D30CF5F3DA}" sibTransId="{6B3ED027-1CB8-482B-8F3F-E30CF0A2CDDC}"/>
    <dgm:cxn modelId="{642CD443-8542-42F7-A64B-0274D8741C2F}" srcId="{531E5A26-7B08-4C88-8C82-409BE039BCAF}" destId="{E3ADBF8F-4A9A-4823-9E60-9FE814174ABD}" srcOrd="3" destOrd="0" parTransId="{F7893764-9990-4556-AF72-8F81D6AC3464}" sibTransId="{E364A454-1BD1-4D3E-91D3-DCDBAEF96545}"/>
    <dgm:cxn modelId="{C79F2559-B75B-4A32-A53B-B1063B6A3F8B}" type="presOf" srcId="{0EE353E7-B1FC-4CE7-9465-87D9344BE256}" destId="{497607EF-5DC0-44F8-8047-9D808D58F555}" srcOrd="0" destOrd="0" presId="urn:microsoft.com/office/officeart/2005/8/layout/chevron1"/>
    <dgm:cxn modelId="{B347BD83-00D8-4D1C-8D64-E19855CCDC2A}" type="presOf" srcId="{E3ADBF8F-4A9A-4823-9E60-9FE814174ABD}" destId="{27C62A54-CF51-480D-8504-9B56751F56FB}" srcOrd="0" destOrd="0" presId="urn:microsoft.com/office/officeart/2005/8/layout/chevron1"/>
    <dgm:cxn modelId="{ECFF9089-22CA-4513-9093-138CD58592A2}" type="presOf" srcId="{1981DE08-C6BF-41B8-8608-08996EC123DE}" destId="{C54564C9-86CF-4209-BDA7-47E0E3FBA5D5}" srcOrd="0" destOrd="0" presId="urn:microsoft.com/office/officeart/2005/8/layout/chevron1"/>
    <dgm:cxn modelId="{E59392BB-8480-479E-8957-C1DC79983521}" srcId="{531E5A26-7B08-4C88-8C82-409BE039BCAF}" destId="{1981DE08-C6BF-41B8-8608-08996EC123DE}" srcOrd="1" destOrd="0" parTransId="{056D98EB-1CD4-4573-9CD2-7D350AF1C8ED}" sibTransId="{F53EF0C9-5C7D-474E-822A-5069FE1B6A38}"/>
    <dgm:cxn modelId="{E818A3E1-D2F2-4277-B1A5-91DBD2CDADEF}" srcId="{531E5A26-7B08-4C88-8C82-409BE039BCAF}" destId="{B8114289-600A-41B3-AD80-F2D264EC2B3C}" srcOrd="0" destOrd="0" parTransId="{711216E4-143A-499A-89B7-48697E9440A2}" sibTransId="{716CCC45-F0C2-45CB-819A-6246A9AA4C85}"/>
    <dgm:cxn modelId="{D7124CF3-6DB1-46A6-9C9D-DAC995CC7F91}" type="presOf" srcId="{531E5A26-7B08-4C88-8C82-409BE039BCAF}" destId="{9A9998CB-D507-4096-8E0A-7EEFD3C59D09}" srcOrd="0" destOrd="0" presId="urn:microsoft.com/office/officeart/2005/8/layout/chevron1"/>
    <dgm:cxn modelId="{E0BF35FE-06DF-4215-A9F4-26BE4A258930}" type="presOf" srcId="{B8114289-600A-41B3-AD80-F2D264EC2B3C}" destId="{43E9886E-78BC-4E6F-9090-3106A478B4FE}" srcOrd="0" destOrd="0" presId="urn:microsoft.com/office/officeart/2005/8/layout/chevron1"/>
    <dgm:cxn modelId="{2401ED9E-74FD-43EF-9B50-CFE4AFE1E8AB}" type="presParOf" srcId="{9A9998CB-D507-4096-8E0A-7EEFD3C59D09}" destId="{43E9886E-78BC-4E6F-9090-3106A478B4FE}" srcOrd="0" destOrd="0" presId="urn:microsoft.com/office/officeart/2005/8/layout/chevron1"/>
    <dgm:cxn modelId="{084A4F1A-8539-4732-AF4D-24C997174AF4}" type="presParOf" srcId="{9A9998CB-D507-4096-8E0A-7EEFD3C59D09}" destId="{33D48A63-FFAB-4F5B-8AE8-185164D6954D}" srcOrd="1" destOrd="0" presId="urn:microsoft.com/office/officeart/2005/8/layout/chevron1"/>
    <dgm:cxn modelId="{F8805DB3-5865-4537-9FAC-CD1B368171CC}" type="presParOf" srcId="{9A9998CB-D507-4096-8E0A-7EEFD3C59D09}" destId="{C54564C9-86CF-4209-BDA7-47E0E3FBA5D5}" srcOrd="2" destOrd="0" presId="urn:microsoft.com/office/officeart/2005/8/layout/chevron1"/>
    <dgm:cxn modelId="{CFE4C692-A5E1-45C1-A537-F04F85E14EE1}" type="presParOf" srcId="{9A9998CB-D507-4096-8E0A-7EEFD3C59D09}" destId="{4684C27C-1F0F-463A-B20A-5709A8ECCF49}" srcOrd="3" destOrd="0" presId="urn:microsoft.com/office/officeart/2005/8/layout/chevron1"/>
    <dgm:cxn modelId="{E3B4BEF1-3316-4BC8-BD26-DC592BD8D710}" type="presParOf" srcId="{9A9998CB-D507-4096-8E0A-7EEFD3C59D09}" destId="{497607EF-5DC0-44F8-8047-9D808D58F555}" srcOrd="4" destOrd="0" presId="urn:microsoft.com/office/officeart/2005/8/layout/chevron1"/>
    <dgm:cxn modelId="{C4322D38-A2E0-44EF-8589-7D7EFF6A1BAD}" type="presParOf" srcId="{9A9998CB-D507-4096-8E0A-7EEFD3C59D09}" destId="{F2B35E61-BDB8-441C-8E48-0ED76E7C4F79}" srcOrd="5" destOrd="0" presId="urn:microsoft.com/office/officeart/2005/8/layout/chevron1"/>
    <dgm:cxn modelId="{217A5484-4F9F-457C-96E2-6D1EA28CA950}" type="presParOf" srcId="{9A9998CB-D507-4096-8E0A-7EEFD3C59D09}" destId="{27C62A54-CF51-480D-8504-9B56751F56FB}" srcOrd="6" destOrd="0" presId="urn:microsoft.com/office/officeart/2005/8/layout/chevron1"/>
    <dgm:cxn modelId="{A87458E1-F4FD-4F64-860C-D7C4D29B952D}" type="presParOf" srcId="{9A9998CB-D507-4096-8E0A-7EEFD3C59D09}" destId="{DEBC274C-24EB-4CBC-B4D6-D4BA91A148AE}" srcOrd="7" destOrd="0" presId="urn:microsoft.com/office/officeart/2005/8/layout/chevron1"/>
    <dgm:cxn modelId="{5BD0EF00-E6F4-4A67-8B4C-B4F1762D34BA}" type="presParOf" srcId="{9A9998CB-D507-4096-8E0A-7EEFD3C59D09}" destId="{A677F4BD-2FD6-481F-A9E8-597C8BC8D7C0}" srcOrd="8" destOrd="0" presId="urn:microsoft.com/office/officeart/2005/8/layout/chevron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E9886E-78BC-4E6F-9090-3106A478B4FE}">
      <dsp:nvSpPr>
        <dsp:cNvPr id="0" name=""/>
        <dsp:cNvSpPr/>
      </dsp:nvSpPr>
      <dsp:spPr>
        <a:xfrm>
          <a:off x="2802" y="285215"/>
          <a:ext cx="1313705" cy="686868"/>
        </a:xfrm>
        <a:prstGeom prst="chevron">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US" sz="800" b="1" kern="1200">
              <a:solidFill>
                <a:sysClr val="windowText" lastClr="000000"/>
              </a:solidFill>
              <a:latin typeface="Calibri"/>
              <a:ea typeface="+mn-ea"/>
              <a:cs typeface="+mn-cs"/>
            </a:rPr>
            <a:t>Input Supply</a:t>
          </a:r>
        </a:p>
      </dsp:txBody>
      <dsp:txXfrm>
        <a:off x="346236" y="285215"/>
        <a:ext cx="626837" cy="686868"/>
      </dsp:txXfrm>
    </dsp:sp>
    <dsp:sp modelId="{C54564C9-86CF-4209-BDA7-47E0E3FBA5D5}">
      <dsp:nvSpPr>
        <dsp:cNvPr id="0" name=""/>
        <dsp:cNvSpPr/>
      </dsp:nvSpPr>
      <dsp:spPr>
        <a:xfrm>
          <a:off x="1185138" y="285215"/>
          <a:ext cx="1460039" cy="686868"/>
        </a:xfrm>
        <a:prstGeom prst="chevron">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US" sz="800" b="1" kern="1200">
              <a:solidFill>
                <a:sysClr val="windowText" lastClr="000000"/>
              </a:solidFill>
              <a:latin typeface="Calibri"/>
              <a:ea typeface="+mn-ea"/>
              <a:cs typeface="+mn-cs"/>
            </a:rPr>
            <a:t>Production</a:t>
          </a:r>
        </a:p>
      </dsp:txBody>
      <dsp:txXfrm>
        <a:off x="1528572" y="285215"/>
        <a:ext cx="773171" cy="686868"/>
      </dsp:txXfrm>
    </dsp:sp>
    <dsp:sp modelId="{497607EF-5DC0-44F8-8047-9D808D58F555}">
      <dsp:nvSpPr>
        <dsp:cNvPr id="0" name=""/>
        <dsp:cNvSpPr/>
      </dsp:nvSpPr>
      <dsp:spPr>
        <a:xfrm>
          <a:off x="2513806" y="285215"/>
          <a:ext cx="1313705" cy="686868"/>
        </a:xfrm>
        <a:prstGeom prst="chevron">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US" sz="800" b="1" kern="1200">
              <a:solidFill>
                <a:sysClr val="windowText" lastClr="000000"/>
              </a:solidFill>
              <a:latin typeface="Calibri"/>
              <a:ea typeface="+mn-ea"/>
              <a:cs typeface="+mn-cs"/>
            </a:rPr>
            <a:t>Processing </a:t>
          </a:r>
        </a:p>
      </dsp:txBody>
      <dsp:txXfrm>
        <a:off x="2857240" y="285215"/>
        <a:ext cx="626837" cy="686868"/>
      </dsp:txXfrm>
    </dsp:sp>
    <dsp:sp modelId="{27C62A54-CF51-480D-8504-9B56751F56FB}">
      <dsp:nvSpPr>
        <dsp:cNvPr id="0" name=""/>
        <dsp:cNvSpPr/>
      </dsp:nvSpPr>
      <dsp:spPr>
        <a:xfrm>
          <a:off x="3696142" y="285215"/>
          <a:ext cx="1313705" cy="686868"/>
        </a:xfrm>
        <a:prstGeom prst="chevron">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US" sz="800" b="1" kern="1200">
              <a:solidFill>
                <a:sysClr val="windowText" lastClr="000000"/>
              </a:solidFill>
              <a:latin typeface="Calibri"/>
              <a:ea typeface="+mn-ea"/>
              <a:cs typeface="+mn-cs"/>
            </a:rPr>
            <a:t>Packaging </a:t>
          </a:r>
        </a:p>
      </dsp:txBody>
      <dsp:txXfrm>
        <a:off x="4039576" y="285215"/>
        <a:ext cx="626837" cy="686868"/>
      </dsp:txXfrm>
    </dsp:sp>
    <dsp:sp modelId="{A677F4BD-2FD6-481F-A9E8-597C8BC8D7C0}">
      <dsp:nvSpPr>
        <dsp:cNvPr id="0" name=""/>
        <dsp:cNvSpPr/>
      </dsp:nvSpPr>
      <dsp:spPr>
        <a:xfrm>
          <a:off x="4878477" y="314595"/>
          <a:ext cx="1586194" cy="628109"/>
        </a:xfrm>
        <a:prstGeom prst="chevron">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US" sz="800" b="1" kern="1200">
              <a:solidFill>
                <a:sysClr val="windowText" lastClr="000000"/>
              </a:solidFill>
              <a:latin typeface="Calibri"/>
              <a:ea typeface="+mn-ea"/>
              <a:cs typeface="+mn-cs"/>
            </a:rPr>
            <a:t>Distribution </a:t>
          </a:r>
        </a:p>
      </dsp:txBody>
      <dsp:txXfrm>
        <a:off x="5192532" y="314595"/>
        <a:ext cx="958085" cy="62810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DF785-D9FC-4C9B-88B9-C8FD92335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12511</Words>
  <Characters>71319</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Windows uE</Company>
  <LinksUpToDate>false</LinksUpToDate>
  <CharactersWithSpaces>83663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Catherine Hob</cp:lastModifiedBy>
  <cp:revision>2</cp:revision>
  <cp:lastPrinted>2015-11-20T03:11:00Z</cp:lastPrinted>
  <dcterms:created xsi:type="dcterms:W3CDTF">2020-11-03T16:34:00Z</dcterms:created>
  <dcterms:modified xsi:type="dcterms:W3CDTF">2020-11-03T16:34:00Z</dcterms:modified>
</cp:coreProperties>
</file>